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D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59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6F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69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6B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1F31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A4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大足农委发〔2024〕101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bookmarkStart w:id="0" w:name="_GoBack"/>
      <w:bookmarkEnd w:id="0"/>
    </w:p>
    <w:p w14:paraId="6469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DC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重庆市大足区农业农村委员会</w:t>
      </w:r>
    </w:p>
    <w:p w14:paraId="6632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pacing w:val="96"/>
          <w:sz w:val="44"/>
          <w:szCs w:val="44"/>
        </w:rPr>
        <w:t>重庆市大足区财政局</w:t>
      </w:r>
    </w:p>
    <w:p w14:paraId="7B1A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再次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大足区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成品油价格调整对渔业补助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项目的通知</w:t>
      </w:r>
    </w:p>
    <w:p w14:paraId="334F8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3B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各镇街人民政府（办事处）：</w:t>
      </w:r>
    </w:p>
    <w:p w14:paraId="3D858BC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大足区2023年成品油价格调整对渔业补助资金水产繁育推广中心项目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，前期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按照项目流程已下达给鲸智（重庆）智慧农业科技有限公司实施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该公司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放弃项目建设，经区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委研究同意，再次公开申报大足区2023年成品油价格调整对渔业补助资金项目。请各镇街加大宣传，按照项目申报要求，积极组织符合条件的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开展项目申报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现将申报有关事项通知如下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：</w:t>
      </w:r>
    </w:p>
    <w:p w14:paraId="72C18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、申报对象</w:t>
      </w:r>
    </w:p>
    <w:p w14:paraId="2D186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全区范围内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从事水产养殖的养殖企业、专业合作社等新型经营主体和养殖户、社会化服务组织、农村集体经济组织，并在市场监管部门办理市场主体登记。</w:t>
      </w:r>
    </w:p>
    <w:p w14:paraId="62C76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、申报条件</w:t>
      </w:r>
    </w:p>
    <w:p w14:paraId="72888DB5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（一）在国家注册登记机关依法注册登记并运行。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（附营业执照和企业法人身份证复印件并加盖鲜章）</w:t>
      </w:r>
    </w:p>
    <w:p w14:paraId="6A49C34F">
      <w:pPr>
        <w:pStyle w:val="2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）养殖用地权属。（附流转合同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剩余有效期不少于5年）</w:t>
      </w:r>
    </w:p>
    <w:p w14:paraId="243B3395">
      <w:pPr>
        <w:pStyle w:val="2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（三）养殖用地符合国家耕地管理相关要求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69E5C014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项目自筹配套资金比例不低于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总投资额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0%。（附承诺函）</w:t>
      </w:r>
    </w:p>
    <w:p w14:paraId="2931148C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有规范的财务管理制度。</w:t>
      </w:r>
    </w:p>
    <w:p w14:paraId="20372377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）三年内无不良信用记录和涉税违法行为。（附承诺函或查询记录）</w:t>
      </w:r>
    </w:p>
    <w:p w14:paraId="3F1F2C1D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）近两年内未出现水产品安全事故。（附承诺函或查询记录）</w:t>
      </w:r>
    </w:p>
    <w:p w14:paraId="3D1F3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三、项目内容</w:t>
      </w:r>
    </w:p>
    <w:p w14:paraId="638F51CB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（一）建设内容</w:t>
      </w:r>
    </w:p>
    <w:p w14:paraId="02D078F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水产种业能力建设。实施水产养殖新品种引进，强化优异水产种质创制和利用。开展大宗养殖种类商品化育种联合攻关，鼓励适于不同养殖模式和环境的优质、高效、多抗、平安水产养殖新品种。重点支持水产供种能力建设，以鱼、虾、蟹、贝、藻类为重点，完善保种、育种、扩繁、防疫等基础设施条件。强化企业创新主体地位，支持种业企业整合现有育种力量和资源，培育1-2家育繁推一体化领军企业。</w:t>
      </w:r>
    </w:p>
    <w:p w14:paraId="3AD201CB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（二）建设期限</w:t>
      </w:r>
    </w:p>
    <w:p w14:paraId="3CADD75D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1C50EF95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（三）项目补助资金及用途</w:t>
      </w:r>
    </w:p>
    <w:p w14:paraId="6D6F397C">
      <w:pPr>
        <w:pStyle w:val="2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水产繁育推广中心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项目。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重点支持水产种业的保种、育种、扩繁等能力建设。支持项目1个，补助标准：50万元/个。</w:t>
      </w:r>
    </w:p>
    <w:p w14:paraId="4CC85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、申报程序</w:t>
      </w:r>
    </w:p>
    <w:p w14:paraId="40608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（一）业主申报。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各镇街按照业主自愿申报的原则，组织辖区内符合项目申报条件的业主进行申报，做好建设内容的规划和投资金额的预算。</w:t>
      </w:r>
    </w:p>
    <w:p w14:paraId="65814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（二）镇街初审。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各镇街组织对业主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编报的《实施方案》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进行初步审核，符合申报条件的业主由镇街填写汇总表，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签字盖章后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报送区农业农村委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E32B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（三）项目评审公示。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区农业农村委按照项目管理程序组织专家组对项目进行评审、公示及上报备案。</w:t>
      </w:r>
    </w:p>
    <w:p w14:paraId="4303A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五、申报要求</w:t>
      </w:r>
    </w:p>
    <w:p w14:paraId="6474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（一）符合项目实施条件的经营主体等单位结合发展实际，科学拟建项目，形成实施方案，自愿申报，不得代编代报和重复申报。</w:t>
      </w:r>
    </w:p>
    <w:p w14:paraId="2097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（二）建设地址、产业发展必须符合大足区养殖水域滩涂规划，同一项目的建设内容不能重复享受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其他财政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补助资金。</w:t>
      </w:r>
    </w:p>
    <w:p w14:paraId="4DDB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（三）按照“原建不补、不建不补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、先建后补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”原则，严禁虚报建设内容，骗取、套取财政资金，项目审批后严禁擅自更改建设业主、建设地点和建设内容等项目内容。</w:t>
      </w:r>
    </w:p>
    <w:p w14:paraId="47D3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）取得项目补助的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经营主体，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必须按照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内容，加快建设进度，保证建设质量并在规定时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间（202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日前）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完成项目建设。</w:t>
      </w:r>
    </w:p>
    <w:p w14:paraId="192D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（五）项目建设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完成后，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项目经营主体及时提交验收申请（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区农业农村委会同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区财政局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进行验收，验收合格后由区财政局将资金拨付至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经营主体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。未通过验收的，在整改合格后再据实拨付资金。</w:t>
      </w:r>
    </w:p>
    <w:p w14:paraId="1FDD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（六）申报对象纳入党员干部亲属涉权事项公开制度监管，严格按要求提供相关信息。</w:t>
      </w:r>
    </w:p>
    <w:p w14:paraId="38111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六、报送要求</w:t>
      </w:r>
    </w:p>
    <w:p w14:paraId="24C074ED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（一）需提交的申报材料</w:t>
      </w:r>
    </w:p>
    <w:p w14:paraId="72E29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项目实施方案。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纸质件（一式五份）和电子件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必须一致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（否则不予受理），申报对象对项目的真实性、合规性、准确性负责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镇街负连带监管责任。</w:t>
      </w:r>
    </w:p>
    <w:p w14:paraId="40946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2.相关资质证明材料：营业执照、法人身份证、银行账号、用地协议等证明符合申报条件的材料（复印件加盖鲜章）各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 w14:paraId="505A95D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（二）报送时间</w:t>
      </w:r>
    </w:p>
    <w:p w14:paraId="4BCEB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日下午18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00前，逾期视为自动放弃、不再受理，责任自负。</w:t>
      </w:r>
    </w:p>
    <w:p w14:paraId="4937D557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（三）联系方式</w:t>
      </w:r>
    </w:p>
    <w:p w14:paraId="320B0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区农业农村委渔业科，棠香街道二环南路897号，邮政编码：402360；联系人：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曾进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，联系电话：43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785369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F587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0A7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1278" w:leftChars="304" w:hanging="640" w:hanging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格式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3C881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承诺书</w:t>
      </w:r>
    </w:p>
    <w:p w14:paraId="5D20C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5F9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7A2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重庆市大足区农业农村委员会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重庆市大足区财政局</w:t>
      </w:r>
    </w:p>
    <w:p w14:paraId="7A6C4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4D6A44EE"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F5F4F1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（此件主动公开）</w:t>
      </w:r>
    </w:p>
    <w:p w14:paraId="4EC67418"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A89357">
      <w:pPr>
        <w:pStyle w:val="5"/>
        <w:rPr>
          <w:rFonts w:hint="default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247" w:gutter="0"/>
          <w:cols w:space="720" w:num="1"/>
          <w:docGrid w:linePitch="579" w:charSpace="0"/>
        </w:sectPr>
      </w:pPr>
    </w:p>
    <w:p w14:paraId="390858CE">
      <w:pPr>
        <w:spacing w:line="580" w:lineRule="exact"/>
        <w:rPr>
          <w:rFonts w:hint="default" w:ascii="Times New Roman" w:hAnsi="Times New Roman" w:eastAsia="方正黑体_GBK" w:cs="Times New Roman"/>
          <w:sz w:val="32"/>
        </w:rPr>
      </w:pPr>
      <w:r>
        <w:rPr>
          <w:rFonts w:hint="default" w:ascii="Times New Roman" w:hAnsi="Times New Roman" w:eastAsia="方正黑体_GBK" w:cs="Times New Roman"/>
          <w:sz w:val="32"/>
        </w:rPr>
        <w:t>附件1</w:t>
      </w:r>
    </w:p>
    <w:p w14:paraId="73D4988E">
      <w:pPr>
        <w:spacing w:line="580" w:lineRule="exact"/>
        <w:ind w:firstLine="5440" w:firstLineChars="1700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仿宋_GB2312" w:cs="Times New Roman"/>
          <w:sz w:val="32"/>
        </w:rPr>
        <w:t>行（产）业分类：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水产</w:t>
      </w:r>
    </w:p>
    <w:p w14:paraId="66389E7C">
      <w:pPr>
        <w:spacing w:line="580" w:lineRule="exact"/>
        <w:jc w:val="center"/>
        <w:rPr>
          <w:rFonts w:hint="default" w:ascii="Times New Roman" w:hAnsi="Times New Roman" w:cs="Times New Roman"/>
          <w:sz w:val="44"/>
        </w:rPr>
      </w:pPr>
    </w:p>
    <w:p w14:paraId="558E9F7B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大足区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2023年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成品油价格调整对渔业</w:t>
      </w:r>
    </w:p>
    <w:p w14:paraId="2617FAFF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补助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资金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项目</w:t>
      </w:r>
    </w:p>
    <w:p w14:paraId="7D689D36">
      <w:pPr>
        <w:tabs>
          <w:tab w:val="left" w:pos="3990"/>
        </w:tabs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 w14:paraId="4D333525">
      <w:pPr>
        <w:tabs>
          <w:tab w:val="left" w:pos="3990"/>
        </w:tabs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</w:p>
    <w:p w14:paraId="6CC42D7A">
      <w:pPr>
        <w:spacing w:line="7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项目实施单位：</w:t>
      </w:r>
    </w:p>
    <w:p w14:paraId="6C4DF8A6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</w:t>
      </w:r>
    </w:p>
    <w:p w14:paraId="1BC271EE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</w:t>
      </w:r>
    </w:p>
    <w:p w14:paraId="45D7A6CD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 w14:paraId="23A35873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 w14:paraId="594776C7">
      <w:pPr>
        <w:spacing w:line="7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项目主管部门：</w:t>
      </w:r>
    </w:p>
    <w:p w14:paraId="41E3FDEA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              职务/职称：</w:t>
      </w:r>
    </w:p>
    <w:p w14:paraId="40DAEFEB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              手机：</w:t>
      </w:r>
    </w:p>
    <w:p w14:paraId="677E1719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填制日期：</w:t>
      </w:r>
    </w:p>
    <w:p w14:paraId="2AC51C2D">
      <w:pPr>
        <w:spacing w:line="7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重庆市大足区农业农村委员会 制</w:t>
      </w:r>
    </w:p>
    <w:p w14:paraId="42FF2325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0CAC3B99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6EE27333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一、项目所涉产业发展现状（或工作开展情况）</w:t>
      </w:r>
    </w:p>
    <w:p w14:paraId="351C79DD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（上年度实施此项目单位应简单总结项目实施情况）</w:t>
      </w:r>
    </w:p>
    <w:p w14:paraId="0F335E6A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二、项目任务计划</w:t>
      </w:r>
    </w:p>
    <w:p w14:paraId="045B3DF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（一）项目任务来由（背景）</w:t>
      </w:r>
    </w:p>
    <w:p w14:paraId="5BA4412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（二）建设地点及规模</w:t>
      </w:r>
    </w:p>
    <w:p w14:paraId="5964914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（三）项目内容（分项具体说明，既要有定性表述，又要有定量数据）</w:t>
      </w:r>
    </w:p>
    <w:p w14:paraId="3F356CE4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（四）建设进度</w:t>
      </w:r>
    </w:p>
    <w:p w14:paraId="5C0F6CCB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（五）项目推进及管理措施</w:t>
      </w:r>
    </w:p>
    <w:p w14:paraId="70C08A0D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（六）项目绩效目标（含项目带动能力，直接经济、社会、生态效益等）</w:t>
      </w:r>
    </w:p>
    <w:p w14:paraId="3C5D3D15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（七）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其他</w:t>
      </w:r>
    </w:p>
    <w:p w14:paraId="2C4CC066">
      <w:pPr>
        <w:spacing w:line="580" w:lineRule="exact"/>
        <w:ind w:firstLine="57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三、资金投入概算</w:t>
      </w:r>
    </w:p>
    <w:p w14:paraId="18797110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（一）项目总投资及资金来源</w:t>
      </w:r>
    </w:p>
    <w:p w14:paraId="0DC6BB84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（二）资金具体用途和投资标准</w:t>
      </w:r>
    </w:p>
    <w:p w14:paraId="017B6217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（三）市级项目资金及资金使用环节（要具体说明财政资金使用支持环节、补助标准和额度等）</w:t>
      </w:r>
    </w:p>
    <w:p w14:paraId="557AB737">
      <w:pPr>
        <w:spacing w:line="580" w:lineRule="exact"/>
        <w:ind w:firstLine="57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其他</w:t>
      </w:r>
    </w:p>
    <w:p w14:paraId="441B4D37">
      <w:pPr>
        <w:spacing w:line="580" w:lineRule="exact"/>
        <w:ind w:firstLine="57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四、组织保障措施</w:t>
      </w:r>
    </w:p>
    <w:p w14:paraId="2F36F0AA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五、项目实施单位情况</w:t>
      </w:r>
    </w:p>
    <w:p w14:paraId="700617E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（一）单位性质、隶属关系、职能（业务）范围</w:t>
      </w:r>
    </w:p>
    <w:p w14:paraId="59E8775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（二）财务收支和资产状况</w:t>
      </w:r>
    </w:p>
    <w:p w14:paraId="1EB1959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（三）有无不良记录（财政部门及审计机关处理处罚决定、行业通报批评、媒体曝光等）</w:t>
      </w:r>
    </w:p>
    <w:p w14:paraId="131F6A3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（四）实施该项目现有条件（包括自筹资金的筹措方案）</w:t>
      </w:r>
    </w:p>
    <w:p w14:paraId="5227A4A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黑体" w:cs="Times New Roman"/>
          <w:sz w:val="32"/>
        </w:rPr>
        <w:t>六、相关单位情况及参与事项</w:t>
      </w:r>
    </w:p>
    <w:p w14:paraId="24FCDADC"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28"/>
        </w:rPr>
        <w:sectPr>
          <w:footerReference r:id="rId6" w:type="default"/>
          <w:pgSz w:w="11906" w:h="16838"/>
          <w:pgMar w:top="2098" w:right="1531" w:bottom="1984" w:left="1531" w:header="851" w:footer="1247" w:gutter="0"/>
          <w:cols w:space="720" w:num="1"/>
        </w:sectPr>
      </w:pPr>
    </w:p>
    <w:p w14:paraId="5A43DA91">
      <w:pPr>
        <w:spacing w:line="580" w:lineRule="exact"/>
        <w:rPr>
          <w:rFonts w:hint="eastAsia" w:ascii="方正黑体_GBK" w:hAnsi="方正黑体_GBK" w:eastAsia="方正黑体_GBK" w:cs="方正黑体_GBK"/>
          <w:sz w:val="28"/>
        </w:rPr>
      </w:pPr>
      <w:r>
        <w:rPr>
          <w:rFonts w:hint="eastAsia" w:ascii="方正黑体_GBK" w:hAnsi="方正黑体_GBK" w:eastAsia="方正黑体_GBK" w:cs="方正黑体_GBK"/>
          <w:sz w:val="28"/>
        </w:rPr>
        <w:t>表一</w:t>
      </w:r>
    </w:p>
    <w:p w14:paraId="790BBCCC">
      <w:pPr>
        <w:spacing w:line="58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</w:rPr>
      </w:pPr>
      <w:r>
        <w:rPr>
          <w:rFonts w:hint="default" w:ascii="Times New Roman" w:hAnsi="Times New Roman" w:eastAsia="仿宋_GB2312" w:cs="Times New Roman"/>
          <w:sz w:val="36"/>
        </w:rPr>
        <w:t>项目主要人员与任务分工</w:t>
      </w:r>
    </w:p>
    <w:p w14:paraId="6D56C9E0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3BEC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E75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9C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1D1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3DA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7D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6D5D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CC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 w14:paraId="395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C48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D7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96D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A9DE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AA60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356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EF8D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A6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CAD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E0B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15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E260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4A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2A9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AFF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80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D46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83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6F8F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4BD1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E13B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ACA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5137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8F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7CA5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B30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3FD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D02B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016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489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E29B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17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1BA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CA8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79A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74D4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A81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6AC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4F0B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1A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3EB5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0ED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039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2F0E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B4D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E03B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784F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85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8E1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7F8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ABB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4EC8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2F5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359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5DB5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AC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2D9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FDB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136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D11F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17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D37B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78E4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89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47B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799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335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CBF3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026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9ED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750C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467801B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1C0B3007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549314C5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6F91285A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69B8B292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1900BFB5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65BA0642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58F0DB39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31D86562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05D7E0C5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72392CCE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表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二</w:t>
      </w:r>
    </w:p>
    <w:p w14:paraId="66F98CED"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28"/>
        </w:rPr>
        <w:t>项目申报意见表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21"/>
      </w:tblGrid>
      <w:tr w14:paraId="2823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D3EB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项目单位</w:t>
            </w:r>
          </w:p>
          <w:p w14:paraId="3A3E5A0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　　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118D"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 w14:paraId="1E9D1DE3"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735D00D"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 w14:paraId="2099954D">
            <w:pPr>
              <w:spacing w:line="580" w:lineRule="exact"/>
              <w:ind w:firstLine="63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 w14:paraId="108C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022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eastAsia="zh-CN"/>
              </w:rPr>
              <w:t>镇街人民政府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20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4603D5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D44087D"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 w14:paraId="3F05B8D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 　年　月　日</w:t>
            </w:r>
          </w:p>
        </w:tc>
      </w:tr>
      <w:tr w14:paraId="0B0F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350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区县农业行政主管部门意见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F0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2ACCD0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AC439D6">
            <w:pPr>
              <w:spacing w:line="580" w:lineRule="exact"/>
              <w:ind w:firstLine="1830" w:firstLineChars="6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 w14:paraId="04D31231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    年　月　日</w:t>
            </w:r>
          </w:p>
        </w:tc>
      </w:tr>
      <w:tr w14:paraId="2987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C6AF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市级复核评审意见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DFCC"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DC51745">
            <w:pPr>
              <w:spacing w:line="580" w:lineRule="exact"/>
              <w:ind w:firstLine="930" w:firstLineChars="31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825DADF">
            <w:pPr>
              <w:spacing w:line="580" w:lineRule="exact"/>
              <w:ind w:firstLine="1650" w:firstLineChars="5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 w14:paraId="525DE4F7">
            <w:pPr>
              <w:spacing w:line="580" w:lineRule="exact"/>
              <w:ind w:firstLine="4800" w:firstLineChars="1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 w14:paraId="4F1C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5CC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</w:rPr>
              <w:t>备　　注</w:t>
            </w:r>
          </w:p>
        </w:tc>
        <w:tc>
          <w:tcPr>
            <w:tcW w:w="7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DB9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2"/>
              </w:rPr>
            </w:pPr>
          </w:p>
        </w:tc>
      </w:tr>
    </w:tbl>
    <w:p w14:paraId="04F20C4F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1531" w:right="1984" w:bottom="1531" w:left="2098" w:header="851" w:footer="992" w:gutter="0"/>
          <w:cols w:space="425" w:num="1"/>
          <w:docGrid w:type="lines" w:linePitch="312" w:charSpace="0"/>
        </w:sectPr>
      </w:pPr>
    </w:p>
    <w:p w14:paraId="5667B8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594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2BEB25F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承诺书</w:t>
      </w:r>
    </w:p>
    <w:p w14:paraId="2B3D819B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5D64089B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区农业农村委：</w:t>
      </w:r>
    </w:p>
    <w:p w14:paraId="40943AB3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我单位在申报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大足区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成品油价格调整对渔业补助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中，郑重承诺，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项目自筹配套资金比例不低于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</w:rPr>
        <w:t>总投资额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有规范的财务管理制度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三年内无不良信用记录和涉税违法行为，未列入信用中国网站（www.creditchina.gov.cn）“失信被执行人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重大税收违法案件当事人名单”中；近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年内未出现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产品质量安全事件；对提交各项材料的真实性、有效性负责；按照方案时间节点完成建设内容。我方对以上承诺负全部法律责任。</w:t>
      </w:r>
    </w:p>
    <w:p w14:paraId="2817253D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38FE3FF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8BD294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53DC9C71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          申报单位名称</w:t>
      </w:r>
    </w:p>
    <w:p w14:paraId="4B1153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 法定代表人</w:t>
      </w:r>
    </w:p>
    <w:p w14:paraId="44EC133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48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            年   月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日</w:t>
      </w:r>
    </w:p>
    <w:p w14:paraId="60A16D2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rPr>
          <w:rFonts w:hint="default" w:ascii="Times New Roman" w:hAnsi="Times New Roman" w:cs="Times New Roman"/>
          <w:lang w:val="en-US" w:eastAsia="zh-CN"/>
        </w:rPr>
        <w:sectPr>
          <w:headerReference r:id="rId7" w:type="default"/>
          <w:footerReference r:id="rId8" w:type="default"/>
          <w:pgSz w:w="11907" w:h="16840"/>
          <w:pgMar w:top="1134" w:right="1417" w:bottom="1134" w:left="1417" w:header="851" w:footer="1361" w:gutter="0"/>
          <w:pgNumType w:fmt="decimal"/>
          <w:cols w:space="720" w:num="1"/>
          <w:rtlGutter w:val="0"/>
          <w:docGrid w:type="linesAndChars" w:linePitch="604" w:charSpace="826"/>
        </w:sectPr>
      </w:pPr>
    </w:p>
    <w:p w14:paraId="5EBF23AA">
      <w:pPr>
        <w:pStyle w:val="2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（此页无正文）</w:t>
      </w:r>
    </w:p>
    <w:p w14:paraId="75298DA6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A19B313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030925B">
      <w:pPr>
        <w:tabs>
          <w:tab w:val="left" w:pos="1205"/>
        </w:tabs>
        <w:bidi w:val="0"/>
        <w:jc w:val="left"/>
        <w:rPr>
          <w:rFonts w:hint="default"/>
          <w:lang w:val="en-US" w:eastAsia="zh-CN"/>
        </w:rPr>
      </w:pPr>
    </w:p>
    <w:p w14:paraId="6BCC2908">
      <w:pPr>
        <w:pStyle w:val="2"/>
        <w:rPr>
          <w:rFonts w:hint="default"/>
          <w:lang w:val="en-US" w:eastAsia="zh-CN"/>
        </w:rPr>
      </w:pPr>
    </w:p>
    <w:p w14:paraId="3D994773">
      <w:pPr>
        <w:pStyle w:val="2"/>
        <w:rPr>
          <w:rFonts w:hint="default"/>
          <w:lang w:val="en-US" w:eastAsia="zh-CN"/>
        </w:rPr>
      </w:pPr>
    </w:p>
    <w:p w14:paraId="6F765C19">
      <w:pPr>
        <w:pStyle w:val="2"/>
        <w:rPr>
          <w:rFonts w:hint="default"/>
          <w:lang w:val="en-US" w:eastAsia="zh-CN"/>
        </w:rPr>
      </w:pPr>
    </w:p>
    <w:p w14:paraId="4C457BD1">
      <w:pPr>
        <w:pStyle w:val="2"/>
        <w:rPr>
          <w:rFonts w:hint="default"/>
          <w:lang w:val="en-US" w:eastAsia="zh-CN"/>
        </w:rPr>
      </w:pPr>
    </w:p>
    <w:p w14:paraId="5631D8E9">
      <w:pPr>
        <w:pStyle w:val="2"/>
        <w:rPr>
          <w:rFonts w:hint="default"/>
          <w:lang w:val="en-US" w:eastAsia="zh-CN"/>
        </w:rPr>
      </w:pPr>
    </w:p>
    <w:p w14:paraId="224DD0E4">
      <w:pPr>
        <w:pStyle w:val="2"/>
        <w:rPr>
          <w:rFonts w:hint="default"/>
          <w:lang w:val="en-US" w:eastAsia="zh-CN"/>
        </w:rPr>
      </w:pPr>
    </w:p>
    <w:p w14:paraId="7FF7B222">
      <w:pPr>
        <w:pStyle w:val="2"/>
        <w:rPr>
          <w:rFonts w:hint="default"/>
          <w:lang w:val="en-US" w:eastAsia="zh-CN"/>
        </w:rPr>
      </w:pPr>
    </w:p>
    <w:p w14:paraId="76C6EF4E">
      <w:pPr>
        <w:pStyle w:val="2"/>
        <w:rPr>
          <w:rFonts w:hint="default"/>
          <w:lang w:val="en-US" w:eastAsia="zh-CN"/>
        </w:rPr>
      </w:pPr>
    </w:p>
    <w:p w14:paraId="1D2E9BCB">
      <w:pPr>
        <w:pStyle w:val="2"/>
        <w:rPr>
          <w:rFonts w:hint="default"/>
          <w:lang w:val="en-US" w:eastAsia="zh-CN"/>
        </w:rPr>
      </w:pPr>
    </w:p>
    <w:p w14:paraId="08E66CD5">
      <w:pPr>
        <w:pStyle w:val="2"/>
        <w:rPr>
          <w:rFonts w:hint="default"/>
          <w:lang w:val="en-US" w:eastAsia="zh-CN"/>
        </w:rPr>
      </w:pPr>
    </w:p>
    <w:p w14:paraId="4651DC9E">
      <w:pPr>
        <w:pStyle w:val="2"/>
        <w:rPr>
          <w:rFonts w:hint="default"/>
          <w:lang w:val="en-US" w:eastAsia="zh-CN"/>
        </w:rPr>
      </w:pPr>
    </w:p>
    <w:p w14:paraId="4008E6A2">
      <w:pPr>
        <w:pStyle w:val="2"/>
        <w:rPr>
          <w:rFonts w:hint="default"/>
          <w:lang w:val="en-US" w:eastAsia="zh-CN"/>
        </w:rPr>
      </w:pPr>
    </w:p>
    <w:p w14:paraId="01F40890">
      <w:pPr>
        <w:pStyle w:val="2"/>
        <w:rPr>
          <w:rFonts w:hint="default"/>
          <w:lang w:val="en-US" w:eastAsia="zh-CN"/>
        </w:rPr>
      </w:pPr>
    </w:p>
    <w:p w14:paraId="46D8D478">
      <w:pPr>
        <w:pStyle w:val="2"/>
        <w:rPr>
          <w:rFonts w:hint="default"/>
          <w:lang w:val="en-US" w:eastAsia="zh-CN"/>
        </w:rPr>
      </w:pPr>
    </w:p>
    <w:p w14:paraId="20E1932B">
      <w:pPr>
        <w:pStyle w:val="2"/>
        <w:rPr>
          <w:rFonts w:hint="default"/>
          <w:lang w:val="en-US" w:eastAsia="zh-CN"/>
        </w:rPr>
      </w:pPr>
    </w:p>
    <w:p w14:paraId="644659E7">
      <w:pPr>
        <w:pStyle w:val="2"/>
        <w:rPr>
          <w:rFonts w:hint="default"/>
          <w:lang w:val="en-US" w:eastAsia="zh-CN"/>
        </w:rPr>
      </w:pPr>
    </w:p>
    <w:p w14:paraId="3403CD8C">
      <w:pPr>
        <w:pStyle w:val="2"/>
        <w:rPr>
          <w:rFonts w:hint="default"/>
          <w:lang w:val="en-US" w:eastAsia="zh-CN"/>
        </w:rPr>
      </w:pPr>
    </w:p>
    <w:p w14:paraId="4DE5C423">
      <w:pPr>
        <w:pStyle w:val="2"/>
        <w:rPr>
          <w:rFonts w:hint="default"/>
          <w:lang w:val="en-US" w:eastAsia="zh-CN"/>
        </w:rPr>
      </w:pPr>
    </w:p>
    <w:p w14:paraId="485AA6F3">
      <w:pPr>
        <w:pStyle w:val="2"/>
        <w:rPr>
          <w:rFonts w:hint="default"/>
          <w:lang w:val="en-US" w:eastAsia="zh-CN"/>
        </w:rPr>
      </w:pPr>
    </w:p>
    <w:p w14:paraId="451D7A7B">
      <w:pPr>
        <w:pStyle w:val="2"/>
        <w:rPr>
          <w:rFonts w:hint="default"/>
          <w:lang w:val="en-US" w:eastAsia="zh-CN"/>
        </w:rPr>
      </w:pPr>
    </w:p>
    <w:p w14:paraId="117C013C">
      <w:pPr>
        <w:pStyle w:val="2"/>
        <w:rPr>
          <w:rFonts w:hint="default"/>
          <w:lang w:val="en-US" w:eastAsia="zh-CN"/>
        </w:rPr>
      </w:pPr>
    </w:p>
    <w:p w14:paraId="1AA1E395">
      <w:pPr>
        <w:pStyle w:val="2"/>
        <w:rPr>
          <w:rFonts w:hint="default"/>
          <w:lang w:val="en-US" w:eastAsia="zh-CN"/>
        </w:rPr>
      </w:pPr>
    </w:p>
    <w:p w14:paraId="25A67539">
      <w:pPr>
        <w:pStyle w:val="2"/>
        <w:pBdr>
          <w:top w:val="single" w:color="auto" w:sz="4" w:space="0"/>
          <w:bottom w:val="single" w:color="auto" w:sz="4" w:space="0"/>
        </w:pBdr>
        <w:ind w:left="0" w:leftChars="0" w:firstLine="0" w:firstLineChars="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重庆市大足区农业农村委员会办公室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2024年11月5日印发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B114">
    <w:pPr>
      <w:pStyle w:val="7"/>
    </w:pPr>
    <w:r>
      <w:pict>
        <v:shape id="文本框 102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EFCFDC5">
                <w:pPr>
                  <w:pStyle w:val="7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848C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4E3FC51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DD7EF">
    <w:pPr>
      <w:pStyle w:val="7"/>
    </w:pPr>
    <w:r>
      <w:pict>
        <v:shape id="文本框 1025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332D8D">
                <w:pPr>
                  <w:pStyle w:val="7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4070">
    <w:pPr>
      <w:pStyle w:val="7"/>
      <w:tabs>
        <w:tab w:val="clear" w:pos="4153"/>
        <w:tab w:val="clear" w:pos="8306"/>
      </w:tabs>
      <w:ind w:right="360" w:firstLine="360"/>
      <w:rPr>
        <w:sz w:val="28"/>
        <w:szCs w:val="28"/>
      </w:rPr>
    </w:pPr>
    <w:r>
      <w:pict>
        <v:rect id="文本框3" o:spid="_x0000_s4099" o:spt="1" style="position:absolute;left:0pt;height:18.15pt;width:63.05pt;mso-position-horizontal:outside;mso-position-horizontal-relative:margin;mso-position-vertical:top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DA43C5">
                <w:pPr>
                  <w:pStyle w:val="7"/>
                  <w:tabs>
                    <w:tab w:val="clear" w:pos="4153"/>
                    <w:tab w:val="clear" w:pos="8306"/>
                  </w:tabs>
                  <w:ind w:firstLine="140" w:firstLineChars="50"/>
                  <w:rPr>
                    <w:rFonts w:hint="eastAsia" w:ascii="宋体"/>
                    <w:sz w:val="28"/>
                    <w:szCs w:val="28"/>
                  </w:rPr>
                </w:pPr>
                <w:r>
                  <w:rPr>
                    <w:rFonts w:hint="eastAsia" w:ascii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/>
                    <w:sz w:val="28"/>
                    <w:szCs w:val="28"/>
                  </w:rPr>
                  <w:t>23</w:t>
                </w:r>
                <w:r>
                  <w:rPr>
                    <w:rFonts w:hint="eastAsia" w:asci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4D16"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53A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E0NTFjODAzOWJkYjJiNDk0YTY5NTI4MjJhNWVmNWUifQ=="/>
    <w:docVar w:name="KSO_WPS_MARK_KEY" w:val="fe76cd86-f8bb-4e49-8988-09611fd286c9"/>
  </w:docVars>
  <w:rsids>
    <w:rsidRoot w:val="001541A6"/>
    <w:rsid w:val="00000E6A"/>
    <w:rsid w:val="00000F62"/>
    <w:rsid w:val="000071EB"/>
    <w:rsid w:val="00023ED5"/>
    <w:rsid w:val="00062020"/>
    <w:rsid w:val="000856AA"/>
    <w:rsid w:val="000C11E9"/>
    <w:rsid w:val="000F1AF3"/>
    <w:rsid w:val="00104693"/>
    <w:rsid w:val="00120E74"/>
    <w:rsid w:val="001541A6"/>
    <w:rsid w:val="001A091D"/>
    <w:rsid w:val="001C19FA"/>
    <w:rsid w:val="00267C7A"/>
    <w:rsid w:val="00277D70"/>
    <w:rsid w:val="00336BDE"/>
    <w:rsid w:val="00363FEC"/>
    <w:rsid w:val="003E6F29"/>
    <w:rsid w:val="004519BE"/>
    <w:rsid w:val="004920E8"/>
    <w:rsid w:val="006A1218"/>
    <w:rsid w:val="007024AF"/>
    <w:rsid w:val="00722879"/>
    <w:rsid w:val="00726BD2"/>
    <w:rsid w:val="0074717A"/>
    <w:rsid w:val="00747394"/>
    <w:rsid w:val="007B6973"/>
    <w:rsid w:val="007E6EB6"/>
    <w:rsid w:val="00873CAF"/>
    <w:rsid w:val="00877635"/>
    <w:rsid w:val="008C0F6D"/>
    <w:rsid w:val="008E345E"/>
    <w:rsid w:val="00905986"/>
    <w:rsid w:val="00981686"/>
    <w:rsid w:val="009A6078"/>
    <w:rsid w:val="009F52D7"/>
    <w:rsid w:val="00A51A9E"/>
    <w:rsid w:val="00AB5858"/>
    <w:rsid w:val="00AE566F"/>
    <w:rsid w:val="00B03D7A"/>
    <w:rsid w:val="00BD46B0"/>
    <w:rsid w:val="00BE14CF"/>
    <w:rsid w:val="00D85D0C"/>
    <w:rsid w:val="00E07EAF"/>
    <w:rsid w:val="00E136B0"/>
    <w:rsid w:val="00E32313"/>
    <w:rsid w:val="00F45CC2"/>
    <w:rsid w:val="00FB5F5E"/>
    <w:rsid w:val="00FD129F"/>
    <w:rsid w:val="033B4215"/>
    <w:rsid w:val="04DC643E"/>
    <w:rsid w:val="0598190A"/>
    <w:rsid w:val="06190FCC"/>
    <w:rsid w:val="061C38A9"/>
    <w:rsid w:val="073F6A92"/>
    <w:rsid w:val="0BD40EEF"/>
    <w:rsid w:val="107B36D4"/>
    <w:rsid w:val="110F2900"/>
    <w:rsid w:val="15E14023"/>
    <w:rsid w:val="17343EB7"/>
    <w:rsid w:val="17CA6E51"/>
    <w:rsid w:val="196937CE"/>
    <w:rsid w:val="19BD0194"/>
    <w:rsid w:val="1A2E0F73"/>
    <w:rsid w:val="1A4068C7"/>
    <w:rsid w:val="1BB111B1"/>
    <w:rsid w:val="1BB6133F"/>
    <w:rsid w:val="1CFE08AE"/>
    <w:rsid w:val="20084133"/>
    <w:rsid w:val="24617981"/>
    <w:rsid w:val="28F24D0A"/>
    <w:rsid w:val="2AAE6DCE"/>
    <w:rsid w:val="2C2F4DD8"/>
    <w:rsid w:val="2E6921D3"/>
    <w:rsid w:val="2FD7567C"/>
    <w:rsid w:val="31CB37AE"/>
    <w:rsid w:val="32D4240F"/>
    <w:rsid w:val="34470DB2"/>
    <w:rsid w:val="34E539D5"/>
    <w:rsid w:val="34ED1994"/>
    <w:rsid w:val="36B75E5E"/>
    <w:rsid w:val="383F785E"/>
    <w:rsid w:val="386F4162"/>
    <w:rsid w:val="389C175F"/>
    <w:rsid w:val="3B07350D"/>
    <w:rsid w:val="3B5F0D80"/>
    <w:rsid w:val="3C552056"/>
    <w:rsid w:val="3D2D2784"/>
    <w:rsid w:val="407C5E04"/>
    <w:rsid w:val="416241F1"/>
    <w:rsid w:val="44712CA2"/>
    <w:rsid w:val="474A2BE5"/>
    <w:rsid w:val="4BDA33C0"/>
    <w:rsid w:val="4F555524"/>
    <w:rsid w:val="4F7A5C04"/>
    <w:rsid w:val="4F892E78"/>
    <w:rsid w:val="52831274"/>
    <w:rsid w:val="547277F2"/>
    <w:rsid w:val="5580384E"/>
    <w:rsid w:val="559E356B"/>
    <w:rsid w:val="56064F88"/>
    <w:rsid w:val="57AC6B77"/>
    <w:rsid w:val="57B70819"/>
    <w:rsid w:val="5BF553B2"/>
    <w:rsid w:val="5D6713CD"/>
    <w:rsid w:val="5EAB5E54"/>
    <w:rsid w:val="5F31591F"/>
    <w:rsid w:val="61B72821"/>
    <w:rsid w:val="63562130"/>
    <w:rsid w:val="644A1D91"/>
    <w:rsid w:val="67704E54"/>
    <w:rsid w:val="68054AEB"/>
    <w:rsid w:val="682C2649"/>
    <w:rsid w:val="74930B07"/>
    <w:rsid w:val="75147E2B"/>
    <w:rsid w:val="75CC07FD"/>
    <w:rsid w:val="784D5EAE"/>
    <w:rsid w:val="787357C4"/>
    <w:rsid w:val="7C173F5E"/>
    <w:rsid w:val="7CDF5938"/>
    <w:rsid w:val="7E22254B"/>
    <w:rsid w:val="7FC9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val="en-US" w:eastAsia="zh-CN" w:bidi="ar-SA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tLeast"/>
      <w:ind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500" w:lineRule="exact"/>
      <w:ind w:firstLine="420"/>
    </w:pPr>
    <w:rPr>
      <w:sz w:val="32"/>
    </w:r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Body Text 2"/>
    <w:basedOn w:val="1"/>
    <w:qFormat/>
    <w:uiPriority w:val="0"/>
    <w:pPr>
      <w:spacing w:after="120" w:afterLines="0" w:line="480" w:lineRule="auto"/>
    </w:pPr>
    <w:rPr>
      <w:rFonts w:eastAsia="宋体"/>
      <w:sz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  <w:rPr>
      <w:b/>
      <w:bCs/>
    </w:rPr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semiHidden/>
    <w:unhideWhenUsed/>
    <w:qFormat/>
    <w:uiPriority w:val="99"/>
  </w:style>
  <w:style w:type="character" w:styleId="22">
    <w:name w:val="HTML Keyboard"/>
    <w:basedOn w:val="12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页脚 Char"/>
    <w:basedOn w:val="12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7">
    <w:name w:val="页眉 Char"/>
    <w:basedOn w:val="12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8">
    <w:name w:val="标题 4 Char"/>
    <w:basedOn w:val="12"/>
    <w:link w:val="6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29">
    <w:name w:val="font"/>
    <w:basedOn w:val="12"/>
    <w:qFormat/>
    <w:uiPriority w:val="0"/>
  </w:style>
  <w:style w:type="character" w:customStyle="1" w:styleId="30">
    <w:name w:val="font1"/>
    <w:basedOn w:val="12"/>
    <w:qFormat/>
    <w:uiPriority w:val="0"/>
  </w:style>
  <w:style w:type="character" w:customStyle="1" w:styleId="31">
    <w:name w:val="hover6"/>
    <w:basedOn w:val="12"/>
    <w:qFormat/>
    <w:uiPriority w:val="0"/>
    <w:rPr>
      <w:shd w:val="clear" w:color="auto" w:fill="F5F5F5"/>
    </w:rPr>
  </w:style>
  <w:style w:type="character" w:customStyle="1" w:styleId="32">
    <w:name w:val="waptab-fwzh"/>
    <w:basedOn w:val="12"/>
    <w:qFormat/>
    <w:uiPriority w:val="0"/>
  </w:style>
  <w:style w:type="character" w:customStyle="1" w:styleId="33">
    <w:name w:val="waptab-name"/>
    <w:basedOn w:val="12"/>
    <w:qFormat/>
    <w:uiPriority w:val="0"/>
    <w:rPr>
      <w:color w:val="00469C"/>
      <w:sz w:val="21"/>
      <w:szCs w:val="21"/>
    </w:rPr>
  </w:style>
  <w:style w:type="character" w:customStyle="1" w:styleId="34">
    <w:name w:val="waptab-con"/>
    <w:basedOn w:val="12"/>
    <w:qFormat/>
    <w:uiPriority w:val="0"/>
    <w:rPr>
      <w:bdr w:val="single" w:color="E5E5E5" w:sz="6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12</Pages>
  <Words>2493</Words>
  <Characters>2584</Characters>
  <Lines>30</Lines>
  <Paragraphs>8</Paragraphs>
  <TotalTime>16</TotalTime>
  <ScaleCrop>false</ScaleCrop>
  <LinksUpToDate>false</LinksUpToDate>
  <CharactersWithSpaces>2826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2021-07-27T01:42:00Z</dcterms:created>
  <dc:creator>Administrator</dc:creator>
  <cp:lastModifiedBy>农桂清</cp:lastModifiedBy>
  <cp:lastPrinted>2024-11-05T03:05:25Z</cp:lastPrinted>
  <dcterms:modified xsi:type="dcterms:W3CDTF">2024-11-05T03:05:27Z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4BE1732DEB0647E18DECC963F4B4F2ED</vt:lpwstr>
  </property>
  <property fmtid="{D5CDD505-2E9C-101B-9397-08002B2CF9AE}" pid="4" name="KSOSaveFontToCloudKey">
    <vt:lpwstr>0_btnclosed</vt:lpwstr>
  </property>
</Properties>
</file>