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重庆市大足区人民政府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24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关于加强养犬管理的通告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lang w:val="zh-CN" w:eastAsia="zh-CN"/>
        </w:rPr>
      </w:pPr>
      <w:r>
        <w:rPr>
          <w:rFonts w:hint="eastAsia"/>
        </w:rPr>
        <w:t>大足府发〔202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cs="Times New Roman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为进一步规范养犬行为，保障公众人身财产安全，维护社会公共秩序和环境卫生，根据《重庆市养犬管理条例》的相关规定，现就有关事项通告如下：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一、实行养犬分区管理，以下区域为重点管理区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（一）棠香—龙岗城区区域。</w:t>
      </w:r>
      <w:r>
        <w:rPr>
          <w:rFonts w:hint="eastAsia"/>
          <w:lang w:eastAsia="zh-CN"/>
        </w:rPr>
        <w:t>二环北路—一环北路西段—累丰路—二环西路—二环南路—五星大道（大邮路）—三环南路—龙棠大道—二环东路—清明桥路—五星大道—二环北路合围及合围外200米内区域。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（二）龙水城区区域。</w:t>
      </w:r>
      <w:r>
        <w:rPr>
          <w:rFonts w:hint="eastAsia"/>
          <w:lang w:eastAsia="zh-CN"/>
        </w:rPr>
        <w:t>龙棠大道—幸光大道—龙水路（大邮路）—西一路—龙棠大道合围区域及幸光大道以南200米区域。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（三）双桥经开区城区区域。</w:t>
      </w:r>
      <w:r>
        <w:rPr>
          <w:rFonts w:hint="eastAsia"/>
          <w:lang w:eastAsia="zh-CN"/>
        </w:rPr>
        <w:t>大邮路—南环大道—西湖大道—火炬路—双龙西路—双龙东路—求实路—奋进路—敬业大道—天星大道—西湖大道—星湖路合围及合围外200米内区域。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重点管理区随城市建成区实时调整。除重点管理区以外的区域为一般管理区。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二、全区居民饲养、管理犬只必须严格遵守《重庆市养犬管理条例》，违反相关规定的，将依法处理；涉嫌犯罪的，移送司法机关处理。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三、本通告自</w:t>
      </w:r>
      <w:r>
        <w:rPr>
          <w:rFonts w:hint="eastAsia"/>
          <w:lang w:val="en-US" w:eastAsia="zh-CN"/>
        </w:rPr>
        <w:t>公</w:t>
      </w:r>
      <w:r>
        <w:rPr>
          <w:rFonts w:hint="eastAsia"/>
          <w:lang w:eastAsia="zh-CN"/>
        </w:rPr>
        <w:t>布之日起施行，《重庆市大足区人民政府关于加强犬只管理的通告》（大足府发〔2020〕22号）同时废止。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重庆市大足区人民政府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280" w:rightChars="400" w:firstLine="640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2024年3月</w:t>
      </w:r>
      <w:r>
        <w:rPr>
          <w:rFonts w:hint="eastAsia"/>
          <w:lang w:val="en-US" w:eastAsia="zh-CN"/>
        </w:rPr>
        <w:t>22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lang w:val="zh-CN" w:eastAsia="zh-CN"/>
        </w:rPr>
      </w:pPr>
      <w:r>
        <w:rPr>
          <w:rFonts w:hint="eastAsia" w:ascii="Times New Roman" w:hAnsi="Times New Roman" w:cs="Times New Roman"/>
          <w:lang w:val="zh-CN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</w:t>
    </w:r>
  </w:p>
  <w:p>
    <w:pPr>
      <w:pStyle w:val="9"/>
      <w:ind w:firstLine="5060" w:firstLineChars="1800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大足区人民政府发布</w:t>
    </w:r>
  </w:p>
  <w:p>
    <w:pPr>
      <w:pStyle w:val="9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大足区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zFjZjI0YzE4ZTZkNmY1ODk2NzlkZWY4YzE2MTIifQ=="/>
  </w:docVars>
  <w:rsids>
    <w:rsidRoot w:val="00172A27"/>
    <w:rsid w:val="019E71BD"/>
    <w:rsid w:val="03D63BD5"/>
    <w:rsid w:val="041C42DA"/>
    <w:rsid w:val="04B679C3"/>
    <w:rsid w:val="05D67F1C"/>
    <w:rsid w:val="05F07036"/>
    <w:rsid w:val="06E00104"/>
    <w:rsid w:val="080F63D8"/>
    <w:rsid w:val="09341458"/>
    <w:rsid w:val="098254C2"/>
    <w:rsid w:val="0A766EDE"/>
    <w:rsid w:val="0AD64BE8"/>
    <w:rsid w:val="0B0912D7"/>
    <w:rsid w:val="0BE77052"/>
    <w:rsid w:val="0CED07CB"/>
    <w:rsid w:val="0E025194"/>
    <w:rsid w:val="0FD55B83"/>
    <w:rsid w:val="152D2DCA"/>
    <w:rsid w:val="180A0E1F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1FD3D6C"/>
    <w:rsid w:val="32436FB2"/>
    <w:rsid w:val="324A1681"/>
    <w:rsid w:val="367D6C5C"/>
    <w:rsid w:val="36FB1DF0"/>
    <w:rsid w:val="395347B5"/>
    <w:rsid w:val="39A232A0"/>
    <w:rsid w:val="39E745AA"/>
    <w:rsid w:val="3B5A6BBB"/>
    <w:rsid w:val="3B7E46CD"/>
    <w:rsid w:val="3C2402FB"/>
    <w:rsid w:val="3EDA13A6"/>
    <w:rsid w:val="40263A3D"/>
    <w:rsid w:val="417B75E9"/>
    <w:rsid w:val="42F058B7"/>
    <w:rsid w:val="436109F6"/>
    <w:rsid w:val="441A38D4"/>
    <w:rsid w:val="4504239D"/>
    <w:rsid w:val="48F51D8F"/>
    <w:rsid w:val="4BC77339"/>
    <w:rsid w:val="4C9236C5"/>
    <w:rsid w:val="4E250A85"/>
    <w:rsid w:val="4FFD4925"/>
    <w:rsid w:val="505C172E"/>
    <w:rsid w:val="506405EA"/>
    <w:rsid w:val="50C2474C"/>
    <w:rsid w:val="52F46F0B"/>
    <w:rsid w:val="532B6A10"/>
    <w:rsid w:val="53D8014D"/>
    <w:rsid w:val="55697B6F"/>
    <w:rsid w:val="55B62EAC"/>
    <w:rsid w:val="55E064E0"/>
    <w:rsid w:val="572C6D10"/>
    <w:rsid w:val="5AD622FB"/>
    <w:rsid w:val="5DC34279"/>
    <w:rsid w:val="5FCD688E"/>
    <w:rsid w:val="5FF9BDAA"/>
    <w:rsid w:val="5FFE5333"/>
    <w:rsid w:val="608816D1"/>
    <w:rsid w:val="60EF4E7F"/>
    <w:rsid w:val="648B0A32"/>
    <w:rsid w:val="665233C1"/>
    <w:rsid w:val="68FB4E2B"/>
    <w:rsid w:val="69AC0D42"/>
    <w:rsid w:val="6AD9688B"/>
    <w:rsid w:val="6C4C08AE"/>
    <w:rsid w:val="6D0E3F22"/>
    <w:rsid w:val="72851D44"/>
    <w:rsid w:val="744E4660"/>
    <w:rsid w:val="753355A2"/>
    <w:rsid w:val="759F1C61"/>
    <w:rsid w:val="76857ACF"/>
    <w:rsid w:val="769F2DE8"/>
    <w:rsid w:val="76FDEB7C"/>
    <w:rsid w:val="79C65162"/>
    <w:rsid w:val="7C9011D9"/>
    <w:rsid w:val="7DC651C5"/>
    <w:rsid w:val="7DF350ED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tabs>
        <w:tab w:val="right" w:pos="8640"/>
      </w:tabs>
      <w:ind w:firstLine="200" w:firstLineChars="200"/>
    </w:pPr>
    <w:rPr>
      <w:rFonts w:eastAsia="宋体"/>
      <w:sz w:val="21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7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Normal Indent"/>
    <w:basedOn w:val="1"/>
    <w:uiPriority w:val="0"/>
    <w:pPr>
      <w:spacing w:line="360" w:lineRule="auto"/>
      <w:ind w:firstLine="567"/>
    </w:pPr>
    <w:rPr>
      <w:spacing w:val="20"/>
      <w:sz w:val="24"/>
      <w:szCs w:val="20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6">
    <w:name w:val="正文首行缩进1"/>
    <w:basedOn w:val="6"/>
    <w:next w:val="17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4419</Words>
  <Characters>4442</Characters>
  <Lines>1</Lines>
  <Paragraphs>1</Paragraphs>
  <TotalTime>2</TotalTime>
  <ScaleCrop>false</ScaleCrop>
  <LinksUpToDate>false</LinksUpToDate>
  <CharactersWithSpaces>4510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赵</cp:lastModifiedBy>
  <cp:lastPrinted>2022-05-12T00:46:00Z</cp:lastPrinted>
  <dcterms:modified xsi:type="dcterms:W3CDTF">2024-03-22T10:27:16Z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3EDC6363483743E59198954CE69DA67A</vt:lpwstr>
  </property>
</Properties>
</file>