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ackground w:color="FFFFFF"/>
  <w:body>
    <w:p>
      <w:pPr>
        <w:bidi w:val="0"/>
        <w:rPr>
          <w:rFonts w:hint="eastAsia"/>
        </w:rPr>
      </w:pPr>
    </w:p>
    <w:p>
      <w:pPr>
        <w:bidi w:val="0"/>
        <w:rPr>
          <w:rFonts w:hint="eastAsia"/>
        </w:rPr>
      </w:pPr>
    </w:p>
    <w:p>
      <w:pPr>
        <w:bidi w:val="0"/>
        <w:rPr>
          <w:rFonts w:hint="eastAsia"/>
        </w:rPr>
      </w:pPr>
    </w:p>
    <w:p>
      <w:pPr>
        <w:jc w:val="center"/>
      </w:pPr>
      <w:r>
        <w:rPr>
          <w:rFonts w:hint="eastAsia" w:ascii="方正小标宋_GBK" w:eastAsia="方正小标宋_GBK"/>
        </w:rPr>
        <w:pict>
          <v:shape id="_x0000_i1025" o:spt="136" type="#_x0000_t136" style="height:65.25pt;width:431.2pt;" fillcolor="#FF0000" filled="t" stroked="t" coordsize="21600,21600" adj="10800">
            <v:path/>
            <v:fill on="t" focussize="0,0"/>
            <v:stroke weight="1.75pt" color="#FF0000"/>
            <v:imagedata o:title=""/>
            <o:lock v:ext="edit" grouping="f" rotation="f" text="f" aspectratio="f"/>
            <v:textpath on="t" fitshape="t" fitpath="t" trim="t" xscale="f" string="重庆市大足区人民政府办公室文件" style="font-family:方正小标宋_GBK;font-size:36pt;v-text-align:center;"/>
            <w10:wrap type="none"/>
            <w10:anchorlock/>
          </v:shape>
        </w:pict>
      </w:r>
    </w:p>
    <w:p>
      <w:pPr>
        <w:bidi w:val="0"/>
        <w:rPr>
          <w:rFonts w:hint="eastAsia"/>
        </w:rPr>
      </w:pPr>
    </w:p>
    <w:p>
      <w:pPr>
        <w:pBdr>
          <w:top w:val="none" w:color="auto" w:sz="0" w:space="1"/>
          <w:left w:val="none" w:color="auto" w:sz="0" w:space="4"/>
          <w:bottom w:val="single" w:color="FF0000" w:sz="24" w:space="1"/>
          <w:right w:val="none" w:color="auto" w:sz="0" w:space="4"/>
        </w:pBdr>
        <w:spacing w:line="480" w:lineRule="exact"/>
        <w:jc w:val="center"/>
        <w:rPr>
          <w:rFonts w:hint="eastAsia" w:ascii="方正楷体_GBK" w:hAnsi="方正楷体_GBK" w:eastAsia="方正楷体_GBK" w:cs="方正楷体_GBK"/>
        </w:rPr>
      </w:pPr>
      <w:r>
        <w:rPr>
          <w:rFonts w:hint="eastAsia"/>
        </w:rPr>
        <w:t>大足府办发〔202</w:t>
      </w:r>
      <w:r>
        <w:rPr>
          <w:rFonts w:hint="eastAsia"/>
          <w:lang w:val="en-US" w:eastAsia="zh-CN"/>
        </w:rPr>
        <w:t>3</w:t>
      </w:r>
      <w:r>
        <w:rPr>
          <w:rFonts w:hint="eastAsia"/>
        </w:rPr>
        <w:t>〕</w:t>
      </w:r>
      <w:r>
        <w:rPr>
          <w:rFonts w:hint="eastAsia"/>
          <w:lang w:val="en-US" w:eastAsia="zh-CN"/>
        </w:rPr>
        <w:t>91号</w:t>
      </w:r>
    </w:p>
    <w:p>
      <w:pPr>
        <w:bidi w:val="0"/>
      </w:pPr>
    </w:p>
    <w:p>
      <w:pPr>
        <w:bidi w:val="0"/>
      </w:pPr>
    </w:p>
    <w:p>
      <w:pPr>
        <w:keepNext w:val="0"/>
        <w:keepLines w:val="0"/>
        <w:pageBreakBefore w:val="0"/>
        <w:widowControl w:val="0"/>
        <w:kinsoku/>
        <w:wordWrap/>
        <w:overflowPunct/>
        <w:topLinePunct w:val="0"/>
        <w:autoSpaceDE/>
        <w:autoSpaceDN/>
        <w:bidi w:val="0"/>
        <w:adjustRightInd/>
        <w:snapToGrid/>
        <w:spacing w:line="600" w:lineRule="exact"/>
        <w:ind w:left="0" w:leftChars="0" w:right="0" w:rightChars="0" w:firstLine="0" w:firstLineChars="0"/>
        <w:jc w:val="center"/>
        <w:textAlignment w:val="auto"/>
        <w:rPr>
          <w:rFonts w:hint="eastAsia" w:ascii="方正小标宋_GBK" w:hAnsi="方正小标宋_GBK" w:eastAsia="方正小标宋_GBK" w:cs="方正小标宋_GBK"/>
          <w:sz w:val="44"/>
          <w:szCs w:val="44"/>
          <w:lang w:val="en-US" w:eastAsia="zh-CN"/>
        </w:rPr>
      </w:pPr>
      <w:r>
        <w:rPr>
          <w:rFonts w:hint="eastAsia" w:ascii="方正小标宋_GBK" w:hAnsi="方正小标宋_GBK" w:eastAsia="方正小标宋_GBK" w:cs="方正小标宋_GBK"/>
          <w:sz w:val="44"/>
          <w:szCs w:val="44"/>
          <w:lang w:val="en-US" w:eastAsia="zh-CN"/>
        </w:rPr>
        <w:t>重庆市大足区人民政府办公室</w:t>
      </w:r>
    </w:p>
    <w:p>
      <w:pPr>
        <w:keepNext w:val="0"/>
        <w:keepLines w:val="0"/>
        <w:pageBreakBefore w:val="0"/>
        <w:widowControl w:val="0"/>
        <w:kinsoku/>
        <w:wordWrap/>
        <w:overflowPunct/>
        <w:topLinePunct w:val="0"/>
        <w:autoSpaceDE/>
        <w:autoSpaceDN/>
        <w:bidi w:val="0"/>
        <w:adjustRightInd/>
        <w:snapToGrid/>
        <w:spacing w:line="600" w:lineRule="exact"/>
        <w:ind w:left="0" w:leftChars="0" w:right="0" w:rightChars="0" w:firstLine="0" w:firstLineChars="0"/>
        <w:jc w:val="center"/>
        <w:textAlignment w:val="auto"/>
        <w:rPr>
          <w:rFonts w:hint="eastAsia" w:ascii="方正小标宋_GBK" w:hAnsi="方正小标宋_GBK" w:eastAsia="方正小标宋_GBK" w:cs="方正小标宋_GBK"/>
          <w:sz w:val="44"/>
          <w:szCs w:val="44"/>
          <w:lang w:val="en-US" w:eastAsia="zh-CN"/>
        </w:rPr>
      </w:pPr>
      <w:r>
        <w:rPr>
          <w:rFonts w:hint="eastAsia" w:ascii="方正小标宋_GBK" w:hAnsi="方正小标宋_GBK" w:eastAsia="方正小标宋_GBK" w:cs="方正小标宋_GBK"/>
          <w:sz w:val="44"/>
          <w:szCs w:val="44"/>
          <w:lang w:val="en-US" w:eastAsia="zh-CN"/>
        </w:rPr>
        <w:t>关于印发大足区行政规范性文件全生命周期</w:t>
      </w:r>
    </w:p>
    <w:p>
      <w:pPr>
        <w:keepNext w:val="0"/>
        <w:keepLines w:val="0"/>
        <w:pageBreakBefore w:val="0"/>
        <w:widowControl w:val="0"/>
        <w:kinsoku/>
        <w:wordWrap/>
        <w:overflowPunct/>
        <w:topLinePunct w:val="0"/>
        <w:autoSpaceDE/>
        <w:autoSpaceDN/>
        <w:bidi w:val="0"/>
        <w:adjustRightInd/>
        <w:snapToGrid/>
        <w:spacing w:line="600" w:lineRule="exact"/>
        <w:ind w:left="0" w:leftChars="0" w:right="0" w:rightChars="0" w:firstLine="0" w:firstLineChars="0"/>
        <w:jc w:val="center"/>
        <w:textAlignment w:val="auto"/>
        <w:rPr>
          <w:rFonts w:hint="eastAsia" w:ascii="方正小标宋_GBK" w:hAnsi="方正小标宋_GBK" w:eastAsia="方正小标宋_GBK" w:cs="方正小标宋_GBK"/>
          <w:sz w:val="44"/>
          <w:szCs w:val="44"/>
          <w:lang w:val="en-US" w:eastAsia="zh-CN"/>
        </w:rPr>
      </w:pPr>
      <w:r>
        <w:rPr>
          <w:rFonts w:hint="eastAsia" w:ascii="方正小标宋_GBK" w:hAnsi="方正小标宋_GBK" w:eastAsia="方正小标宋_GBK" w:cs="方正小标宋_GBK"/>
          <w:sz w:val="44"/>
          <w:szCs w:val="44"/>
          <w:lang w:val="en-US" w:eastAsia="zh-CN"/>
        </w:rPr>
        <w:t>管理实施细则的通知</w:t>
      </w:r>
    </w:p>
    <w:p>
      <w:pPr>
        <w:keepNext w:val="0"/>
        <w:keepLines w:val="0"/>
        <w:pageBreakBefore w:val="0"/>
        <w:widowControl w:val="0"/>
        <w:kinsoku/>
        <w:wordWrap/>
        <w:overflowPunct/>
        <w:topLinePunct w:val="0"/>
        <w:autoSpaceDE/>
        <w:autoSpaceDN/>
        <w:bidi w:val="0"/>
        <w:adjustRightInd/>
        <w:snapToGrid/>
        <w:ind w:firstLine="632" w:firstLineChars="200"/>
        <w:textAlignment w:val="auto"/>
        <w:rPr>
          <w:rFonts w:hint="eastAsia"/>
          <w:lang w:val="en-US" w:eastAsia="zh-CN"/>
        </w:rPr>
      </w:pPr>
    </w:p>
    <w:p>
      <w:pPr>
        <w:keepNext w:val="0"/>
        <w:keepLines w:val="0"/>
        <w:pageBreakBefore w:val="0"/>
        <w:widowControl w:val="0"/>
        <w:kinsoku/>
        <w:wordWrap/>
        <w:overflowPunct/>
        <w:topLinePunct w:val="0"/>
        <w:autoSpaceDE/>
        <w:autoSpaceDN/>
        <w:bidi w:val="0"/>
        <w:adjustRightInd/>
        <w:snapToGrid/>
        <w:textAlignment w:val="auto"/>
        <w:rPr>
          <w:rFonts w:hint="eastAsia"/>
          <w:lang w:val="en-US" w:eastAsia="zh-CN"/>
        </w:rPr>
      </w:pPr>
      <w:r>
        <w:rPr>
          <w:rFonts w:hint="eastAsia"/>
          <w:lang w:val="en-US" w:eastAsia="zh-CN"/>
        </w:rPr>
        <w:t>各镇街人民政府（办事处），区政府各部门，有关单位：</w:t>
      </w:r>
    </w:p>
    <w:p>
      <w:pPr>
        <w:keepNext w:val="0"/>
        <w:keepLines w:val="0"/>
        <w:pageBreakBefore w:val="0"/>
        <w:widowControl w:val="0"/>
        <w:kinsoku/>
        <w:wordWrap/>
        <w:overflowPunct/>
        <w:topLinePunct w:val="0"/>
        <w:autoSpaceDE/>
        <w:autoSpaceDN/>
        <w:bidi w:val="0"/>
        <w:adjustRightInd/>
        <w:snapToGrid/>
        <w:ind w:firstLine="632" w:firstLineChars="200"/>
        <w:textAlignment w:val="auto"/>
        <w:rPr>
          <w:rFonts w:hint="eastAsia"/>
          <w:lang w:val="en-US" w:eastAsia="zh-CN"/>
        </w:rPr>
      </w:pPr>
      <w:r>
        <w:rPr>
          <w:rFonts w:hint="eastAsia"/>
          <w:lang w:val="en-US" w:eastAsia="zh-CN"/>
        </w:rPr>
        <w:t>《大足区行政规范性文件全生命周期管理实施细则》已经区政府同意，现印发给你们，请认真贯彻执行。</w:t>
      </w:r>
    </w:p>
    <w:p>
      <w:pPr>
        <w:bidi w:val="0"/>
        <w:rPr>
          <w:rFonts w:hint="eastAsia"/>
          <w:lang w:val="en-US" w:eastAsia="zh-CN"/>
        </w:rPr>
      </w:pPr>
    </w:p>
    <w:p>
      <w:pPr>
        <w:bidi w:val="0"/>
        <w:rPr>
          <w:rFonts w:hint="eastAsia"/>
          <w:lang w:val="en-US" w:eastAsia="zh-CN"/>
        </w:rPr>
      </w:pPr>
    </w:p>
    <w:p>
      <w:pPr>
        <w:keepNext w:val="0"/>
        <w:keepLines w:val="0"/>
        <w:pageBreakBefore w:val="0"/>
        <w:widowControl w:val="0"/>
        <w:kinsoku/>
        <w:wordWrap/>
        <w:overflowPunct/>
        <w:topLinePunct w:val="0"/>
        <w:autoSpaceDE/>
        <w:autoSpaceDN/>
        <w:bidi w:val="0"/>
        <w:adjustRightInd/>
        <w:snapToGrid/>
        <w:ind w:firstLine="4424" w:firstLineChars="1400"/>
        <w:textAlignment w:val="auto"/>
        <w:rPr>
          <w:rFonts w:hint="eastAsia"/>
          <w:lang w:val="en-US" w:eastAsia="zh-CN"/>
        </w:rPr>
      </w:pPr>
      <w:r>
        <w:rPr>
          <w:rFonts w:hint="eastAsia"/>
          <w:lang w:val="en-US" w:eastAsia="zh-CN"/>
        </w:rPr>
        <w:t>重庆市大足区人民政府办公室</w:t>
      </w:r>
    </w:p>
    <w:p>
      <w:pPr>
        <w:keepNext w:val="0"/>
        <w:keepLines w:val="0"/>
        <w:pageBreakBefore w:val="0"/>
        <w:widowControl w:val="0"/>
        <w:kinsoku/>
        <w:wordWrap/>
        <w:overflowPunct/>
        <w:topLinePunct w:val="0"/>
        <w:autoSpaceDE/>
        <w:autoSpaceDN/>
        <w:bidi w:val="0"/>
        <w:adjustRightInd/>
        <w:snapToGrid/>
        <w:ind w:right="1264" w:rightChars="400" w:firstLine="632" w:firstLineChars="200"/>
        <w:jc w:val="right"/>
        <w:textAlignment w:val="auto"/>
        <w:rPr>
          <w:rFonts w:hint="eastAsia"/>
          <w:lang w:val="en-US" w:eastAsia="zh-CN"/>
        </w:rPr>
      </w:pPr>
      <w:r>
        <w:rPr>
          <w:rFonts w:hint="eastAsia"/>
          <w:lang w:val="en-US" w:eastAsia="zh-CN"/>
        </w:rPr>
        <w:t>2023年8月11日</w:t>
      </w:r>
    </w:p>
    <w:p>
      <w:pPr>
        <w:keepNext w:val="0"/>
        <w:keepLines w:val="0"/>
        <w:pageBreakBefore w:val="0"/>
        <w:widowControl w:val="0"/>
        <w:kinsoku/>
        <w:wordWrap/>
        <w:overflowPunct/>
        <w:topLinePunct w:val="0"/>
        <w:autoSpaceDE/>
        <w:autoSpaceDN/>
        <w:bidi w:val="0"/>
        <w:adjustRightInd/>
        <w:snapToGrid/>
        <w:ind w:firstLine="632" w:firstLineChars="200"/>
        <w:textAlignment w:val="auto"/>
        <w:rPr>
          <w:rFonts w:hint="eastAsia"/>
          <w:lang w:val="en-US" w:eastAsia="zh-CN"/>
        </w:rPr>
      </w:pPr>
      <w:r>
        <w:rPr>
          <w:rFonts w:hint="eastAsia"/>
          <w:lang w:val="en-US" w:eastAsia="zh-CN"/>
        </w:rPr>
        <w:t>（此件公开发布）</w:t>
      </w:r>
    </w:p>
    <w:p>
      <w:pPr>
        <w:keepNext w:val="0"/>
        <w:keepLines w:val="0"/>
        <w:pageBreakBefore w:val="0"/>
        <w:widowControl w:val="0"/>
        <w:kinsoku/>
        <w:wordWrap/>
        <w:overflowPunct/>
        <w:topLinePunct w:val="0"/>
        <w:autoSpaceDE/>
        <w:autoSpaceDN/>
        <w:bidi w:val="0"/>
        <w:adjustRightInd/>
        <w:snapToGrid/>
        <w:spacing w:line="600" w:lineRule="exact"/>
        <w:ind w:left="0" w:leftChars="0" w:right="0" w:rightChars="0" w:firstLine="0" w:firstLineChars="0"/>
        <w:jc w:val="center"/>
        <w:textAlignment w:val="auto"/>
        <w:rPr>
          <w:rFonts w:hint="eastAsia" w:ascii="方正小标宋_GBK" w:hAnsi="方正小标宋_GBK" w:eastAsia="方正小标宋_GBK" w:cs="方正小标宋_GBK"/>
          <w:sz w:val="44"/>
          <w:szCs w:val="44"/>
          <w:lang w:val="en-US" w:eastAsia="zh-CN"/>
        </w:rPr>
      </w:pPr>
      <w:r>
        <w:rPr>
          <w:rFonts w:hint="eastAsia" w:ascii="方正小标宋_GBK" w:hAnsi="方正小标宋_GBK" w:eastAsia="方正小标宋_GBK" w:cs="方正小标宋_GBK"/>
          <w:sz w:val="44"/>
          <w:szCs w:val="44"/>
          <w:lang w:val="en-US" w:eastAsia="zh-CN"/>
        </w:rPr>
        <w:t>大足区行政规范性文件全生命周期管理</w:t>
      </w:r>
    </w:p>
    <w:p>
      <w:pPr>
        <w:keepNext w:val="0"/>
        <w:keepLines w:val="0"/>
        <w:pageBreakBefore w:val="0"/>
        <w:widowControl w:val="0"/>
        <w:kinsoku/>
        <w:wordWrap/>
        <w:overflowPunct/>
        <w:topLinePunct w:val="0"/>
        <w:autoSpaceDE/>
        <w:autoSpaceDN/>
        <w:bidi w:val="0"/>
        <w:adjustRightInd/>
        <w:snapToGrid/>
        <w:spacing w:line="600" w:lineRule="exact"/>
        <w:ind w:left="0" w:leftChars="0" w:right="0" w:rightChars="0" w:firstLine="0" w:firstLineChars="0"/>
        <w:jc w:val="center"/>
        <w:textAlignment w:val="auto"/>
        <w:rPr>
          <w:rFonts w:hint="eastAsia" w:ascii="方正小标宋_GBK" w:hAnsi="方正小标宋_GBK" w:eastAsia="方正小标宋_GBK" w:cs="方正小标宋_GBK"/>
          <w:sz w:val="44"/>
          <w:szCs w:val="44"/>
          <w:lang w:val="en-US" w:eastAsia="zh-CN"/>
        </w:rPr>
      </w:pPr>
      <w:r>
        <w:rPr>
          <w:rFonts w:hint="eastAsia" w:ascii="方正小标宋_GBK" w:hAnsi="方正小标宋_GBK" w:eastAsia="方正小标宋_GBK" w:cs="方正小标宋_GBK"/>
          <w:sz w:val="44"/>
          <w:szCs w:val="44"/>
          <w:lang w:val="en-US" w:eastAsia="zh-CN"/>
        </w:rPr>
        <w:t>实 施 细 则</w:t>
      </w:r>
    </w:p>
    <w:p>
      <w:pPr>
        <w:keepNext w:val="0"/>
        <w:keepLines w:val="0"/>
        <w:pageBreakBefore w:val="0"/>
        <w:widowControl w:val="0"/>
        <w:kinsoku/>
        <w:wordWrap/>
        <w:overflowPunct/>
        <w:topLinePunct w:val="0"/>
        <w:autoSpaceDE/>
        <w:autoSpaceDN/>
        <w:bidi w:val="0"/>
        <w:adjustRightInd/>
        <w:snapToGrid/>
        <w:ind w:firstLine="632" w:firstLineChars="200"/>
        <w:textAlignment w:val="auto"/>
        <w:rPr>
          <w:rFonts w:hint="eastAsia"/>
          <w:lang w:val="en-US" w:eastAsia="zh-CN"/>
        </w:rPr>
      </w:pPr>
    </w:p>
    <w:p>
      <w:pPr>
        <w:keepNext w:val="0"/>
        <w:keepLines w:val="0"/>
        <w:pageBreakBefore w:val="0"/>
        <w:widowControl w:val="0"/>
        <w:kinsoku/>
        <w:wordWrap/>
        <w:overflowPunct/>
        <w:topLinePunct w:val="0"/>
        <w:autoSpaceDE/>
        <w:autoSpaceDN/>
        <w:bidi w:val="0"/>
        <w:adjustRightInd/>
        <w:snapToGrid/>
        <w:ind w:left="0" w:leftChars="0" w:right="0" w:rightChars="0" w:firstLine="0" w:firstLineChars="0"/>
        <w:jc w:val="center"/>
        <w:textAlignment w:val="auto"/>
        <w:rPr>
          <w:rFonts w:hint="eastAsia" w:ascii="方正黑体_GBK" w:hAnsi="方正黑体_GBK" w:eastAsia="方正黑体_GBK" w:cs="方正黑体_GBK"/>
          <w:lang w:val="en-US" w:eastAsia="zh-CN"/>
        </w:rPr>
      </w:pPr>
      <w:r>
        <w:rPr>
          <w:rFonts w:hint="eastAsia" w:ascii="方正黑体_GBK" w:hAnsi="方正黑体_GBK" w:eastAsia="方正黑体_GBK" w:cs="方正黑体_GBK"/>
          <w:lang w:val="en-US" w:eastAsia="zh-CN"/>
        </w:rPr>
        <w:t>第一章　总　则</w:t>
      </w:r>
    </w:p>
    <w:p>
      <w:pPr>
        <w:keepNext w:val="0"/>
        <w:keepLines w:val="0"/>
        <w:pageBreakBefore w:val="0"/>
        <w:widowControl w:val="0"/>
        <w:kinsoku/>
        <w:wordWrap/>
        <w:overflowPunct/>
        <w:topLinePunct w:val="0"/>
        <w:autoSpaceDE/>
        <w:autoSpaceDN/>
        <w:bidi w:val="0"/>
        <w:adjustRightInd/>
        <w:snapToGrid/>
        <w:ind w:firstLine="632" w:firstLineChars="200"/>
        <w:textAlignment w:val="auto"/>
        <w:rPr>
          <w:rFonts w:hint="eastAsia"/>
          <w:lang w:val="en-US" w:eastAsia="zh-CN"/>
        </w:rPr>
      </w:pPr>
    </w:p>
    <w:p>
      <w:pPr>
        <w:keepNext w:val="0"/>
        <w:keepLines w:val="0"/>
        <w:pageBreakBefore w:val="0"/>
        <w:widowControl w:val="0"/>
        <w:kinsoku/>
        <w:wordWrap/>
        <w:overflowPunct/>
        <w:topLinePunct w:val="0"/>
        <w:autoSpaceDE/>
        <w:autoSpaceDN/>
        <w:bidi w:val="0"/>
        <w:adjustRightInd/>
        <w:snapToGrid/>
        <w:ind w:firstLine="632" w:firstLineChars="200"/>
        <w:textAlignment w:val="auto"/>
        <w:rPr>
          <w:rFonts w:hint="eastAsia"/>
          <w:lang w:val="en-US" w:eastAsia="zh-CN"/>
        </w:rPr>
      </w:pPr>
      <w:r>
        <w:rPr>
          <w:rFonts w:hint="eastAsia" w:ascii="方正仿宋_GBK" w:hAnsi="方正仿宋_GBK" w:eastAsia="方正仿宋_GBK" w:cs="方正仿宋_GBK"/>
          <w:b/>
          <w:bCs/>
          <w:lang w:val="en-US" w:eastAsia="zh-CN"/>
        </w:rPr>
        <w:t>第一条　（发文目的）　</w:t>
      </w:r>
      <w:r>
        <w:rPr>
          <w:rFonts w:hint="eastAsia"/>
          <w:lang w:val="en-US" w:eastAsia="zh-CN"/>
        </w:rPr>
        <w:t>为进一步加强行政规范性文件制定和监督管理工作，根据《重庆市行政规范性文件管理办法》（重庆市人民政府令第329号）、《重庆市人民政府办公厅关于进一步加强全市行政规范性文件制定和监督管理工作的通知》（渝府办发〔2022〕62号）等规定，结合我区实际，制定本实施细则。</w:t>
      </w:r>
    </w:p>
    <w:p>
      <w:pPr>
        <w:keepNext w:val="0"/>
        <w:keepLines w:val="0"/>
        <w:pageBreakBefore w:val="0"/>
        <w:widowControl w:val="0"/>
        <w:kinsoku/>
        <w:wordWrap/>
        <w:overflowPunct/>
        <w:topLinePunct w:val="0"/>
        <w:autoSpaceDE/>
        <w:autoSpaceDN/>
        <w:bidi w:val="0"/>
        <w:adjustRightInd/>
        <w:snapToGrid/>
        <w:ind w:firstLine="632" w:firstLineChars="200"/>
        <w:textAlignment w:val="auto"/>
        <w:rPr>
          <w:rFonts w:hint="eastAsia"/>
          <w:lang w:val="en-US" w:eastAsia="zh-CN"/>
        </w:rPr>
      </w:pPr>
      <w:r>
        <w:rPr>
          <w:rFonts w:hint="eastAsia" w:ascii="方正仿宋_GBK" w:hAnsi="方正仿宋_GBK" w:eastAsia="方正仿宋_GBK" w:cs="方正仿宋_GBK"/>
          <w:b/>
          <w:bCs/>
          <w:lang w:val="en-US" w:eastAsia="zh-CN"/>
        </w:rPr>
        <w:t>第二条　（规范性文件的定义）</w:t>
      </w:r>
      <w:r>
        <w:rPr>
          <w:rFonts w:hint="eastAsia" w:ascii="方正黑体_GBK" w:hAnsi="方正黑体_GBK" w:eastAsia="方正黑体_GBK" w:cs="方正黑体_GBK"/>
          <w:lang w:val="en-US" w:eastAsia="zh-CN"/>
        </w:rPr>
        <w:t>　</w:t>
      </w:r>
      <w:r>
        <w:rPr>
          <w:rFonts w:hint="eastAsia"/>
          <w:lang w:val="en-US" w:eastAsia="zh-CN"/>
        </w:rPr>
        <w:t>本实施细则所称行政规范性文件（以下简称规范性文件），是指除政府规章外，由行政机关或者经法律、法规授权的具有公共事务管理职能的组织（以下统称制定机关），依照法定权限、程序制定并公开发布，涉及公民、法人和其他组织权利义务，具有普遍约束力，在一定期限内反复适用的公文。</w:t>
      </w:r>
    </w:p>
    <w:p>
      <w:pPr>
        <w:keepNext w:val="0"/>
        <w:keepLines w:val="0"/>
        <w:pageBreakBefore w:val="0"/>
        <w:widowControl w:val="0"/>
        <w:kinsoku/>
        <w:wordWrap/>
        <w:overflowPunct/>
        <w:topLinePunct w:val="0"/>
        <w:autoSpaceDE/>
        <w:autoSpaceDN/>
        <w:bidi w:val="0"/>
        <w:adjustRightInd/>
        <w:snapToGrid/>
        <w:ind w:firstLine="632" w:firstLineChars="200"/>
        <w:textAlignment w:val="auto"/>
        <w:rPr>
          <w:rFonts w:hint="eastAsia"/>
          <w:lang w:val="en-US" w:eastAsia="zh-CN"/>
        </w:rPr>
      </w:pPr>
      <w:r>
        <w:rPr>
          <w:rFonts w:hint="eastAsia" w:ascii="方正仿宋_GBK" w:hAnsi="方正仿宋_GBK" w:eastAsia="方正仿宋_GBK" w:cs="方正仿宋_GBK"/>
          <w:b/>
          <w:bCs/>
          <w:lang w:val="en-US" w:eastAsia="zh-CN"/>
        </w:rPr>
        <w:t>第三条　（规范性文件的制定机关）</w:t>
      </w:r>
      <w:r>
        <w:rPr>
          <w:rFonts w:hint="eastAsia" w:ascii="方正黑体_GBK" w:hAnsi="方正黑体_GBK" w:eastAsia="方正黑体_GBK" w:cs="方正黑体_GBK"/>
          <w:lang w:val="en-US" w:eastAsia="zh-CN"/>
        </w:rPr>
        <w:t>　</w:t>
      </w:r>
      <w:r>
        <w:rPr>
          <w:rFonts w:hint="eastAsia"/>
          <w:lang w:val="en-US" w:eastAsia="zh-CN"/>
        </w:rPr>
        <w:t>本实施细则所称制定机关，是指《重庆市大足区人民政府办公室关于公布大足区行政规范性文件制定主体清单的通知》（大足府办发〔2020〕134号）中列入清单范围的行政机关和特定组织，其他区级各类议事协调机构和临时机构、内设机构、派出机构等不得以本机构名义制定规范性文件。确需制定规范性文件的，应当报请具有行政管理职能的主管单位制定。</w:t>
      </w:r>
    </w:p>
    <w:p>
      <w:pPr>
        <w:keepNext w:val="0"/>
        <w:keepLines w:val="0"/>
        <w:pageBreakBefore w:val="0"/>
        <w:widowControl w:val="0"/>
        <w:kinsoku/>
        <w:wordWrap/>
        <w:overflowPunct/>
        <w:topLinePunct w:val="0"/>
        <w:autoSpaceDE/>
        <w:autoSpaceDN/>
        <w:bidi w:val="0"/>
        <w:adjustRightInd/>
        <w:snapToGrid/>
        <w:ind w:firstLine="632" w:firstLineChars="200"/>
        <w:textAlignment w:val="auto"/>
        <w:rPr>
          <w:rFonts w:hint="eastAsia"/>
          <w:lang w:val="en-US" w:eastAsia="zh-CN"/>
        </w:rPr>
      </w:pPr>
      <w:r>
        <w:rPr>
          <w:rFonts w:hint="eastAsia" w:ascii="方正仿宋_GBK" w:hAnsi="方正仿宋_GBK" w:eastAsia="方正仿宋_GBK" w:cs="方正仿宋_GBK"/>
          <w:b/>
          <w:bCs/>
          <w:lang w:val="en-US" w:eastAsia="zh-CN"/>
        </w:rPr>
        <w:t>第四条　（识别责任）　</w:t>
      </w:r>
      <w:r>
        <w:rPr>
          <w:rFonts w:hint="eastAsia"/>
          <w:lang w:val="en-US" w:eastAsia="zh-CN"/>
        </w:rPr>
        <w:t>拟以区政府或者区政府办公室名义制发的文件，由具体承办单位负责规范性文件识别。拟以其他制定机关（以下简称部门）名义制发的文件，由本部门办公机构负责规范性文件识别。</w:t>
      </w:r>
    </w:p>
    <w:p>
      <w:pPr>
        <w:keepNext w:val="0"/>
        <w:keepLines w:val="0"/>
        <w:pageBreakBefore w:val="0"/>
        <w:widowControl w:val="0"/>
        <w:kinsoku/>
        <w:wordWrap/>
        <w:overflowPunct/>
        <w:topLinePunct w:val="0"/>
        <w:autoSpaceDE/>
        <w:autoSpaceDN/>
        <w:bidi w:val="0"/>
        <w:adjustRightInd/>
        <w:snapToGrid/>
        <w:ind w:firstLine="632" w:firstLineChars="200"/>
        <w:textAlignment w:val="auto"/>
        <w:rPr>
          <w:rFonts w:hint="eastAsia"/>
          <w:lang w:val="en-US" w:eastAsia="zh-CN"/>
        </w:rPr>
      </w:pPr>
      <w:r>
        <w:rPr>
          <w:rFonts w:hint="eastAsia"/>
          <w:lang w:val="en-US" w:eastAsia="zh-CN"/>
        </w:rPr>
        <w:t>各部门业务机构起草文件时，应当初步认定起草的文件是否属于规范性文件，并在文件报送审核、审签时予以注明。未予注明（说明）或者认定有误的，部门办公机构可以要求业务机构补充或者予以退回。</w:t>
      </w:r>
    </w:p>
    <w:p>
      <w:pPr>
        <w:keepNext w:val="0"/>
        <w:keepLines w:val="0"/>
        <w:pageBreakBefore w:val="0"/>
        <w:widowControl w:val="0"/>
        <w:kinsoku/>
        <w:wordWrap/>
        <w:overflowPunct/>
        <w:topLinePunct w:val="0"/>
        <w:autoSpaceDE/>
        <w:autoSpaceDN/>
        <w:bidi w:val="0"/>
        <w:adjustRightInd/>
        <w:snapToGrid/>
        <w:ind w:firstLine="632" w:firstLineChars="200"/>
        <w:textAlignment w:val="auto"/>
        <w:rPr>
          <w:rFonts w:hint="eastAsia"/>
          <w:lang w:val="en-US" w:eastAsia="zh-CN"/>
        </w:rPr>
      </w:pPr>
      <w:r>
        <w:rPr>
          <w:rFonts w:hint="eastAsia"/>
          <w:lang w:val="en-US" w:eastAsia="zh-CN"/>
        </w:rPr>
        <w:t>区政府办公室、区司法局等相关单位在日常工作中发现拟制发文件具备规范性文件特征的，向文件的承办单位提出按照法定程序制发规范性文件或者修改文件的意见建议，文件承办单位未予采纳的，应当书面进行反馈并说明理由。</w:t>
      </w:r>
    </w:p>
    <w:p>
      <w:pPr>
        <w:keepNext w:val="0"/>
        <w:keepLines w:val="0"/>
        <w:pageBreakBefore w:val="0"/>
        <w:widowControl w:val="0"/>
        <w:kinsoku/>
        <w:wordWrap/>
        <w:overflowPunct/>
        <w:topLinePunct w:val="0"/>
        <w:autoSpaceDE/>
        <w:autoSpaceDN/>
        <w:bidi w:val="0"/>
        <w:adjustRightInd/>
        <w:snapToGrid/>
        <w:ind w:firstLine="632" w:firstLineChars="200"/>
        <w:textAlignment w:val="auto"/>
        <w:rPr>
          <w:rFonts w:hint="eastAsia"/>
          <w:lang w:val="en-US" w:eastAsia="zh-CN"/>
        </w:rPr>
      </w:pPr>
      <w:r>
        <w:rPr>
          <w:rFonts w:hint="eastAsia" w:ascii="方正仿宋_GBK" w:hAnsi="方正仿宋_GBK" w:eastAsia="方正仿宋_GBK" w:cs="方正仿宋_GBK"/>
          <w:b/>
          <w:bCs/>
          <w:lang w:val="en-US" w:eastAsia="zh-CN"/>
        </w:rPr>
        <w:t>第五条　（识别标准）　</w:t>
      </w:r>
      <w:r>
        <w:rPr>
          <w:rFonts w:hint="eastAsia"/>
          <w:lang w:val="en-US" w:eastAsia="zh-CN"/>
        </w:rPr>
        <w:t>规范性文件应当围绕“三性”特征进行识别：</w:t>
      </w:r>
    </w:p>
    <w:p>
      <w:pPr>
        <w:keepNext w:val="0"/>
        <w:keepLines w:val="0"/>
        <w:pageBreakBefore w:val="0"/>
        <w:widowControl w:val="0"/>
        <w:kinsoku/>
        <w:wordWrap/>
        <w:overflowPunct/>
        <w:topLinePunct w:val="0"/>
        <w:autoSpaceDE/>
        <w:autoSpaceDN/>
        <w:bidi w:val="0"/>
        <w:adjustRightInd/>
        <w:snapToGrid/>
        <w:ind w:firstLine="632" w:firstLineChars="200"/>
        <w:textAlignment w:val="auto"/>
        <w:rPr>
          <w:rFonts w:hint="eastAsia"/>
          <w:lang w:val="en-US" w:eastAsia="zh-CN"/>
        </w:rPr>
      </w:pPr>
      <w:r>
        <w:rPr>
          <w:rFonts w:hint="eastAsia"/>
          <w:lang w:val="en-US" w:eastAsia="zh-CN"/>
        </w:rPr>
        <w:t>（一）行政性。指文件制定主体和内容具有行政性，规范性文件的制定主体具有法定的资格与权限，规范性文件规定的内容属于行政管理、公共事务事项。</w:t>
      </w:r>
    </w:p>
    <w:p>
      <w:pPr>
        <w:keepNext w:val="0"/>
        <w:keepLines w:val="0"/>
        <w:pageBreakBefore w:val="0"/>
        <w:widowControl w:val="0"/>
        <w:kinsoku/>
        <w:wordWrap/>
        <w:overflowPunct/>
        <w:topLinePunct w:val="0"/>
        <w:autoSpaceDE/>
        <w:autoSpaceDN/>
        <w:bidi w:val="0"/>
        <w:adjustRightInd/>
        <w:snapToGrid/>
        <w:ind w:firstLine="632" w:firstLineChars="200"/>
        <w:textAlignment w:val="auto"/>
        <w:rPr>
          <w:rFonts w:hint="eastAsia"/>
          <w:lang w:val="en-US" w:eastAsia="zh-CN"/>
        </w:rPr>
      </w:pPr>
      <w:r>
        <w:rPr>
          <w:rFonts w:hint="eastAsia"/>
          <w:lang w:val="en-US" w:eastAsia="zh-CN"/>
        </w:rPr>
        <w:t>（二）外部性。指文件调整对象和内容具有外部性，规范性文件规定的内容直接影响行政相对人权利或者义务，包括直接增设权利义务、改变权利行使或履行义务的条件、方式、环节、时限等，并以便于公众知晓的方式向社会公开发布。</w:t>
      </w:r>
    </w:p>
    <w:p>
      <w:pPr>
        <w:keepNext w:val="0"/>
        <w:keepLines w:val="0"/>
        <w:pageBreakBefore w:val="0"/>
        <w:widowControl w:val="0"/>
        <w:kinsoku/>
        <w:wordWrap/>
        <w:overflowPunct/>
        <w:topLinePunct w:val="0"/>
        <w:autoSpaceDE/>
        <w:autoSpaceDN/>
        <w:bidi w:val="0"/>
        <w:adjustRightInd/>
        <w:snapToGrid/>
        <w:ind w:firstLine="632" w:firstLineChars="200"/>
        <w:textAlignment w:val="auto"/>
        <w:rPr>
          <w:rFonts w:hint="eastAsia"/>
          <w:lang w:val="en-US" w:eastAsia="zh-CN"/>
        </w:rPr>
      </w:pPr>
      <w:r>
        <w:rPr>
          <w:rFonts w:hint="eastAsia"/>
          <w:lang w:val="en-US" w:eastAsia="zh-CN"/>
        </w:rPr>
        <w:t>（三）规范性。指文件内容对行政相对人具有普遍约束力和反复适用性。普遍约束力即文件所针对或约束的对象是不特定的人或事，而且对本行政管理范围内所有符合适用条件的人和事均具有约束力，发生法律效力；反复适用性即规范性文件所设定的行为规则或者标准具有概括性，可以在一定期限内（原则半年以上）对同类管理对象和管理事项反复适用，而不是一次性适用。</w:t>
      </w:r>
    </w:p>
    <w:p>
      <w:pPr>
        <w:keepNext w:val="0"/>
        <w:keepLines w:val="0"/>
        <w:pageBreakBefore w:val="0"/>
        <w:widowControl w:val="0"/>
        <w:kinsoku/>
        <w:wordWrap/>
        <w:overflowPunct/>
        <w:topLinePunct w:val="0"/>
        <w:autoSpaceDE/>
        <w:autoSpaceDN/>
        <w:bidi w:val="0"/>
        <w:adjustRightInd/>
        <w:snapToGrid/>
        <w:ind w:firstLine="632" w:firstLineChars="200"/>
        <w:textAlignment w:val="auto"/>
        <w:rPr>
          <w:rFonts w:hint="eastAsia"/>
          <w:lang w:val="en-US" w:eastAsia="zh-CN"/>
        </w:rPr>
      </w:pPr>
      <w:r>
        <w:rPr>
          <w:rFonts w:hint="eastAsia" w:ascii="方正仿宋_GBK" w:hAnsi="方正仿宋_GBK" w:eastAsia="方正仿宋_GBK" w:cs="方正仿宋_GBK"/>
          <w:b/>
          <w:bCs/>
          <w:szCs w:val="22"/>
          <w:lang w:val="en-US" w:eastAsia="zh-CN"/>
        </w:rPr>
        <w:t>第六条　（</w:t>
      </w:r>
      <w:bookmarkStart w:id="0" w:name="_GoBack"/>
      <w:bookmarkEnd w:id="0"/>
      <w:r>
        <w:rPr>
          <w:rFonts w:hint="eastAsia" w:ascii="方正仿宋_GBK" w:hAnsi="方正仿宋_GBK" w:eastAsia="方正仿宋_GBK" w:cs="方正仿宋_GBK"/>
          <w:b/>
          <w:bCs/>
          <w:szCs w:val="22"/>
          <w:lang w:val="en-US" w:eastAsia="zh-CN"/>
        </w:rPr>
        <w:t>公文形式要求）</w:t>
      </w:r>
      <w:r>
        <w:rPr>
          <w:rFonts w:hint="eastAsia"/>
          <w:lang w:val="en-US" w:eastAsia="zh-CN"/>
        </w:rPr>
        <w:t>　规范性文件应当符合党政机关公文处理的有关要求。公文种类和标题可以作为识别规范性文件的辅助标准。</w:t>
      </w:r>
    </w:p>
    <w:p>
      <w:pPr>
        <w:keepNext w:val="0"/>
        <w:keepLines w:val="0"/>
        <w:pageBreakBefore w:val="0"/>
        <w:widowControl w:val="0"/>
        <w:kinsoku/>
        <w:wordWrap/>
        <w:overflowPunct/>
        <w:topLinePunct w:val="0"/>
        <w:autoSpaceDE/>
        <w:autoSpaceDN/>
        <w:bidi w:val="0"/>
        <w:adjustRightInd/>
        <w:snapToGrid/>
        <w:ind w:firstLine="632" w:firstLineChars="200"/>
        <w:textAlignment w:val="auto"/>
        <w:rPr>
          <w:rFonts w:hint="eastAsia"/>
          <w:lang w:val="en-US" w:eastAsia="zh-CN"/>
        </w:rPr>
      </w:pPr>
      <w:r>
        <w:rPr>
          <w:rFonts w:hint="eastAsia"/>
          <w:lang w:val="en-US" w:eastAsia="zh-CN"/>
        </w:rPr>
        <w:t>规范性文件原则上使用“决定”“公告”“通告”“意见”“通知”等文种，一般不得使用“报告”“请示”“批复”“函”“纪要”等文种。印发式的规范性文件一般采用“规定”“办法”“细则”等名称，也可采用“方案”“规范”“规则”“制度”和“指南”等，但不得冠以“法”或者“条例”。</w:t>
      </w:r>
    </w:p>
    <w:p>
      <w:pPr>
        <w:keepNext w:val="0"/>
        <w:keepLines w:val="0"/>
        <w:pageBreakBefore w:val="0"/>
        <w:widowControl w:val="0"/>
        <w:kinsoku/>
        <w:wordWrap/>
        <w:overflowPunct/>
        <w:topLinePunct w:val="0"/>
        <w:autoSpaceDE/>
        <w:autoSpaceDN/>
        <w:bidi w:val="0"/>
        <w:adjustRightInd/>
        <w:snapToGrid/>
        <w:ind w:firstLine="632" w:firstLineChars="200"/>
        <w:textAlignment w:val="auto"/>
        <w:rPr>
          <w:rFonts w:hint="eastAsia"/>
          <w:lang w:val="en-US" w:eastAsia="zh-CN"/>
        </w:rPr>
      </w:pPr>
    </w:p>
    <w:p>
      <w:pPr>
        <w:keepNext w:val="0"/>
        <w:keepLines w:val="0"/>
        <w:pageBreakBefore w:val="0"/>
        <w:widowControl w:val="0"/>
        <w:kinsoku/>
        <w:wordWrap/>
        <w:overflowPunct/>
        <w:topLinePunct w:val="0"/>
        <w:autoSpaceDE/>
        <w:autoSpaceDN/>
        <w:bidi w:val="0"/>
        <w:adjustRightInd/>
        <w:snapToGrid/>
        <w:ind w:left="0" w:leftChars="0" w:right="0" w:rightChars="0" w:firstLine="0" w:firstLineChars="0"/>
        <w:jc w:val="center"/>
        <w:textAlignment w:val="auto"/>
        <w:rPr>
          <w:rFonts w:hint="eastAsia" w:ascii="方正黑体_GBK" w:hAnsi="方正黑体_GBK" w:eastAsia="方正黑体_GBK" w:cs="方正黑体_GBK"/>
          <w:lang w:val="en-US" w:eastAsia="zh-CN"/>
        </w:rPr>
      </w:pPr>
      <w:r>
        <w:rPr>
          <w:rFonts w:hint="eastAsia" w:ascii="方正黑体_GBK" w:hAnsi="方正黑体_GBK" w:eastAsia="方正黑体_GBK" w:cs="方正黑体_GBK"/>
          <w:lang w:val="en-US" w:eastAsia="zh-CN"/>
        </w:rPr>
        <w:t>第二章　规范性文件制定</w:t>
      </w:r>
    </w:p>
    <w:p>
      <w:pPr>
        <w:keepNext w:val="0"/>
        <w:keepLines w:val="0"/>
        <w:pageBreakBefore w:val="0"/>
        <w:widowControl w:val="0"/>
        <w:kinsoku/>
        <w:wordWrap/>
        <w:overflowPunct/>
        <w:topLinePunct w:val="0"/>
        <w:autoSpaceDE/>
        <w:autoSpaceDN/>
        <w:bidi w:val="0"/>
        <w:adjustRightInd/>
        <w:snapToGrid/>
        <w:ind w:firstLine="632" w:firstLineChars="200"/>
        <w:textAlignment w:val="auto"/>
        <w:rPr>
          <w:rFonts w:hint="eastAsia"/>
          <w:lang w:val="en-US" w:eastAsia="zh-CN"/>
        </w:rPr>
      </w:pPr>
    </w:p>
    <w:p>
      <w:pPr>
        <w:keepNext w:val="0"/>
        <w:keepLines w:val="0"/>
        <w:pageBreakBefore w:val="0"/>
        <w:widowControl w:val="0"/>
        <w:kinsoku/>
        <w:wordWrap/>
        <w:overflowPunct/>
        <w:topLinePunct w:val="0"/>
        <w:autoSpaceDE/>
        <w:autoSpaceDN/>
        <w:bidi w:val="0"/>
        <w:adjustRightInd/>
        <w:snapToGrid/>
        <w:ind w:left="0" w:leftChars="0" w:right="0" w:rightChars="0" w:firstLine="0" w:firstLineChars="0"/>
        <w:jc w:val="center"/>
        <w:textAlignment w:val="auto"/>
        <w:rPr>
          <w:rFonts w:hint="eastAsia" w:ascii="方正楷体_GBK" w:hAnsi="方正楷体_GBK" w:eastAsia="方正楷体_GBK" w:cs="方正楷体_GBK"/>
          <w:b/>
          <w:bCs/>
          <w:lang w:val="en-US" w:eastAsia="zh-CN"/>
        </w:rPr>
      </w:pPr>
      <w:r>
        <w:rPr>
          <w:rFonts w:hint="eastAsia" w:ascii="方正楷体_GBK" w:hAnsi="方正楷体_GBK" w:eastAsia="方正楷体_GBK" w:cs="方正楷体_GBK"/>
          <w:b/>
          <w:bCs/>
          <w:lang w:val="en-US" w:eastAsia="zh-CN"/>
        </w:rPr>
        <w:t>第一节　立项</w:t>
      </w:r>
    </w:p>
    <w:p>
      <w:pPr>
        <w:keepNext w:val="0"/>
        <w:keepLines w:val="0"/>
        <w:pageBreakBefore w:val="0"/>
        <w:widowControl w:val="0"/>
        <w:kinsoku/>
        <w:wordWrap/>
        <w:overflowPunct/>
        <w:topLinePunct w:val="0"/>
        <w:autoSpaceDE/>
        <w:autoSpaceDN/>
        <w:bidi w:val="0"/>
        <w:adjustRightInd/>
        <w:snapToGrid/>
        <w:ind w:firstLine="632" w:firstLineChars="200"/>
        <w:textAlignment w:val="auto"/>
        <w:rPr>
          <w:rFonts w:hint="eastAsia"/>
          <w:lang w:val="en-US" w:eastAsia="zh-CN"/>
        </w:rPr>
      </w:pPr>
    </w:p>
    <w:p>
      <w:pPr>
        <w:keepNext w:val="0"/>
        <w:keepLines w:val="0"/>
        <w:pageBreakBefore w:val="0"/>
        <w:widowControl w:val="0"/>
        <w:kinsoku/>
        <w:wordWrap/>
        <w:overflowPunct/>
        <w:topLinePunct w:val="0"/>
        <w:autoSpaceDE/>
        <w:autoSpaceDN/>
        <w:bidi w:val="0"/>
        <w:adjustRightInd/>
        <w:snapToGrid/>
        <w:ind w:firstLine="632" w:firstLineChars="200"/>
        <w:textAlignment w:val="auto"/>
        <w:rPr>
          <w:rFonts w:hint="eastAsia"/>
          <w:lang w:val="en-US" w:eastAsia="zh-CN"/>
        </w:rPr>
      </w:pPr>
      <w:r>
        <w:rPr>
          <w:rFonts w:hint="eastAsia"/>
          <w:b/>
          <w:bCs/>
          <w:lang w:val="en-US" w:eastAsia="zh-CN"/>
        </w:rPr>
        <w:t>第七条　（立项计划）　</w:t>
      </w:r>
      <w:r>
        <w:rPr>
          <w:rFonts w:hint="eastAsia"/>
          <w:lang w:val="en-US" w:eastAsia="zh-CN"/>
        </w:rPr>
        <w:t>拟以区政府或者区政府办公室名义制发规范性文件的（以下简称区政府规范性文件），承办单位应于在每年12月底前根据工作要求向区政府报送下一年度制定计划。区政府办公室会同区司法局等有关单位根据报送情况编制区政府规范性文件年度制定计划草案。计划草案按程序审定后由区政府办公室印制并公布。</w:t>
      </w:r>
    </w:p>
    <w:p>
      <w:pPr>
        <w:keepNext w:val="0"/>
        <w:keepLines w:val="0"/>
        <w:pageBreakBefore w:val="0"/>
        <w:widowControl w:val="0"/>
        <w:kinsoku/>
        <w:wordWrap/>
        <w:overflowPunct/>
        <w:topLinePunct w:val="0"/>
        <w:autoSpaceDE/>
        <w:autoSpaceDN/>
        <w:bidi w:val="0"/>
        <w:adjustRightInd/>
        <w:snapToGrid/>
        <w:ind w:firstLine="632" w:firstLineChars="200"/>
        <w:textAlignment w:val="auto"/>
        <w:rPr>
          <w:rFonts w:hint="eastAsia"/>
          <w:lang w:val="en-US" w:eastAsia="zh-CN"/>
        </w:rPr>
      </w:pPr>
      <w:r>
        <w:rPr>
          <w:rFonts w:hint="eastAsia"/>
          <w:lang w:val="en-US" w:eastAsia="zh-CN"/>
        </w:rPr>
        <w:t>拟以部门名义制发规范性文件的（以下简称部门规范性文件），本部门的业务机构应于每年12月底前向本部门办公机构报送下一年度制定计划，办公机构编制本部门规范性文件年度制定计划并报区政府办公室和区司法局备案。</w:t>
      </w:r>
    </w:p>
    <w:p>
      <w:pPr>
        <w:keepNext w:val="0"/>
        <w:keepLines w:val="0"/>
        <w:pageBreakBefore w:val="0"/>
        <w:widowControl w:val="0"/>
        <w:kinsoku/>
        <w:wordWrap/>
        <w:overflowPunct/>
        <w:topLinePunct w:val="0"/>
        <w:autoSpaceDE/>
        <w:autoSpaceDN/>
        <w:bidi w:val="0"/>
        <w:adjustRightInd/>
        <w:snapToGrid/>
        <w:ind w:firstLine="632" w:firstLineChars="200"/>
        <w:textAlignment w:val="auto"/>
        <w:rPr>
          <w:rFonts w:hint="eastAsia"/>
          <w:lang w:val="en-US" w:eastAsia="zh-CN"/>
        </w:rPr>
      </w:pPr>
      <w:r>
        <w:rPr>
          <w:rFonts w:hint="eastAsia"/>
          <w:lang w:val="en-US" w:eastAsia="zh-CN"/>
        </w:rPr>
        <w:t>对未列入年度制定计划的区政府规范性文件草案，原则上不予提请区政府常务会议审议。因客观原因确需制定的，承办单位应当书面说明理由并由单位主要负责人签字、加盖公章，经区政府分管领导审核批准后方可启动制定程序。</w:t>
      </w:r>
    </w:p>
    <w:p>
      <w:pPr>
        <w:keepNext w:val="0"/>
        <w:keepLines w:val="0"/>
        <w:pageBreakBefore w:val="0"/>
        <w:widowControl w:val="0"/>
        <w:kinsoku/>
        <w:wordWrap/>
        <w:overflowPunct/>
        <w:topLinePunct w:val="0"/>
        <w:autoSpaceDE/>
        <w:autoSpaceDN/>
        <w:bidi w:val="0"/>
        <w:adjustRightInd/>
        <w:snapToGrid/>
        <w:ind w:firstLine="632" w:firstLineChars="200"/>
        <w:textAlignment w:val="auto"/>
        <w:rPr>
          <w:rFonts w:hint="eastAsia"/>
          <w:lang w:val="en-US" w:eastAsia="zh-CN"/>
        </w:rPr>
      </w:pPr>
      <w:r>
        <w:rPr>
          <w:rFonts w:hint="eastAsia" w:ascii="Times New Roman" w:hAnsi="Times New Roman" w:cs="Times New Roman"/>
          <w:b/>
          <w:bCs/>
          <w:lang w:val="en-US" w:eastAsia="zh-CN"/>
        </w:rPr>
        <w:t>第八条　（立项要求）　</w:t>
      </w:r>
      <w:r>
        <w:rPr>
          <w:rFonts w:hint="eastAsia"/>
          <w:lang w:val="en-US" w:eastAsia="zh-CN"/>
        </w:rPr>
        <w:t>区政府规范性文件承办单位或者部门规范性文件承办机构〔以下简称承办单位（机构）〕应当加强立项项目的必要性、可行性论证，确保与相关政策措施协调衔接，并符合下列要求：</w:t>
      </w:r>
    </w:p>
    <w:p>
      <w:pPr>
        <w:keepNext w:val="0"/>
        <w:keepLines w:val="0"/>
        <w:pageBreakBefore w:val="0"/>
        <w:widowControl w:val="0"/>
        <w:kinsoku/>
        <w:wordWrap/>
        <w:overflowPunct/>
        <w:topLinePunct w:val="0"/>
        <w:autoSpaceDE/>
        <w:autoSpaceDN/>
        <w:bidi w:val="0"/>
        <w:adjustRightInd/>
        <w:snapToGrid/>
        <w:ind w:firstLine="632" w:firstLineChars="200"/>
        <w:textAlignment w:val="auto"/>
        <w:rPr>
          <w:rFonts w:hint="eastAsia"/>
          <w:lang w:val="en-US" w:eastAsia="zh-CN"/>
        </w:rPr>
      </w:pPr>
      <w:r>
        <w:rPr>
          <w:rFonts w:hint="eastAsia"/>
          <w:lang w:val="en-US" w:eastAsia="zh-CN"/>
        </w:rPr>
        <w:t>（一）法律、法规、规章和国家政策要求（授权）地方政府制定实施办法或细则；</w:t>
      </w:r>
    </w:p>
    <w:p>
      <w:pPr>
        <w:keepNext w:val="0"/>
        <w:keepLines w:val="0"/>
        <w:pageBreakBefore w:val="0"/>
        <w:widowControl w:val="0"/>
        <w:kinsoku/>
        <w:wordWrap/>
        <w:overflowPunct/>
        <w:topLinePunct w:val="0"/>
        <w:autoSpaceDE/>
        <w:autoSpaceDN/>
        <w:bidi w:val="0"/>
        <w:adjustRightInd/>
        <w:snapToGrid/>
        <w:ind w:firstLine="632" w:firstLineChars="200"/>
        <w:textAlignment w:val="auto"/>
        <w:rPr>
          <w:rFonts w:hint="eastAsia"/>
          <w:lang w:val="en-US" w:eastAsia="zh-CN"/>
        </w:rPr>
      </w:pPr>
      <w:r>
        <w:rPr>
          <w:rFonts w:hint="eastAsia"/>
          <w:lang w:val="en-US" w:eastAsia="zh-CN"/>
        </w:rPr>
        <w:t>（二）我区实际工作中迫切需要通过制定规范性文件来调整某一社会关系，且制定规范性文件的条件基本成熟，并具有法律依据，制定内容切实可行。</w:t>
      </w:r>
    </w:p>
    <w:p>
      <w:pPr>
        <w:keepNext w:val="0"/>
        <w:keepLines w:val="0"/>
        <w:pageBreakBefore w:val="0"/>
        <w:widowControl w:val="0"/>
        <w:kinsoku/>
        <w:wordWrap/>
        <w:overflowPunct/>
        <w:topLinePunct w:val="0"/>
        <w:autoSpaceDE/>
        <w:autoSpaceDN/>
        <w:bidi w:val="0"/>
        <w:adjustRightInd/>
        <w:snapToGrid/>
        <w:ind w:firstLine="632" w:firstLineChars="200"/>
        <w:textAlignment w:val="auto"/>
        <w:rPr>
          <w:rFonts w:hint="eastAsia"/>
          <w:lang w:val="en-US" w:eastAsia="zh-CN"/>
        </w:rPr>
      </w:pPr>
      <w:r>
        <w:rPr>
          <w:rFonts w:hint="eastAsia"/>
          <w:lang w:val="en-US" w:eastAsia="zh-CN"/>
        </w:rPr>
        <w:t>上位文件政策措施具体、工作要求明确或者具备直接执行条件的，不得重复发文。对内容相近、能归并的尽量归并，可发可不发、没有实质性内容的一律不发。严禁照抄照搬照转上级文件、以文件“落实”文件。</w:t>
      </w:r>
    </w:p>
    <w:p>
      <w:pPr>
        <w:keepNext w:val="0"/>
        <w:keepLines w:val="0"/>
        <w:pageBreakBefore w:val="0"/>
        <w:widowControl w:val="0"/>
        <w:kinsoku/>
        <w:wordWrap/>
        <w:overflowPunct/>
        <w:topLinePunct w:val="0"/>
        <w:autoSpaceDE/>
        <w:autoSpaceDN/>
        <w:bidi w:val="0"/>
        <w:adjustRightInd/>
        <w:snapToGrid/>
        <w:ind w:firstLine="632" w:firstLineChars="200"/>
        <w:textAlignment w:val="auto"/>
        <w:rPr>
          <w:rFonts w:hint="eastAsia"/>
          <w:lang w:val="en-US" w:eastAsia="zh-CN"/>
        </w:rPr>
      </w:pPr>
    </w:p>
    <w:p>
      <w:pPr>
        <w:keepNext w:val="0"/>
        <w:keepLines w:val="0"/>
        <w:pageBreakBefore w:val="0"/>
        <w:widowControl w:val="0"/>
        <w:kinsoku/>
        <w:wordWrap/>
        <w:overflowPunct/>
        <w:topLinePunct w:val="0"/>
        <w:autoSpaceDE/>
        <w:autoSpaceDN/>
        <w:bidi w:val="0"/>
        <w:adjustRightInd/>
        <w:snapToGrid/>
        <w:ind w:left="0" w:leftChars="0" w:right="0" w:rightChars="0" w:firstLine="0" w:firstLineChars="0"/>
        <w:jc w:val="center"/>
        <w:textAlignment w:val="auto"/>
        <w:rPr>
          <w:rFonts w:hint="eastAsia" w:ascii="方正楷体_GBK" w:hAnsi="方正楷体_GBK" w:eastAsia="方正楷体_GBK" w:cs="方正楷体_GBK"/>
          <w:b/>
          <w:bCs/>
          <w:lang w:val="en-US" w:eastAsia="zh-CN"/>
        </w:rPr>
      </w:pPr>
      <w:r>
        <w:rPr>
          <w:rFonts w:hint="eastAsia" w:ascii="方正楷体_GBK" w:hAnsi="方正楷体_GBK" w:eastAsia="方正楷体_GBK" w:cs="方正楷体_GBK"/>
          <w:b/>
          <w:bCs/>
          <w:lang w:val="en-US" w:eastAsia="zh-CN"/>
        </w:rPr>
        <w:t>第二节　起草</w:t>
      </w:r>
    </w:p>
    <w:p>
      <w:pPr>
        <w:keepNext w:val="0"/>
        <w:keepLines w:val="0"/>
        <w:pageBreakBefore w:val="0"/>
        <w:widowControl w:val="0"/>
        <w:kinsoku/>
        <w:wordWrap/>
        <w:overflowPunct/>
        <w:topLinePunct w:val="0"/>
        <w:autoSpaceDE/>
        <w:autoSpaceDN/>
        <w:bidi w:val="0"/>
        <w:adjustRightInd/>
        <w:snapToGrid/>
        <w:ind w:firstLine="632" w:firstLineChars="200"/>
        <w:textAlignment w:val="auto"/>
        <w:rPr>
          <w:rFonts w:hint="eastAsia" w:ascii="Times New Roman" w:hAnsi="Times New Roman" w:cs="Times New Roman"/>
          <w:b/>
          <w:bCs/>
          <w:lang w:val="en-US" w:eastAsia="zh-CN"/>
        </w:rPr>
      </w:pPr>
    </w:p>
    <w:p>
      <w:pPr>
        <w:keepNext w:val="0"/>
        <w:keepLines w:val="0"/>
        <w:pageBreakBefore w:val="0"/>
        <w:widowControl w:val="0"/>
        <w:kinsoku/>
        <w:wordWrap/>
        <w:overflowPunct/>
        <w:topLinePunct w:val="0"/>
        <w:autoSpaceDE/>
        <w:autoSpaceDN/>
        <w:bidi w:val="0"/>
        <w:adjustRightInd/>
        <w:snapToGrid/>
        <w:ind w:firstLine="632" w:firstLineChars="200"/>
        <w:textAlignment w:val="auto"/>
        <w:rPr>
          <w:rFonts w:hint="eastAsia"/>
          <w:lang w:val="en-US" w:eastAsia="zh-CN"/>
        </w:rPr>
      </w:pPr>
      <w:r>
        <w:rPr>
          <w:rFonts w:hint="eastAsia" w:ascii="Times New Roman" w:hAnsi="Times New Roman" w:cs="Times New Roman"/>
          <w:b/>
          <w:bCs/>
          <w:lang w:val="en-US" w:eastAsia="zh-CN"/>
        </w:rPr>
        <w:t>第九条　（承办单位）　</w:t>
      </w:r>
      <w:r>
        <w:rPr>
          <w:rFonts w:hint="eastAsia"/>
          <w:lang w:val="en-US" w:eastAsia="zh-CN"/>
        </w:rPr>
        <w:t>承办单位（机构）按照规范性文件年度制定计划，具体承担规范性文件起草工作。</w:t>
      </w:r>
    </w:p>
    <w:p>
      <w:pPr>
        <w:keepNext w:val="0"/>
        <w:keepLines w:val="0"/>
        <w:pageBreakBefore w:val="0"/>
        <w:widowControl w:val="0"/>
        <w:kinsoku/>
        <w:wordWrap/>
        <w:overflowPunct/>
        <w:topLinePunct w:val="0"/>
        <w:autoSpaceDE/>
        <w:autoSpaceDN/>
        <w:bidi w:val="0"/>
        <w:adjustRightInd/>
        <w:snapToGrid/>
        <w:ind w:firstLine="632" w:firstLineChars="200"/>
        <w:textAlignment w:val="auto"/>
        <w:rPr>
          <w:rFonts w:hint="eastAsia"/>
          <w:lang w:val="en-US" w:eastAsia="zh-CN"/>
        </w:rPr>
      </w:pPr>
      <w:r>
        <w:rPr>
          <w:rFonts w:hint="eastAsia"/>
          <w:lang w:val="en-US" w:eastAsia="zh-CN"/>
        </w:rPr>
        <w:t>对于专业性强、社会关注度高的规范性文件，承办单位（机构）可以委托高等院校、科研机构或者其他社会组织起草。</w:t>
      </w:r>
    </w:p>
    <w:p>
      <w:pPr>
        <w:keepNext w:val="0"/>
        <w:keepLines w:val="0"/>
        <w:pageBreakBefore w:val="0"/>
        <w:widowControl w:val="0"/>
        <w:kinsoku/>
        <w:wordWrap/>
        <w:overflowPunct/>
        <w:topLinePunct w:val="0"/>
        <w:autoSpaceDE/>
        <w:autoSpaceDN/>
        <w:bidi w:val="0"/>
        <w:adjustRightInd/>
        <w:snapToGrid/>
        <w:ind w:firstLine="632" w:firstLineChars="200"/>
        <w:textAlignment w:val="auto"/>
        <w:rPr>
          <w:rFonts w:hint="eastAsia"/>
          <w:lang w:val="en-US" w:eastAsia="zh-CN"/>
        </w:rPr>
      </w:pPr>
    </w:p>
    <w:p>
      <w:pPr>
        <w:keepNext w:val="0"/>
        <w:keepLines w:val="0"/>
        <w:pageBreakBefore w:val="0"/>
        <w:widowControl w:val="0"/>
        <w:kinsoku/>
        <w:wordWrap/>
        <w:overflowPunct/>
        <w:topLinePunct w:val="0"/>
        <w:autoSpaceDE/>
        <w:autoSpaceDN/>
        <w:bidi w:val="0"/>
        <w:adjustRightInd/>
        <w:snapToGrid/>
        <w:ind w:left="0" w:leftChars="0" w:right="0" w:rightChars="0" w:firstLine="0" w:firstLineChars="0"/>
        <w:jc w:val="center"/>
        <w:textAlignment w:val="auto"/>
        <w:rPr>
          <w:rFonts w:hint="eastAsia" w:ascii="方正楷体_GBK" w:hAnsi="方正楷体_GBK" w:eastAsia="方正楷体_GBK" w:cs="方正楷体_GBK"/>
          <w:b/>
          <w:bCs/>
          <w:lang w:val="en-US" w:eastAsia="zh-CN"/>
        </w:rPr>
      </w:pPr>
      <w:r>
        <w:rPr>
          <w:rFonts w:hint="eastAsia" w:ascii="方正楷体_GBK" w:hAnsi="方正楷体_GBK" w:eastAsia="方正楷体_GBK" w:cs="方正楷体_GBK"/>
          <w:b/>
          <w:bCs/>
          <w:lang w:val="en-US" w:eastAsia="zh-CN"/>
        </w:rPr>
        <w:t>第三节　公开征求意见</w:t>
      </w:r>
    </w:p>
    <w:p>
      <w:pPr>
        <w:keepNext w:val="0"/>
        <w:keepLines w:val="0"/>
        <w:pageBreakBefore w:val="0"/>
        <w:widowControl w:val="0"/>
        <w:kinsoku/>
        <w:wordWrap/>
        <w:overflowPunct/>
        <w:topLinePunct w:val="0"/>
        <w:autoSpaceDE/>
        <w:autoSpaceDN/>
        <w:bidi w:val="0"/>
        <w:adjustRightInd/>
        <w:snapToGrid/>
        <w:ind w:firstLine="632" w:firstLineChars="200"/>
        <w:textAlignment w:val="auto"/>
        <w:rPr>
          <w:rFonts w:hint="eastAsia" w:ascii="Times New Roman" w:hAnsi="Times New Roman" w:cs="Times New Roman"/>
          <w:b/>
          <w:bCs/>
          <w:lang w:val="en-US" w:eastAsia="zh-CN"/>
        </w:rPr>
      </w:pPr>
    </w:p>
    <w:p>
      <w:pPr>
        <w:keepNext w:val="0"/>
        <w:keepLines w:val="0"/>
        <w:pageBreakBefore w:val="0"/>
        <w:widowControl w:val="0"/>
        <w:kinsoku/>
        <w:wordWrap/>
        <w:overflowPunct/>
        <w:topLinePunct w:val="0"/>
        <w:autoSpaceDE/>
        <w:autoSpaceDN/>
        <w:bidi w:val="0"/>
        <w:adjustRightInd/>
        <w:snapToGrid/>
        <w:ind w:firstLine="632" w:firstLineChars="200"/>
        <w:textAlignment w:val="auto"/>
        <w:rPr>
          <w:rFonts w:hint="eastAsia"/>
          <w:lang w:val="en-US" w:eastAsia="zh-CN"/>
        </w:rPr>
      </w:pPr>
      <w:r>
        <w:rPr>
          <w:rFonts w:hint="eastAsia" w:ascii="Times New Roman" w:hAnsi="Times New Roman" w:cs="Times New Roman"/>
          <w:b/>
          <w:bCs/>
          <w:lang w:val="en-US" w:eastAsia="zh-CN"/>
        </w:rPr>
        <w:t>第十条　（征求意见的方式）　</w:t>
      </w:r>
      <w:r>
        <w:rPr>
          <w:rFonts w:hint="eastAsia"/>
          <w:lang w:val="en-US" w:eastAsia="zh-CN"/>
        </w:rPr>
        <w:t>区政府规范性文件应当通过区政府官方网站政务公开专区的意见公开征集栏公开征求意见、部门规范性文件应当通过本单位官网公开征求意见。同时规范性文件应当通过政务新媒体以及报刊、广播、电视等途径，广泛征求社会公众意见。征求意见时，要发布征求意见稿及其说明材料，解释文件制定的背景、目的、适用范围以及对相关人员或群体可能产生的影响等，并明确提出意见的方式和期限。</w:t>
      </w:r>
    </w:p>
    <w:p>
      <w:pPr>
        <w:keepNext w:val="0"/>
        <w:keepLines w:val="0"/>
        <w:pageBreakBefore w:val="0"/>
        <w:widowControl w:val="0"/>
        <w:kinsoku/>
        <w:wordWrap/>
        <w:overflowPunct/>
        <w:topLinePunct w:val="0"/>
        <w:autoSpaceDE/>
        <w:autoSpaceDN/>
        <w:bidi w:val="0"/>
        <w:adjustRightInd/>
        <w:snapToGrid/>
        <w:ind w:firstLine="632" w:firstLineChars="200"/>
        <w:textAlignment w:val="auto"/>
        <w:rPr>
          <w:rFonts w:hint="eastAsia"/>
          <w:lang w:val="en-US" w:eastAsia="zh-CN"/>
        </w:rPr>
      </w:pPr>
      <w:r>
        <w:rPr>
          <w:rFonts w:hint="eastAsia"/>
          <w:lang w:val="en-US" w:eastAsia="zh-CN"/>
        </w:rPr>
        <w:t>涉及文化教育、医疗卫生、资源开发、环境保护、公用事业等重大民生决策事项，应当进行民意调查，采取座谈会、论证会、实地走访、调查问卷等多种形式，充分听取各方面意见，特别是利益相关方意见。承办单位（机构）可以自行组织开展，也可以委托第三方专业机构开展。</w:t>
      </w:r>
    </w:p>
    <w:p>
      <w:pPr>
        <w:keepNext w:val="0"/>
        <w:keepLines w:val="0"/>
        <w:pageBreakBefore w:val="0"/>
        <w:widowControl w:val="0"/>
        <w:kinsoku/>
        <w:wordWrap/>
        <w:overflowPunct/>
        <w:topLinePunct w:val="0"/>
        <w:autoSpaceDE/>
        <w:autoSpaceDN/>
        <w:bidi w:val="0"/>
        <w:adjustRightInd/>
        <w:snapToGrid/>
        <w:ind w:firstLine="632" w:firstLineChars="200"/>
        <w:textAlignment w:val="auto"/>
        <w:rPr>
          <w:rFonts w:hint="eastAsia"/>
          <w:lang w:val="en-US" w:eastAsia="zh-CN"/>
        </w:rPr>
      </w:pPr>
      <w:r>
        <w:rPr>
          <w:rFonts w:hint="eastAsia"/>
          <w:lang w:val="en-US" w:eastAsia="zh-CN"/>
        </w:rPr>
        <w:t>对群众参与不多、反馈意见较少的，要主动扩大征求意见的范围和途径。</w:t>
      </w:r>
    </w:p>
    <w:p>
      <w:pPr>
        <w:keepNext w:val="0"/>
        <w:keepLines w:val="0"/>
        <w:pageBreakBefore w:val="0"/>
        <w:widowControl w:val="0"/>
        <w:kinsoku/>
        <w:wordWrap/>
        <w:overflowPunct/>
        <w:topLinePunct w:val="0"/>
        <w:autoSpaceDE/>
        <w:autoSpaceDN/>
        <w:bidi w:val="0"/>
        <w:adjustRightInd/>
        <w:snapToGrid/>
        <w:ind w:firstLine="632" w:firstLineChars="200"/>
        <w:textAlignment w:val="auto"/>
        <w:rPr>
          <w:rFonts w:hint="eastAsia"/>
          <w:lang w:val="en-US" w:eastAsia="zh-CN"/>
        </w:rPr>
      </w:pPr>
      <w:r>
        <w:rPr>
          <w:rFonts w:hint="eastAsia"/>
          <w:b/>
          <w:bCs/>
          <w:lang w:val="en-US" w:eastAsia="zh-CN"/>
        </w:rPr>
        <w:t>第十一条　（征求意见的对象）　</w:t>
      </w:r>
      <w:r>
        <w:rPr>
          <w:rFonts w:hint="eastAsia"/>
          <w:lang w:val="en-US" w:eastAsia="zh-CN"/>
        </w:rPr>
        <w:t>规范性文件公开征求意见的对象为其权利义务可能受规范性文件影响的行政管理相对人、利益相关方等，主要包括下列对象：</w:t>
      </w:r>
    </w:p>
    <w:p>
      <w:pPr>
        <w:keepNext w:val="0"/>
        <w:keepLines w:val="0"/>
        <w:pageBreakBefore w:val="0"/>
        <w:widowControl w:val="0"/>
        <w:kinsoku/>
        <w:wordWrap/>
        <w:overflowPunct/>
        <w:topLinePunct w:val="0"/>
        <w:autoSpaceDE/>
        <w:autoSpaceDN/>
        <w:bidi w:val="0"/>
        <w:adjustRightInd/>
        <w:snapToGrid/>
        <w:ind w:firstLine="632" w:firstLineChars="200"/>
        <w:textAlignment w:val="auto"/>
        <w:rPr>
          <w:rFonts w:hint="eastAsia"/>
          <w:lang w:val="en-US" w:eastAsia="zh-CN"/>
        </w:rPr>
      </w:pPr>
      <w:r>
        <w:rPr>
          <w:rFonts w:hint="eastAsia"/>
          <w:lang w:val="en-US" w:eastAsia="zh-CN"/>
        </w:rPr>
        <w:t>（一）已经掌握受文件影响的单位和个人的具体情况的，应当征求对应行政相对人的意见；</w:t>
      </w:r>
    </w:p>
    <w:p>
      <w:pPr>
        <w:keepNext w:val="0"/>
        <w:keepLines w:val="0"/>
        <w:pageBreakBefore w:val="0"/>
        <w:widowControl w:val="0"/>
        <w:kinsoku/>
        <w:wordWrap/>
        <w:overflowPunct/>
        <w:topLinePunct w:val="0"/>
        <w:autoSpaceDE/>
        <w:autoSpaceDN/>
        <w:bidi w:val="0"/>
        <w:adjustRightInd/>
        <w:snapToGrid/>
        <w:ind w:firstLine="632" w:firstLineChars="200"/>
        <w:textAlignment w:val="auto"/>
        <w:rPr>
          <w:rFonts w:hint="eastAsia"/>
          <w:lang w:val="en-US" w:eastAsia="zh-CN"/>
        </w:rPr>
      </w:pPr>
      <w:r>
        <w:rPr>
          <w:rFonts w:hint="eastAsia"/>
          <w:lang w:val="en-US" w:eastAsia="zh-CN"/>
        </w:rPr>
        <w:t>（二）行业管理范围和管理对象范围较为明确的，应当征求具有代表性的管理对象的意见；</w:t>
      </w:r>
    </w:p>
    <w:p>
      <w:pPr>
        <w:keepNext w:val="0"/>
        <w:keepLines w:val="0"/>
        <w:pageBreakBefore w:val="0"/>
        <w:widowControl w:val="0"/>
        <w:kinsoku/>
        <w:wordWrap/>
        <w:overflowPunct/>
        <w:topLinePunct w:val="0"/>
        <w:autoSpaceDE/>
        <w:autoSpaceDN/>
        <w:bidi w:val="0"/>
        <w:adjustRightInd/>
        <w:snapToGrid/>
        <w:ind w:firstLine="632" w:firstLineChars="200"/>
        <w:textAlignment w:val="auto"/>
        <w:rPr>
          <w:rFonts w:hint="eastAsia"/>
          <w:lang w:val="en-US" w:eastAsia="zh-CN"/>
        </w:rPr>
      </w:pPr>
      <w:r>
        <w:rPr>
          <w:rFonts w:hint="eastAsia"/>
          <w:lang w:val="en-US" w:eastAsia="zh-CN"/>
        </w:rPr>
        <w:t>（三）制定涉企规范性文件过程中，应当充分听取有代表性的企业（特别是民营企业）、行业协会商会以及律师协会的意见；</w:t>
      </w:r>
    </w:p>
    <w:p>
      <w:pPr>
        <w:keepNext w:val="0"/>
        <w:keepLines w:val="0"/>
        <w:pageBreakBefore w:val="0"/>
        <w:widowControl w:val="0"/>
        <w:kinsoku/>
        <w:wordWrap/>
        <w:overflowPunct/>
        <w:topLinePunct w:val="0"/>
        <w:autoSpaceDE/>
        <w:autoSpaceDN/>
        <w:bidi w:val="0"/>
        <w:adjustRightInd/>
        <w:snapToGrid/>
        <w:ind w:firstLine="632" w:firstLineChars="200"/>
        <w:textAlignment w:val="auto"/>
        <w:rPr>
          <w:rFonts w:hint="eastAsia"/>
          <w:lang w:val="en-US" w:eastAsia="zh-CN"/>
        </w:rPr>
      </w:pPr>
      <w:r>
        <w:rPr>
          <w:rFonts w:hint="eastAsia"/>
          <w:lang w:val="en-US" w:eastAsia="zh-CN"/>
        </w:rPr>
        <w:t>（四）相关领域人大代表、政协委员的意见。</w:t>
      </w:r>
    </w:p>
    <w:p>
      <w:pPr>
        <w:keepNext w:val="0"/>
        <w:keepLines w:val="0"/>
        <w:pageBreakBefore w:val="0"/>
        <w:widowControl w:val="0"/>
        <w:kinsoku/>
        <w:wordWrap/>
        <w:overflowPunct/>
        <w:topLinePunct w:val="0"/>
        <w:autoSpaceDE/>
        <w:autoSpaceDN/>
        <w:bidi w:val="0"/>
        <w:adjustRightInd/>
        <w:snapToGrid/>
        <w:ind w:firstLine="632" w:firstLineChars="200"/>
        <w:textAlignment w:val="auto"/>
        <w:rPr>
          <w:rFonts w:hint="eastAsia"/>
          <w:lang w:val="en-US" w:eastAsia="zh-CN"/>
        </w:rPr>
      </w:pPr>
      <w:r>
        <w:rPr>
          <w:rFonts w:hint="eastAsia"/>
          <w:lang w:val="en-US" w:eastAsia="zh-CN"/>
        </w:rPr>
        <w:t>向部门征求意见系内部意见协调，不属于公开征求意见的范畴。承办单位（机构）不得以内部意见协调代替公开征求意见。</w:t>
      </w:r>
    </w:p>
    <w:p>
      <w:pPr>
        <w:keepNext w:val="0"/>
        <w:keepLines w:val="0"/>
        <w:pageBreakBefore w:val="0"/>
        <w:widowControl w:val="0"/>
        <w:kinsoku/>
        <w:wordWrap/>
        <w:overflowPunct/>
        <w:topLinePunct w:val="0"/>
        <w:autoSpaceDE/>
        <w:autoSpaceDN/>
        <w:bidi w:val="0"/>
        <w:adjustRightInd/>
        <w:snapToGrid/>
        <w:ind w:firstLine="632" w:firstLineChars="200"/>
        <w:textAlignment w:val="auto"/>
        <w:rPr>
          <w:rFonts w:hint="eastAsia"/>
          <w:lang w:val="en-US" w:eastAsia="zh-CN"/>
        </w:rPr>
      </w:pPr>
      <w:r>
        <w:rPr>
          <w:rFonts w:hint="eastAsia" w:ascii="Times New Roman" w:hAnsi="Times New Roman" w:cs="Times New Roman"/>
          <w:b/>
          <w:bCs/>
          <w:lang w:val="en-US" w:eastAsia="zh-CN"/>
        </w:rPr>
        <w:t>第十二条　（征求意见的期限）　</w:t>
      </w:r>
      <w:r>
        <w:rPr>
          <w:rFonts w:hint="eastAsia"/>
          <w:lang w:val="en-US" w:eastAsia="zh-CN"/>
        </w:rPr>
        <w:t>规范性文件征求意见的期限自公告之日起一般不少于7个工作日。与市场主体生产经营活动密切相关的，向社会公开征求意见的期限一般不少于30日。涉及重大行政决策的，公开征求意见的期限一般不少于30日，因情况紧急等原因需要缩短期限的，公开征求意见时应当予以说明。</w:t>
      </w:r>
    </w:p>
    <w:p>
      <w:pPr>
        <w:keepNext w:val="0"/>
        <w:keepLines w:val="0"/>
        <w:pageBreakBefore w:val="0"/>
        <w:widowControl w:val="0"/>
        <w:kinsoku/>
        <w:wordWrap/>
        <w:overflowPunct/>
        <w:topLinePunct w:val="0"/>
        <w:autoSpaceDE/>
        <w:autoSpaceDN/>
        <w:bidi w:val="0"/>
        <w:adjustRightInd/>
        <w:snapToGrid/>
        <w:ind w:firstLine="632" w:firstLineChars="200"/>
        <w:textAlignment w:val="auto"/>
        <w:rPr>
          <w:rFonts w:hint="eastAsia"/>
          <w:lang w:val="en-US" w:eastAsia="zh-CN"/>
        </w:rPr>
      </w:pPr>
      <w:r>
        <w:rPr>
          <w:rFonts w:hint="eastAsia" w:ascii="Times New Roman" w:hAnsi="Times New Roman" w:cs="Times New Roman"/>
          <w:b/>
          <w:bCs/>
          <w:lang w:val="en-US" w:eastAsia="zh-CN"/>
        </w:rPr>
        <w:t>第十三条　（征求意见的反馈）　</w:t>
      </w:r>
      <w:r>
        <w:rPr>
          <w:rFonts w:hint="eastAsia"/>
          <w:lang w:val="en-US" w:eastAsia="zh-CN"/>
        </w:rPr>
        <w:t>对收集到的意见，承办单位（机构）应当认真分析研究，充分考虑提出意见主体的利益诉求以及该利益诉求对其他相关主体的影响，吸收采纳合理的意见。</w:t>
      </w:r>
    </w:p>
    <w:p>
      <w:pPr>
        <w:keepNext w:val="0"/>
        <w:keepLines w:val="0"/>
        <w:pageBreakBefore w:val="0"/>
        <w:widowControl w:val="0"/>
        <w:kinsoku/>
        <w:wordWrap/>
        <w:overflowPunct/>
        <w:topLinePunct w:val="0"/>
        <w:autoSpaceDE/>
        <w:autoSpaceDN/>
        <w:bidi w:val="0"/>
        <w:adjustRightInd/>
        <w:snapToGrid/>
        <w:ind w:firstLine="632" w:firstLineChars="200"/>
        <w:textAlignment w:val="auto"/>
        <w:rPr>
          <w:rFonts w:hint="eastAsia"/>
          <w:lang w:val="en-US" w:eastAsia="zh-CN"/>
        </w:rPr>
      </w:pPr>
      <w:r>
        <w:rPr>
          <w:rFonts w:hint="eastAsia"/>
          <w:lang w:val="en-US" w:eastAsia="zh-CN"/>
        </w:rPr>
        <w:t>对意见有分歧的，承办单位（机构）应当进行协调。对相对集中的意见未予采纳的，要通过适当方式进行反馈并说明理由。</w:t>
      </w:r>
    </w:p>
    <w:p>
      <w:pPr>
        <w:keepNext w:val="0"/>
        <w:keepLines w:val="0"/>
        <w:pageBreakBefore w:val="0"/>
        <w:widowControl w:val="0"/>
        <w:kinsoku/>
        <w:wordWrap/>
        <w:overflowPunct/>
        <w:topLinePunct w:val="0"/>
        <w:autoSpaceDE/>
        <w:autoSpaceDN/>
        <w:bidi w:val="0"/>
        <w:adjustRightInd/>
        <w:snapToGrid/>
        <w:ind w:firstLine="632" w:firstLineChars="200"/>
        <w:textAlignment w:val="auto"/>
        <w:rPr>
          <w:rFonts w:hint="eastAsia"/>
          <w:lang w:val="en-US" w:eastAsia="zh-CN"/>
        </w:rPr>
      </w:pPr>
      <w:r>
        <w:rPr>
          <w:rFonts w:hint="eastAsia"/>
          <w:lang w:val="en-US" w:eastAsia="zh-CN"/>
        </w:rPr>
        <w:t>意见的采纳情况、重大分歧意见的协调、处理情况等，均应当在起草说明中载明。</w:t>
      </w:r>
    </w:p>
    <w:p>
      <w:pPr>
        <w:keepNext w:val="0"/>
        <w:keepLines w:val="0"/>
        <w:pageBreakBefore w:val="0"/>
        <w:widowControl w:val="0"/>
        <w:kinsoku/>
        <w:wordWrap/>
        <w:overflowPunct/>
        <w:topLinePunct w:val="0"/>
        <w:autoSpaceDE/>
        <w:autoSpaceDN/>
        <w:bidi w:val="0"/>
        <w:adjustRightInd/>
        <w:snapToGrid/>
        <w:ind w:firstLine="632" w:firstLineChars="200"/>
        <w:textAlignment w:val="auto"/>
        <w:rPr>
          <w:rFonts w:hint="eastAsia"/>
          <w:lang w:val="en-US" w:eastAsia="zh-CN"/>
        </w:rPr>
      </w:pPr>
      <w:r>
        <w:rPr>
          <w:rFonts w:hint="eastAsia" w:ascii="Times New Roman" w:hAnsi="Times New Roman" w:cs="Times New Roman"/>
          <w:b/>
          <w:bCs/>
          <w:lang w:val="en-US" w:eastAsia="zh-CN"/>
        </w:rPr>
        <w:t>第十四条　（专家论证）　</w:t>
      </w:r>
      <w:r>
        <w:rPr>
          <w:rFonts w:hint="eastAsia"/>
          <w:lang w:val="en-US" w:eastAsia="zh-CN"/>
        </w:rPr>
        <w:t>规范性文件有下列情形之一的，承办单位（机构）可以组织有关专家或者社会团体召开论证会：</w:t>
      </w:r>
    </w:p>
    <w:p>
      <w:pPr>
        <w:keepNext w:val="0"/>
        <w:keepLines w:val="0"/>
        <w:pageBreakBefore w:val="0"/>
        <w:widowControl w:val="0"/>
        <w:kinsoku/>
        <w:wordWrap/>
        <w:overflowPunct/>
        <w:topLinePunct w:val="0"/>
        <w:autoSpaceDE/>
        <w:autoSpaceDN/>
        <w:bidi w:val="0"/>
        <w:adjustRightInd/>
        <w:snapToGrid/>
        <w:ind w:firstLine="632" w:firstLineChars="200"/>
        <w:textAlignment w:val="auto"/>
        <w:rPr>
          <w:rFonts w:hint="eastAsia"/>
          <w:lang w:val="en-US" w:eastAsia="zh-CN"/>
        </w:rPr>
      </w:pPr>
      <w:r>
        <w:rPr>
          <w:rFonts w:hint="eastAsia"/>
          <w:lang w:val="en-US" w:eastAsia="zh-CN"/>
        </w:rPr>
        <w:t>（一）规范性文件制定的合法性、必要性需要进一步论证的；</w:t>
      </w:r>
    </w:p>
    <w:p>
      <w:pPr>
        <w:keepNext w:val="0"/>
        <w:keepLines w:val="0"/>
        <w:pageBreakBefore w:val="0"/>
        <w:widowControl w:val="0"/>
        <w:kinsoku/>
        <w:wordWrap/>
        <w:overflowPunct/>
        <w:topLinePunct w:val="0"/>
        <w:autoSpaceDE/>
        <w:autoSpaceDN/>
        <w:bidi w:val="0"/>
        <w:adjustRightInd/>
        <w:snapToGrid/>
        <w:ind w:firstLine="632" w:firstLineChars="200"/>
        <w:textAlignment w:val="auto"/>
        <w:rPr>
          <w:rFonts w:hint="eastAsia"/>
          <w:lang w:val="en-US" w:eastAsia="zh-CN"/>
        </w:rPr>
      </w:pPr>
      <w:r>
        <w:rPr>
          <w:rFonts w:hint="eastAsia"/>
          <w:lang w:val="en-US" w:eastAsia="zh-CN"/>
        </w:rPr>
        <w:t>（二）拟设定政策、措施或者制度的科学性、可操作性需要进一步论证的；</w:t>
      </w:r>
    </w:p>
    <w:p>
      <w:pPr>
        <w:keepNext w:val="0"/>
        <w:keepLines w:val="0"/>
        <w:pageBreakBefore w:val="0"/>
        <w:widowControl w:val="0"/>
        <w:kinsoku/>
        <w:wordWrap/>
        <w:overflowPunct/>
        <w:topLinePunct w:val="0"/>
        <w:autoSpaceDE/>
        <w:autoSpaceDN/>
        <w:bidi w:val="0"/>
        <w:adjustRightInd/>
        <w:snapToGrid/>
        <w:ind w:firstLine="632" w:firstLineChars="200"/>
        <w:textAlignment w:val="auto"/>
        <w:rPr>
          <w:rFonts w:hint="eastAsia"/>
          <w:lang w:val="en-US" w:eastAsia="zh-CN"/>
        </w:rPr>
      </w:pPr>
      <w:r>
        <w:rPr>
          <w:rFonts w:hint="eastAsia"/>
          <w:lang w:val="en-US" w:eastAsia="zh-CN"/>
        </w:rPr>
        <w:t>（三）涉及地区经济社会发展重大事项或者专业性、技术性较强，存在不同意见的；</w:t>
      </w:r>
    </w:p>
    <w:p>
      <w:pPr>
        <w:keepNext w:val="0"/>
        <w:keepLines w:val="0"/>
        <w:pageBreakBefore w:val="0"/>
        <w:widowControl w:val="0"/>
        <w:kinsoku/>
        <w:wordWrap/>
        <w:overflowPunct/>
        <w:topLinePunct w:val="0"/>
        <w:autoSpaceDE/>
        <w:autoSpaceDN/>
        <w:bidi w:val="0"/>
        <w:adjustRightInd/>
        <w:snapToGrid/>
        <w:ind w:firstLine="632" w:firstLineChars="200"/>
        <w:textAlignment w:val="auto"/>
        <w:rPr>
          <w:rFonts w:hint="eastAsia"/>
          <w:lang w:val="en-US" w:eastAsia="zh-CN"/>
        </w:rPr>
      </w:pPr>
      <w:r>
        <w:rPr>
          <w:rFonts w:hint="eastAsia"/>
          <w:lang w:val="en-US" w:eastAsia="zh-CN"/>
        </w:rPr>
        <w:t>（四）除行政机关内部审批流程外，规定奖励、扶持措施的审查标准和审查程序的；</w:t>
      </w:r>
    </w:p>
    <w:p>
      <w:pPr>
        <w:keepNext w:val="0"/>
        <w:keepLines w:val="0"/>
        <w:pageBreakBefore w:val="0"/>
        <w:widowControl w:val="0"/>
        <w:kinsoku/>
        <w:wordWrap/>
        <w:overflowPunct/>
        <w:topLinePunct w:val="0"/>
        <w:autoSpaceDE/>
        <w:autoSpaceDN/>
        <w:bidi w:val="0"/>
        <w:adjustRightInd/>
        <w:snapToGrid/>
        <w:ind w:firstLine="632" w:firstLineChars="200"/>
        <w:textAlignment w:val="auto"/>
        <w:rPr>
          <w:rFonts w:hint="eastAsia"/>
          <w:lang w:val="en-US" w:eastAsia="zh-CN"/>
        </w:rPr>
      </w:pPr>
      <w:r>
        <w:rPr>
          <w:rFonts w:hint="eastAsia"/>
          <w:lang w:val="en-US" w:eastAsia="zh-CN"/>
        </w:rPr>
        <w:t>（五）可能导致较大财政投入或者社会成本增加，需要进行成本效益分析的；</w:t>
      </w:r>
    </w:p>
    <w:p>
      <w:pPr>
        <w:keepNext w:val="0"/>
        <w:keepLines w:val="0"/>
        <w:pageBreakBefore w:val="0"/>
        <w:widowControl w:val="0"/>
        <w:kinsoku/>
        <w:wordWrap/>
        <w:overflowPunct/>
        <w:topLinePunct w:val="0"/>
        <w:autoSpaceDE/>
        <w:autoSpaceDN/>
        <w:bidi w:val="0"/>
        <w:adjustRightInd/>
        <w:snapToGrid/>
        <w:ind w:firstLine="632" w:firstLineChars="200"/>
        <w:textAlignment w:val="auto"/>
        <w:rPr>
          <w:rFonts w:hint="eastAsia"/>
          <w:lang w:val="en-US" w:eastAsia="zh-CN"/>
        </w:rPr>
      </w:pPr>
      <w:r>
        <w:rPr>
          <w:rFonts w:hint="eastAsia"/>
          <w:lang w:val="en-US" w:eastAsia="zh-CN"/>
        </w:rPr>
        <w:t>（六）承办单位（机构）认为确有必要的其他情形。</w:t>
      </w:r>
    </w:p>
    <w:p>
      <w:pPr>
        <w:keepNext w:val="0"/>
        <w:keepLines w:val="0"/>
        <w:pageBreakBefore w:val="0"/>
        <w:widowControl w:val="0"/>
        <w:kinsoku/>
        <w:wordWrap/>
        <w:overflowPunct/>
        <w:topLinePunct w:val="0"/>
        <w:autoSpaceDE/>
        <w:autoSpaceDN/>
        <w:bidi w:val="0"/>
        <w:adjustRightInd/>
        <w:snapToGrid/>
        <w:ind w:firstLine="632" w:firstLineChars="200"/>
        <w:textAlignment w:val="auto"/>
        <w:rPr>
          <w:rFonts w:hint="eastAsia"/>
          <w:lang w:val="en-US" w:eastAsia="zh-CN"/>
        </w:rPr>
      </w:pPr>
    </w:p>
    <w:p>
      <w:pPr>
        <w:keepNext w:val="0"/>
        <w:keepLines w:val="0"/>
        <w:pageBreakBefore w:val="0"/>
        <w:widowControl w:val="0"/>
        <w:kinsoku/>
        <w:wordWrap/>
        <w:overflowPunct/>
        <w:topLinePunct w:val="0"/>
        <w:autoSpaceDE/>
        <w:autoSpaceDN/>
        <w:bidi w:val="0"/>
        <w:adjustRightInd/>
        <w:snapToGrid/>
        <w:ind w:left="0" w:leftChars="0" w:right="0" w:rightChars="0" w:firstLine="0" w:firstLineChars="0"/>
        <w:jc w:val="center"/>
        <w:textAlignment w:val="auto"/>
        <w:rPr>
          <w:rFonts w:hint="eastAsia" w:ascii="方正楷体_GBK" w:hAnsi="方正楷体_GBK" w:eastAsia="方正楷体_GBK" w:cs="方正楷体_GBK"/>
          <w:b/>
          <w:bCs/>
          <w:lang w:val="en-US" w:eastAsia="zh-CN"/>
        </w:rPr>
      </w:pPr>
      <w:r>
        <w:rPr>
          <w:rFonts w:hint="eastAsia" w:ascii="方正楷体_GBK" w:hAnsi="方正楷体_GBK" w:eastAsia="方正楷体_GBK" w:cs="方正楷体_GBK"/>
          <w:b/>
          <w:bCs/>
          <w:lang w:val="en-US" w:eastAsia="zh-CN"/>
        </w:rPr>
        <w:t>第四节　风险评估</w:t>
      </w:r>
    </w:p>
    <w:p>
      <w:pPr>
        <w:keepNext w:val="0"/>
        <w:keepLines w:val="0"/>
        <w:pageBreakBefore w:val="0"/>
        <w:widowControl w:val="0"/>
        <w:kinsoku/>
        <w:wordWrap/>
        <w:overflowPunct/>
        <w:topLinePunct w:val="0"/>
        <w:autoSpaceDE/>
        <w:autoSpaceDN/>
        <w:bidi w:val="0"/>
        <w:adjustRightInd/>
        <w:snapToGrid/>
        <w:ind w:firstLine="632" w:firstLineChars="200"/>
        <w:textAlignment w:val="auto"/>
        <w:rPr>
          <w:rFonts w:hint="eastAsia"/>
          <w:lang w:val="en-US" w:eastAsia="zh-CN"/>
        </w:rPr>
      </w:pPr>
    </w:p>
    <w:p>
      <w:pPr>
        <w:keepNext w:val="0"/>
        <w:keepLines w:val="0"/>
        <w:pageBreakBefore w:val="0"/>
        <w:widowControl w:val="0"/>
        <w:kinsoku/>
        <w:wordWrap/>
        <w:overflowPunct/>
        <w:topLinePunct w:val="0"/>
        <w:autoSpaceDE/>
        <w:autoSpaceDN/>
        <w:bidi w:val="0"/>
        <w:adjustRightInd/>
        <w:snapToGrid/>
        <w:ind w:firstLine="632" w:firstLineChars="200"/>
        <w:textAlignment w:val="auto"/>
        <w:rPr>
          <w:rFonts w:hint="eastAsia"/>
          <w:lang w:val="en-US" w:eastAsia="zh-CN"/>
        </w:rPr>
      </w:pPr>
      <w:r>
        <w:rPr>
          <w:rFonts w:hint="eastAsia"/>
          <w:b/>
          <w:bCs/>
          <w:lang w:val="en-US" w:eastAsia="zh-CN"/>
        </w:rPr>
        <w:t>第十五条　（风险评估的情形）　</w:t>
      </w:r>
      <w:r>
        <w:rPr>
          <w:rFonts w:hint="eastAsia"/>
          <w:lang w:val="en-US" w:eastAsia="zh-CN"/>
        </w:rPr>
        <w:t>规</w:t>
      </w:r>
      <w:r>
        <w:rPr>
          <w:rFonts w:hint="eastAsia"/>
          <w:spacing w:val="-3"/>
          <w:sz w:val="32"/>
          <w:lang w:val="en-US" w:eastAsia="zh-CN"/>
        </w:rPr>
        <w:t>范性文件涉及重大行政决策事项或者直接关系人民群众切身利益，可能引发社会稳定问题的，承办单位（机构）应当依据相关规定进行社会稳定风险评估。</w:t>
      </w:r>
    </w:p>
    <w:p>
      <w:pPr>
        <w:keepNext w:val="0"/>
        <w:keepLines w:val="0"/>
        <w:pageBreakBefore w:val="0"/>
        <w:widowControl w:val="0"/>
        <w:kinsoku/>
        <w:wordWrap/>
        <w:overflowPunct/>
        <w:topLinePunct w:val="0"/>
        <w:autoSpaceDE/>
        <w:autoSpaceDN/>
        <w:bidi w:val="0"/>
        <w:adjustRightInd/>
        <w:snapToGrid/>
        <w:ind w:firstLine="632" w:firstLineChars="200"/>
        <w:textAlignment w:val="auto"/>
        <w:rPr>
          <w:rFonts w:hint="eastAsia"/>
          <w:lang w:val="en-US" w:eastAsia="zh-CN"/>
        </w:rPr>
      </w:pPr>
      <w:r>
        <w:rPr>
          <w:rFonts w:hint="eastAsia"/>
          <w:lang w:val="en-US" w:eastAsia="zh-CN"/>
        </w:rPr>
        <w:t>风险评估由区信访办统筹协调监督指导。承办单位（机构）可以自行开展，也可以委托第三方评估机构开展。</w:t>
      </w:r>
    </w:p>
    <w:p>
      <w:pPr>
        <w:keepNext w:val="0"/>
        <w:keepLines w:val="0"/>
        <w:pageBreakBefore w:val="0"/>
        <w:widowControl w:val="0"/>
        <w:kinsoku/>
        <w:wordWrap/>
        <w:overflowPunct/>
        <w:topLinePunct w:val="0"/>
        <w:autoSpaceDE/>
        <w:autoSpaceDN/>
        <w:bidi w:val="0"/>
        <w:adjustRightInd/>
        <w:snapToGrid/>
        <w:ind w:firstLine="632" w:firstLineChars="200"/>
        <w:textAlignment w:val="auto"/>
        <w:rPr>
          <w:rFonts w:hint="eastAsia"/>
          <w:lang w:val="en-US" w:eastAsia="zh-CN"/>
        </w:rPr>
      </w:pPr>
      <w:r>
        <w:rPr>
          <w:rFonts w:hint="eastAsia"/>
          <w:b/>
          <w:bCs/>
          <w:lang w:val="en-US" w:eastAsia="zh-CN"/>
        </w:rPr>
        <w:t>第十六条　（风险评估的事项）　</w:t>
      </w:r>
      <w:r>
        <w:rPr>
          <w:rFonts w:hint="eastAsia"/>
          <w:lang w:val="en-US" w:eastAsia="zh-CN"/>
        </w:rPr>
        <w:t xml:space="preserve">风险评估围绕事项的合法性、合理性、可行性、可控性、主要风险、主要防范措施等方面进行。 </w:t>
      </w:r>
    </w:p>
    <w:p>
      <w:pPr>
        <w:keepNext w:val="0"/>
        <w:keepLines w:val="0"/>
        <w:pageBreakBefore w:val="0"/>
        <w:widowControl w:val="0"/>
        <w:kinsoku/>
        <w:wordWrap/>
        <w:overflowPunct/>
        <w:topLinePunct w:val="0"/>
        <w:autoSpaceDE/>
        <w:autoSpaceDN/>
        <w:bidi w:val="0"/>
        <w:adjustRightInd/>
        <w:snapToGrid/>
        <w:ind w:firstLine="632" w:firstLineChars="200"/>
        <w:textAlignment w:val="auto"/>
        <w:rPr>
          <w:rFonts w:hint="eastAsia"/>
          <w:lang w:val="en-US" w:eastAsia="zh-CN"/>
        </w:rPr>
      </w:pPr>
      <w:r>
        <w:rPr>
          <w:rFonts w:hint="eastAsia"/>
          <w:lang w:val="en-US" w:eastAsia="zh-CN"/>
        </w:rPr>
        <w:t>风险评估应当形成《大足区社会稳定风险评估备案申请表》和评估结论。</w:t>
      </w:r>
    </w:p>
    <w:p>
      <w:pPr>
        <w:keepNext w:val="0"/>
        <w:keepLines w:val="0"/>
        <w:pageBreakBefore w:val="0"/>
        <w:widowControl w:val="0"/>
        <w:kinsoku/>
        <w:wordWrap/>
        <w:overflowPunct/>
        <w:topLinePunct w:val="0"/>
        <w:autoSpaceDE/>
        <w:autoSpaceDN/>
        <w:bidi w:val="0"/>
        <w:adjustRightInd/>
        <w:snapToGrid/>
        <w:ind w:firstLine="632" w:firstLineChars="200"/>
        <w:textAlignment w:val="auto"/>
        <w:rPr>
          <w:rFonts w:hint="eastAsia"/>
          <w:lang w:val="en-US" w:eastAsia="zh-CN"/>
        </w:rPr>
      </w:pPr>
    </w:p>
    <w:p>
      <w:pPr>
        <w:keepNext w:val="0"/>
        <w:keepLines w:val="0"/>
        <w:pageBreakBefore w:val="0"/>
        <w:widowControl w:val="0"/>
        <w:kinsoku/>
        <w:wordWrap/>
        <w:overflowPunct/>
        <w:topLinePunct w:val="0"/>
        <w:autoSpaceDE/>
        <w:autoSpaceDN/>
        <w:bidi w:val="0"/>
        <w:adjustRightInd/>
        <w:snapToGrid/>
        <w:ind w:left="0" w:leftChars="0" w:right="0" w:rightChars="0" w:firstLine="0" w:firstLineChars="0"/>
        <w:jc w:val="center"/>
        <w:textAlignment w:val="auto"/>
        <w:rPr>
          <w:rFonts w:hint="eastAsia" w:ascii="方正楷体_GBK" w:hAnsi="方正楷体_GBK" w:eastAsia="方正楷体_GBK" w:cs="方正楷体_GBK"/>
          <w:b/>
          <w:bCs/>
          <w:lang w:val="en-US" w:eastAsia="zh-CN"/>
        </w:rPr>
      </w:pPr>
      <w:r>
        <w:rPr>
          <w:rFonts w:hint="eastAsia" w:ascii="方正楷体_GBK" w:hAnsi="方正楷体_GBK" w:eastAsia="方正楷体_GBK" w:cs="方正楷体_GBK"/>
          <w:b/>
          <w:bCs/>
          <w:lang w:val="en-US" w:eastAsia="zh-CN"/>
        </w:rPr>
        <w:t>第五节　公平竞争审查</w:t>
      </w:r>
    </w:p>
    <w:p>
      <w:pPr>
        <w:keepNext w:val="0"/>
        <w:keepLines w:val="0"/>
        <w:pageBreakBefore w:val="0"/>
        <w:widowControl w:val="0"/>
        <w:kinsoku/>
        <w:wordWrap/>
        <w:overflowPunct/>
        <w:topLinePunct w:val="0"/>
        <w:autoSpaceDE/>
        <w:autoSpaceDN/>
        <w:bidi w:val="0"/>
        <w:adjustRightInd/>
        <w:snapToGrid/>
        <w:ind w:firstLine="632" w:firstLineChars="200"/>
        <w:textAlignment w:val="auto"/>
        <w:rPr>
          <w:rFonts w:hint="eastAsia"/>
          <w:lang w:val="en-US" w:eastAsia="zh-CN"/>
        </w:rPr>
      </w:pPr>
    </w:p>
    <w:p>
      <w:pPr>
        <w:keepNext w:val="0"/>
        <w:keepLines w:val="0"/>
        <w:pageBreakBefore w:val="0"/>
        <w:widowControl w:val="0"/>
        <w:kinsoku/>
        <w:wordWrap/>
        <w:overflowPunct/>
        <w:topLinePunct w:val="0"/>
        <w:autoSpaceDE/>
        <w:autoSpaceDN/>
        <w:bidi w:val="0"/>
        <w:adjustRightInd/>
        <w:snapToGrid/>
        <w:ind w:firstLine="632" w:firstLineChars="200"/>
        <w:textAlignment w:val="auto"/>
        <w:rPr>
          <w:rFonts w:hint="eastAsia"/>
          <w:lang w:val="en-US" w:eastAsia="zh-CN"/>
        </w:rPr>
      </w:pPr>
      <w:r>
        <w:rPr>
          <w:rFonts w:hint="eastAsia"/>
          <w:b/>
          <w:bCs/>
          <w:lang w:val="en-US" w:eastAsia="zh-CN"/>
        </w:rPr>
        <w:t>第十七条　（公平竞争审查的情形）　</w:t>
      </w:r>
      <w:r>
        <w:rPr>
          <w:rFonts w:hint="eastAsia"/>
          <w:lang w:val="en-US" w:eastAsia="zh-CN"/>
        </w:rPr>
        <w:t>规范性文件涉及市场准入、产业发展、招商引资、招标投标、政府采购、经营行为规范、资质标准等市场主体经济活动的，承办单位（机构）应当依据相关规定进行公平竞争审查。</w:t>
      </w:r>
    </w:p>
    <w:p>
      <w:pPr>
        <w:keepNext w:val="0"/>
        <w:keepLines w:val="0"/>
        <w:pageBreakBefore w:val="0"/>
        <w:widowControl w:val="0"/>
        <w:kinsoku/>
        <w:wordWrap/>
        <w:overflowPunct/>
        <w:topLinePunct w:val="0"/>
        <w:autoSpaceDE/>
        <w:autoSpaceDN/>
        <w:bidi w:val="0"/>
        <w:adjustRightInd/>
        <w:snapToGrid/>
        <w:ind w:firstLine="632" w:firstLineChars="200"/>
        <w:textAlignment w:val="auto"/>
        <w:rPr>
          <w:rFonts w:hint="eastAsia"/>
          <w:lang w:val="en-US" w:eastAsia="zh-CN"/>
        </w:rPr>
      </w:pPr>
      <w:r>
        <w:rPr>
          <w:rFonts w:hint="eastAsia"/>
          <w:lang w:val="en-US" w:eastAsia="zh-CN"/>
        </w:rPr>
        <w:t>公平竞争审查由区市场监管局统筹协调监督指导。</w:t>
      </w:r>
    </w:p>
    <w:p>
      <w:pPr>
        <w:keepNext w:val="0"/>
        <w:keepLines w:val="0"/>
        <w:pageBreakBefore w:val="0"/>
        <w:widowControl w:val="0"/>
        <w:kinsoku/>
        <w:wordWrap/>
        <w:overflowPunct/>
        <w:topLinePunct w:val="0"/>
        <w:autoSpaceDE/>
        <w:autoSpaceDN/>
        <w:bidi w:val="0"/>
        <w:adjustRightInd/>
        <w:snapToGrid/>
        <w:ind w:firstLine="632" w:firstLineChars="200"/>
        <w:textAlignment w:val="auto"/>
        <w:rPr>
          <w:rFonts w:hint="eastAsia"/>
          <w:lang w:val="en-US" w:eastAsia="zh-CN"/>
        </w:rPr>
      </w:pPr>
      <w:r>
        <w:rPr>
          <w:rFonts w:hint="eastAsia" w:ascii="Times New Roman" w:hAnsi="Times New Roman" w:cs="Times New Roman"/>
          <w:b/>
          <w:bCs/>
          <w:lang w:val="en-US" w:eastAsia="zh-CN"/>
        </w:rPr>
        <w:t>第十八条　（公平竞争审查的事项）　</w:t>
      </w:r>
      <w:r>
        <w:rPr>
          <w:rFonts w:hint="eastAsia"/>
          <w:lang w:val="en-US" w:eastAsia="zh-CN"/>
        </w:rPr>
        <w:t>按照《公平竞争审查制度实施细则（暂行）》规定的市场准入与退出标准、商品要素自由流通标准、生产经营成本标准、生产经营行为标准等审查标准，开展公平竞争审查，评估对市场竞争的影响。</w:t>
      </w:r>
    </w:p>
    <w:p>
      <w:pPr>
        <w:keepNext w:val="0"/>
        <w:keepLines w:val="0"/>
        <w:pageBreakBefore w:val="0"/>
        <w:widowControl w:val="0"/>
        <w:kinsoku/>
        <w:wordWrap/>
        <w:overflowPunct/>
        <w:topLinePunct w:val="0"/>
        <w:autoSpaceDE/>
        <w:autoSpaceDN/>
        <w:bidi w:val="0"/>
        <w:adjustRightInd/>
        <w:snapToGrid/>
        <w:ind w:firstLine="632" w:firstLineChars="200"/>
        <w:textAlignment w:val="auto"/>
        <w:rPr>
          <w:rFonts w:hint="eastAsia"/>
          <w:lang w:val="en-US" w:eastAsia="zh-CN"/>
        </w:rPr>
      </w:pPr>
      <w:r>
        <w:rPr>
          <w:rFonts w:hint="eastAsia"/>
          <w:lang w:val="en-US" w:eastAsia="zh-CN"/>
        </w:rPr>
        <w:t>公平竞争审查应当形成《公平竞争审查表》和审查结论。</w:t>
      </w:r>
    </w:p>
    <w:p>
      <w:pPr>
        <w:keepNext w:val="0"/>
        <w:keepLines w:val="0"/>
        <w:pageBreakBefore w:val="0"/>
        <w:widowControl w:val="0"/>
        <w:kinsoku/>
        <w:wordWrap/>
        <w:overflowPunct/>
        <w:topLinePunct w:val="0"/>
        <w:autoSpaceDE/>
        <w:autoSpaceDN/>
        <w:bidi w:val="0"/>
        <w:adjustRightInd/>
        <w:snapToGrid/>
        <w:ind w:left="0" w:leftChars="0" w:right="0" w:rightChars="0" w:firstLine="0" w:firstLineChars="0"/>
        <w:jc w:val="center"/>
        <w:textAlignment w:val="auto"/>
        <w:rPr>
          <w:rFonts w:hint="eastAsia" w:ascii="方正楷体_GBK" w:hAnsi="方正楷体_GBK" w:eastAsia="方正楷体_GBK" w:cs="方正楷体_GBK"/>
          <w:b/>
          <w:bCs/>
          <w:lang w:val="en-US" w:eastAsia="zh-CN"/>
        </w:rPr>
      </w:pPr>
      <w:r>
        <w:rPr>
          <w:rFonts w:hint="eastAsia" w:ascii="方正楷体_GBK" w:hAnsi="方正楷体_GBK" w:eastAsia="方正楷体_GBK" w:cs="方正楷体_GBK"/>
          <w:b/>
          <w:bCs/>
          <w:lang w:val="en-US" w:eastAsia="zh-CN"/>
        </w:rPr>
        <w:t>第六节　合法性审核</w:t>
      </w:r>
    </w:p>
    <w:p>
      <w:pPr>
        <w:keepNext w:val="0"/>
        <w:keepLines w:val="0"/>
        <w:pageBreakBefore w:val="0"/>
        <w:widowControl w:val="0"/>
        <w:kinsoku/>
        <w:wordWrap/>
        <w:overflowPunct/>
        <w:topLinePunct w:val="0"/>
        <w:autoSpaceDE/>
        <w:autoSpaceDN/>
        <w:bidi w:val="0"/>
        <w:adjustRightInd/>
        <w:snapToGrid/>
        <w:ind w:firstLine="632" w:firstLineChars="200"/>
        <w:textAlignment w:val="auto"/>
        <w:rPr>
          <w:rFonts w:hint="eastAsia" w:ascii="Times New Roman" w:hAnsi="Times New Roman" w:cs="Times New Roman"/>
          <w:b/>
          <w:bCs/>
          <w:lang w:val="en-US" w:eastAsia="zh-CN"/>
        </w:rPr>
      </w:pPr>
    </w:p>
    <w:p>
      <w:pPr>
        <w:keepNext w:val="0"/>
        <w:keepLines w:val="0"/>
        <w:pageBreakBefore w:val="0"/>
        <w:widowControl w:val="0"/>
        <w:kinsoku/>
        <w:wordWrap/>
        <w:overflowPunct/>
        <w:topLinePunct w:val="0"/>
        <w:autoSpaceDE/>
        <w:autoSpaceDN/>
        <w:bidi w:val="0"/>
        <w:adjustRightInd/>
        <w:snapToGrid/>
        <w:ind w:firstLine="632" w:firstLineChars="200"/>
        <w:textAlignment w:val="auto"/>
        <w:rPr>
          <w:rFonts w:hint="eastAsia"/>
          <w:lang w:val="en-US" w:eastAsia="zh-CN"/>
        </w:rPr>
      </w:pPr>
      <w:r>
        <w:rPr>
          <w:rFonts w:hint="eastAsia" w:ascii="Times New Roman" w:hAnsi="Times New Roman" w:cs="Times New Roman"/>
          <w:b/>
          <w:bCs/>
          <w:lang w:val="en-US" w:eastAsia="zh-CN"/>
        </w:rPr>
        <w:t>第十九条　（审核主体）　</w:t>
      </w:r>
      <w:r>
        <w:rPr>
          <w:rFonts w:hint="eastAsia"/>
          <w:lang w:val="en-US" w:eastAsia="zh-CN"/>
        </w:rPr>
        <w:t>区政府规范性文件或者拟提交区政府常务会议审议的部门规范性文件，先由承办单位的政府法律顾问进行专业审查，再由承办单位合法性审核机构（或部门公职律师）进行部门审查，最后提交区司法局进行综合审查。</w:t>
      </w:r>
    </w:p>
    <w:p>
      <w:pPr>
        <w:keepNext w:val="0"/>
        <w:keepLines w:val="0"/>
        <w:pageBreakBefore w:val="0"/>
        <w:widowControl w:val="0"/>
        <w:kinsoku/>
        <w:wordWrap/>
        <w:overflowPunct/>
        <w:topLinePunct w:val="0"/>
        <w:autoSpaceDE/>
        <w:autoSpaceDN/>
        <w:bidi w:val="0"/>
        <w:adjustRightInd/>
        <w:snapToGrid/>
        <w:ind w:firstLine="632" w:firstLineChars="200"/>
        <w:textAlignment w:val="auto"/>
        <w:rPr>
          <w:rFonts w:hint="eastAsia"/>
          <w:lang w:val="en-US" w:eastAsia="zh-CN"/>
        </w:rPr>
      </w:pPr>
      <w:r>
        <w:rPr>
          <w:rFonts w:hint="eastAsia"/>
          <w:lang w:val="en-US" w:eastAsia="zh-CN"/>
        </w:rPr>
        <w:t>部门规范性文件由本部门法律顾问初审后报其内部合法性审核机构（或部门公职律师）进行合法性审核。如确有必要，可以商请区司法局提前介入审查。</w:t>
      </w:r>
    </w:p>
    <w:p>
      <w:pPr>
        <w:keepNext w:val="0"/>
        <w:keepLines w:val="0"/>
        <w:pageBreakBefore w:val="0"/>
        <w:widowControl w:val="0"/>
        <w:kinsoku/>
        <w:wordWrap/>
        <w:overflowPunct/>
        <w:topLinePunct w:val="0"/>
        <w:autoSpaceDE/>
        <w:autoSpaceDN/>
        <w:bidi w:val="0"/>
        <w:adjustRightInd/>
        <w:snapToGrid/>
        <w:ind w:firstLine="632" w:firstLineChars="200"/>
        <w:textAlignment w:val="auto"/>
        <w:rPr>
          <w:rFonts w:hint="eastAsia"/>
          <w:lang w:val="en-US" w:eastAsia="zh-CN"/>
        </w:rPr>
      </w:pPr>
      <w:r>
        <w:rPr>
          <w:rFonts w:hint="eastAsia"/>
          <w:lang w:val="en-US" w:eastAsia="zh-CN"/>
        </w:rPr>
        <w:t>政府法律顾问、部门合法性审核机构（或公职律师）、区司法局（以下统称审核机构）在进行合法性审核时，应当出具书面审核意见，并对出具的审核意见负责。</w:t>
      </w:r>
    </w:p>
    <w:p>
      <w:pPr>
        <w:keepNext w:val="0"/>
        <w:keepLines w:val="0"/>
        <w:pageBreakBefore w:val="0"/>
        <w:widowControl w:val="0"/>
        <w:kinsoku/>
        <w:wordWrap/>
        <w:overflowPunct/>
        <w:topLinePunct w:val="0"/>
        <w:autoSpaceDE/>
        <w:autoSpaceDN/>
        <w:bidi w:val="0"/>
        <w:adjustRightInd/>
        <w:snapToGrid/>
        <w:ind w:firstLine="632" w:firstLineChars="200"/>
        <w:textAlignment w:val="auto"/>
        <w:rPr>
          <w:rFonts w:hint="eastAsia"/>
          <w:lang w:val="en-US" w:eastAsia="zh-CN"/>
        </w:rPr>
      </w:pPr>
      <w:r>
        <w:rPr>
          <w:rFonts w:hint="eastAsia"/>
          <w:lang w:val="en-US" w:eastAsia="zh-CN"/>
        </w:rPr>
        <w:t>多个承办单位联合制定的区政府规范性文件，牵头单位和配合单位均应当按照上述规定提请合法性审核。</w:t>
      </w:r>
    </w:p>
    <w:p>
      <w:pPr>
        <w:keepNext w:val="0"/>
        <w:keepLines w:val="0"/>
        <w:pageBreakBefore w:val="0"/>
        <w:widowControl w:val="0"/>
        <w:kinsoku/>
        <w:wordWrap/>
        <w:overflowPunct/>
        <w:topLinePunct w:val="0"/>
        <w:autoSpaceDE/>
        <w:autoSpaceDN/>
        <w:bidi w:val="0"/>
        <w:adjustRightInd/>
        <w:snapToGrid/>
        <w:ind w:firstLine="632" w:firstLineChars="200"/>
        <w:textAlignment w:val="auto"/>
        <w:rPr>
          <w:rFonts w:hint="eastAsia"/>
          <w:lang w:val="en-US" w:eastAsia="zh-CN"/>
        </w:rPr>
      </w:pPr>
      <w:r>
        <w:rPr>
          <w:rFonts w:hint="eastAsia" w:ascii="Times New Roman" w:hAnsi="Times New Roman" w:cs="Times New Roman"/>
          <w:b/>
          <w:bCs/>
          <w:lang w:val="en-US" w:eastAsia="zh-CN"/>
        </w:rPr>
        <w:t>第二十条　（送审材料）　</w:t>
      </w:r>
      <w:r>
        <w:rPr>
          <w:rFonts w:hint="eastAsia"/>
          <w:lang w:val="en-US" w:eastAsia="zh-CN"/>
        </w:rPr>
        <w:t>提请区司法局对区政府规范性文件进行合法性审核，承办单位应当提供以下材料：</w:t>
      </w:r>
    </w:p>
    <w:p>
      <w:pPr>
        <w:keepNext w:val="0"/>
        <w:keepLines w:val="0"/>
        <w:pageBreakBefore w:val="0"/>
        <w:widowControl w:val="0"/>
        <w:kinsoku/>
        <w:wordWrap/>
        <w:overflowPunct/>
        <w:topLinePunct w:val="0"/>
        <w:autoSpaceDE/>
        <w:autoSpaceDN/>
        <w:bidi w:val="0"/>
        <w:adjustRightInd/>
        <w:snapToGrid/>
        <w:ind w:firstLine="632" w:firstLineChars="200"/>
        <w:textAlignment w:val="auto"/>
        <w:rPr>
          <w:rFonts w:hint="eastAsia"/>
          <w:lang w:val="en-US" w:eastAsia="zh-CN"/>
        </w:rPr>
      </w:pPr>
      <w:r>
        <w:rPr>
          <w:rFonts w:hint="eastAsia"/>
          <w:lang w:val="en-US" w:eastAsia="zh-CN"/>
        </w:rPr>
        <w:t>（一）区政府规范性文件合法性审核申报表；</w:t>
      </w:r>
    </w:p>
    <w:p>
      <w:pPr>
        <w:keepNext w:val="0"/>
        <w:keepLines w:val="0"/>
        <w:pageBreakBefore w:val="0"/>
        <w:widowControl w:val="0"/>
        <w:kinsoku/>
        <w:wordWrap/>
        <w:overflowPunct/>
        <w:topLinePunct w:val="0"/>
        <w:autoSpaceDE/>
        <w:autoSpaceDN/>
        <w:bidi w:val="0"/>
        <w:adjustRightInd/>
        <w:snapToGrid/>
        <w:ind w:firstLine="632" w:firstLineChars="200"/>
        <w:textAlignment w:val="auto"/>
        <w:rPr>
          <w:rFonts w:hint="eastAsia"/>
          <w:lang w:val="en-US" w:eastAsia="zh-CN"/>
        </w:rPr>
      </w:pPr>
      <w:r>
        <w:rPr>
          <w:rFonts w:hint="eastAsia"/>
          <w:lang w:val="en-US" w:eastAsia="zh-CN"/>
        </w:rPr>
        <w:t>（二）提请区司法局进行合法性审核的公函；</w:t>
      </w:r>
    </w:p>
    <w:p>
      <w:pPr>
        <w:keepNext w:val="0"/>
        <w:keepLines w:val="0"/>
        <w:pageBreakBefore w:val="0"/>
        <w:widowControl w:val="0"/>
        <w:kinsoku/>
        <w:wordWrap/>
        <w:overflowPunct/>
        <w:topLinePunct w:val="0"/>
        <w:autoSpaceDE/>
        <w:autoSpaceDN/>
        <w:bidi w:val="0"/>
        <w:adjustRightInd/>
        <w:snapToGrid/>
        <w:ind w:firstLine="632" w:firstLineChars="200"/>
        <w:textAlignment w:val="auto"/>
        <w:rPr>
          <w:rFonts w:hint="eastAsia"/>
          <w:lang w:val="en-US" w:eastAsia="zh-CN"/>
        </w:rPr>
      </w:pPr>
      <w:r>
        <w:rPr>
          <w:rFonts w:hint="eastAsia"/>
          <w:lang w:val="en-US" w:eastAsia="zh-CN"/>
        </w:rPr>
        <w:t>（三）区政府规范性文件送审稿；</w:t>
      </w:r>
    </w:p>
    <w:p>
      <w:pPr>
        <w:keepNext w:val="0"/>
        <w:keepLines w:val="0"/>
        <w:pageBreakBefore w:val="0"/>
        <w:widowControl w:val="0"/>
        <w:kinsoku/>
        <w:wordWrap/>
        <w:overflowPunct/>
        <w:topLinePunct w:val="0"/>
        <w:autoSpaceDE/>
        <w:autoSpaceDN/>
        <w:bidi w:val="0"/>
        <w:adjustRightInd/>
        <w:snapToGrid/>
        <w:ind w:firstLine="632" w:firstLineChars="200"/>
        <w:textAlignment w:val="auto"/>
        <w:rPr>
          <w:rFonts w:hint="eastAsia"/>
          <w:lang w:val="en-US" w:eastAsia="zh-CN"/>
        </w:rPr>
      </w:pPr>
      <w:r>
        <w:rPr>
          <w:rFonts w:hint="eastAsia"/>
          <w:lang w:val="en-US" w:eastAsia="zh-CN"/>
        </w:rPr>
        <w:t>（四）起草说明；</w:t>
      </w:r>
    </w:p>
    <w:p>
      <w:pPr>
        <w:keepNext w:val="0"/>
        <w:keepLines w:val="0"/>
        <w:pageBreakBefore w:val="0"/>
        <w:widowControl w:val="0"/>
        <w:kinsoku/>
        <w:wordWrap/>
        <w:overflowPunct/>
        <w:topLinePunct w:val="0"/>
        <w:autoSpaceDE/>
        <w:autoSpaceDN/>
        <w:bidi w:val="0"/>
        <w:adjustRightInd/>
        <w:snapToGrid/>
        <w:ind w:firstLine="632" w:firstLineChars="200"/>
        <w:textAlignment w:val="auto"/>
        <w:rPr>
          <w:rFonts w:hint="eastAsia"/>
          <w:lang w:val="en-US" w:eastAsia="zh-CN"/>
        </w:rPr>
      </w:pPr>
      <w:r>
        <w:rPr>
          <w:rFonts w:hint="eastAsia"/>
          <w:lang w:val="en-US" w:eastAsia="zh-CN"/>
        </w:rPr>
        <w:t>（五）征求意见及意见采纳情况；</w:t>
      </w:r>
    </w:p>
    <w:p>
      <w:pPr>
        <w:keepNext w:val="0"/>
        <w:keepLines w:val="0"/>
        <w:pageBreakBefore w:val="0"/>
        <w:widowControl w:val="0"/>
        <w:kinsoku/>
        <w:wordWrap/>
        <w:overflowPunct/>
        <w:topLinePunct w:val="0"/>
        <w:autoSpaceDE/>
        <w:autoSpaceDN/>
        <w:bidi w:val="0"/>
        <w:adjustRightInd/>
        <w:snapToGrid/>
        <w:ind w:firstLine="632" w:firstLineChars="200"/>
        <w:textAlignment w:val="auto"/>
        <w:rPr>
          <w:rFonts w:hint="eastAsia"/>
          <w:lang w:val="en-US" w:eastAsia="zh-CN"/>
        </w:rPr>
      </w:pPr>
      <w:r>
        <w:rPr>
          <w:rFonts w:hint="eastAsia"/>
          <w:lang w:val="en-US" w:eastAsia="zh-CN"/>
        </w:rPr>
        <w:t>（六）制定依据及其说明；</w:t>
      </w:r>
    </w:p>
    <w:p>
      <w:pPr>
        <w:keepNext w:val="0"/>
        <w:keepLines w:val="0"/>
        <w:pageBreakBefore w:val="0"/>
        <w:widowControl w:val="0"/>
        <w:kinsoku/>
        <w:wordWrap/>
        <w:overflowPunct/>
        <w:topLinePunct w:val="0"/>
        <w:autoSpaceDE/>
        <w:autoSpaceDN/>
        <w:bidi w:val="0"/>
        <w:adjustRightInd/>
        <w:snapToGrid/>
        <w:ind w:firstLine="632" w:firstLineChars="200"/>
        <w:textAlignment w:val="auto"/>
        <w:rPr>
          <w:rFonts w:hint="eastAsia"/>
          <w:lang w:val="en-US" w:eastAsia="zh-CN"/>
        </w:rPr>
      </w:pPr>
      <w:r>
        <w:rPr>
          <w:rFonts w:hint="eastAsia"/>
          <w:lang w:val="en-US" w:eastAsia="zh-CN"/>
        </w:rPr>
        <w:t>（七）本部门法律顾问、法治机构或公职律师的合法性审核意见和行政办公会议审议决定的材料；</w:t>
      </w:r>
    </w:p>
    <w:p>
      <w:pPr>
        <w:keepNext w:val="0"/>
        <w:keepLines w:val="0"/>
        <w:pageBreakBefore w:val="0"/>
        <w:widowControl w:val="0"/>
        <w:kinsoku/>
        <w:wordWrap/>
        <w:overflowPunct/>
        <w:topLinePunct w:val="0"/>
        <w:autoSpaceDE/>
        <w:autoSpaceDN/>
        <w:bidi w:val="0"/>
        <w:adjustRightInd/>
        <w:snapToGrid/>
        <w:ind w:firstLine="632" w:firstLineChars="200"/>
        <w:textAlignment w:val="auto"/>
        <w:rPr>
          <w:rFonts w:hint="eastAsia"/>
          <w:lang w:val="en-US" w:eastAsia="zh-CN"/>
        </w:rPr>
      </w:pPr>
      <w:r>
        <w:rPr>
          <w:rFonts w:hint="eastAsia"/>
          <w:lang w:val="en-US" w:eastAsia="zh-CN"/>
        </w:rPr>
        <w:t>（八）其他有关材料。视情况提交公平竞争审查表、社会稳定风险评估备案申请表、专家论证或听证报告等。</w:t>
      </w:r>
    </w:p>
    <w:p>
      <w:pPr>
        <w:keepNext w:val="0"/>
        <w:keepLines w:val="0"/>
        <w:pageBreakBefore w:val="0"/>
        <w:widowControl w:val="0"/>
        <w:kinsoku/>
        <w:wordWrap/>
        <w:overflowPunct/>
        <w:topLinePunct w:val="0"/>
        <w:autoSpaceDE/>
        <w:autoSpaceDN/>
        <w:bidi w:val="0"/>
        <w:adjustRightInd/>
        <w:snapToGrid/>
        <w:ind w:firstLine="632" w:firstLineChars="200"/>
        <w:textAlignment w:val="auto"/>
        <w:rPr>
          <w:rFonts w:hint="eastAsia"/>
          <w:lang w:val="en-US" w:eastAsia="zh-CN"/>
        </w:rPr>
      </w:pPr>
      <w:r>
        <w:rPr>
          <w:rFonts w:hint="eastAsia"/>
          <w:lang w:val="en-US" w:eastAsia="zh-CN"/>
        </w:rPr>
        <w:t>以上材料的提交方式为电子件，涉及签字、盖章的材料需同时提供扫描件。</w:t>
      </w:r>
    </w:p>
    <w:p>
      <w:pPr>
        <w:keepNext w:val="0"/>
        <w:keepLines w:val="0"/>
        <w:pageBreakBefore w:val="0"/>
        <w:widowControl w:val="0"/>
        <w:kinsoku/>
        <w:wordWrap/>
        <w:overflowPunct/>
        <w:topLinePunct w:val="0"/>
        <w:autoSpaceDE/>
        <w:autoSpaceDN/>
        <w:bidi w:val="0"/>
        <w:adjustRightInd/>
        <w:snapToGrid/>
        <w:ind w:firstLine="632" w:firstLineChars="200"/>
        <w:textAlignment w:val="auto"/>
        <w:rPr>
          <w:rFonts w:hint="eastAsia"/>
          <w:lang w:val="en-US" w:eastAsia="zh-CN"/>
        </w:rPr>
      </w:pPr>
      <w:r>
        <w:rPr>
          <w:rFonts w:hint="eastAsia"/>
          <w:lang w:val="en-US" w:eastAsia="zh-CN"/>
        </w:rPr>
        <w:t>提请本部门的合法性审核机构、法律顾问进行合法性审核，承办机构应当参照上述规定提供必要的材料。</w:t>
      </w:r>
    </w:p>
    <w:p>
      <w:pPr>
        <w:keepNext w:val="0"/>
        <w:keepLines w:val="0"/>
        <w:pageBreakBefore w:val="0"/>
        <w:widowControl w:val="0"/>
        <w:kinsoku/>
        <w:wordWrap/>
        <w:overflowPunct/>
        <w:topLinePunct w:val="0"/>
        <w:autoSpaceDE/>
        <w:autoSpaceDN/>
        <w:bidi w:val="0"/>
        <w:adjustRightInd/>
        <w:snapToGrid/>
        <w:ind w:firstLine="632" w:firstLineChars="200"/>
        <w:textAlignment w:val="auto"/>
        <w:rPr>
          <w:rFonts w:hint="eastAsia"/>
          <w:lang w:val="en-US" w:eastAsia="zh-CN"/>
        </w:rPr>
      </w:pPr>
      <w:r>
        <w:rPr>
          <w:rFonts w:hint="eastAsia"/>
          <w:b/>
          <w:bCs/>
          <w:lang w:val="en-US" w:eastAsia="zh-CN"/>
        </w:rPr>
        <w:t>第二十一条　（审核标准）　</w:t>
      </w:r>
      <w:r>
        <w:rPr>
          <w:rFonts w:hint="eastAsia"/>
          <w:lang w:val="en-US" w:eastAsia="zh-CN"/>
        </w:rPr>
        <w:t>审核机构应当按照下列标准开展合法性审核：</w:t>
      </w:r>
    </w:p>
    <w:p>
      <w:pPr>
        <w:keepNext w:val="0"/>
        <w:keepLines w:val="0"/>
        <w:pageBreakBefore w:val="0"/>
        <w:widowControl w:val="0"/>
        <w:kinsoku/>
        <w:wordWrap/>
        <w:overflowPunct/>
        <w:topLinePunct w:val="0"/>
        <w:autoSpaceDE/>
        <w:autoSpaceDN/>
        <w:bidi w:val="0"/>
        <w:adjustRightInd/>
        <w:snapToGrid/>
        <w:ind w:firstLine="632" w:firstLineChars="200"/>
        <w:textAlignment w:val="auto"/>
        <w:rPr>
          <w:rFonts w:hint="eastAsia"/>
          <w:lang w:val="en-US" w:eastAsia="zh-CN"/>
        </w:rPr>
      </w:pPr>
      <w:r>
        <w:rPr>
          <w:rFonts w:hint="eastAsia"/>
          <w:lang w:val="en-US" w:eastAsia="zh-CN"/>
        </w:rPr>
        <w:t>（一）政治性审核。审核是否与党中央的重大方针政策、决策部署以及国家重大改革方向保持一致；是否违反党内法规、文件规定；文件中的政治性提法是否规范、准确等。</w:t>
      </w:r>
    </w:p>
    <w:p>
      <w:pPr>
        <w:keepNext w:val="0"/>
        <w:keepLines w:val="0"/>
        <w:pageBreakBefore w:val="0"/>
        <w:widowControl w:val="0"/>
        <w:kinsoku/>
        <w:wordWrap/>
        <w:overflowPunct/>
        <w:topLinePunct w:val="0"/>
        <w:autoSpaceDE/>
        <w:autoSpaceDN/>
        <w:bidi w:val="0"/>
        <w:adjustRightInd/>
        <w:snapToGrid/>
        <w:ind w:firstLine="632" w:firstLineChars="200"/>
        <w:textAlignment w:val="auto"/>
        <w:rPr>
          <w:rFonts w:hint="eastAsia"/>
          <w:lang w:val="en-US" w:eastAsia="zh-CN"/>
        </w:rPr>
      </w:pPr>
      <w:r>
        <w:rPr>
          <w:rFonts w:hint="eastAsia"/>
          <w:lang w:val="en-US" w:eastAsia="zh-CN"/>
        </w:rPr>
        <w:t>（二）合法性审核。审核制定主体是否合法；是否超越制定机关法定权限；内容是否符合法律法规规定；是否违法设立行政许可、行政处罚、行政强制、行政征收、行政收费等事项；是否存在没有法律、法规依据减损公民、法人和其他组织合法权益或者增加其义务的情形；是否存在没有法律、法规依据增加行政权力或者减少法定职责的情形；是否违反规范性文件制定程序；是否与相关的行政规范性文件相协调等。</w:t>
      </w:r>
    </w:p>
    <w:p>
      <w:pPr>
        <w:keepNext w:val="0"/>
        <w:keepLines w:val="0"/>
        <w:pageBreakBefore w:val="0"/>
        <w:widowControl w:val="0"/>
        <w:kinsoku/>
        <w:wordWrap/>
        <w:overflowPunct/>
        <w:topLinePunct w:val="0"/>
        <w:autoSpaceDE/>
        <w:autoSpaceDN/>
        <w:bidi w:val="0"/>
        <w:adjustRightInd/>
        <w:snapToGrid/>
        <w:ind w:firstLine="632" w:firstLineChars="200"/>
        <w:textAlignment w:val="auto"/>
        <w:rPr>
          <w:rFonts w:hint="eastAsia"/>
          <w:lang w:val="en-US" w:eastAsia="zh-CN"/>
        </w:rPr>
      </w:pPr>
      <w:r>
        <w:rPr>
          <w:rFonts w:hint="eastAsia"/>
          <w:lang w:val="en-US" w:eastAsia="zh-CN"/>
        </w:rPr>
        <w:t>（三）适当性审核。审核是否违背社会主义核心价值观和公序良俗；对公民、法人和其他组织权利和义务的规定是否明显不合理；为实现立法目的所规定的手段与立法目的是否明显不匹配；是否有地方保护或行业保护的规定；同一规范性文件或同一层级的规范性文件之间对同一事项的规定是否不一致，并严重影响规范性文件适用；引用依据是否适当；是否授权解释；施行日期是否适当等。</w:t>
      </w:r>
    </w:p>
    <w:p>
      <w:pPr>
        <w:keepNext w:val="0"/>
        <w:keepLines w:val="0"/>
        <w:pageBreakBefore w:val="0"/>
        <w:widowControl w:val="0"/>
        <w:kinsoku/>
        <w:wordWrap/>
        <w:overflowPunct/>
        <w:topLinePunct w:val="0"/>
        <w:autoSpaceDE/>
        <w:autoSpaceDN/>
        <w:bidi w:val="0"/>
        <w:adjustRightInd/>
        <w:snapToGrid/>
        <w:ind w:firstLine="632" w:firstLineChars="200"/>
        <w:textAlignment w:val="auto"/>
        <w:rPr>
          <w:rFonts w:hint="eastAsia"/>
          <w:lang w:val="en-US" w:eastAsia="zh-CN"/>
        </w:rPr>
      </w:pPr>
      <w:r>
        <w:rPr>
          <w:rFonts w:hint="eastAsia"/>
          <w:lang w:val="en-US" w:eastAsia="zh-CN"/>
        </w:rPr>
        <w:t>（四）公平竞争审核。审核是否违反《公平竞争审查制度实施细则（暂行）》规定的市场准入与退出标准、商品要素自由流通标准、生产经营成本标准、生产经营行为标准等审查标准。</w:t>
      </w:r>
    </w:p>
    <w:p>
      <w:pPr>
        <w:keepNext w:val="0"/>
        <w:keepLines w:val="0"/>
        <w:pageBreakBefore w:val="0"/>
        <w:widowControl w:val="0"/>
        <w:kinsoku/>
        <w:wordWrap/>
        <w:overflowPunct/>
        <w:topLinePunct w:val="0"/>
        <w:autoSpaceDE/>
        <w:autoSpaceDN/>
        <w:bidi w:val="0"/>
        <w:adjustRightInd/>
        <w:snapToGrid/>
        <w:ind w:firstLine="632" w:firstLineChars="200"/>
        <w:textAlignment w:val="auto"/>
        <w:rPr>
          <w:rFonts w:hint="eastAsia"/>
          <w:lang w:val="en-US" w:eastAsia="zh-CN"/>
        </w:rPr>
      </w:pPr>
      <w:r>
        <w:rPr>
          <w:rFonts w:hint="eastAsia"/>
          <w:lang w:val="en-US" w:eastAsia="zh-CN"/>
        </w:rPr>
        <w:t>（五）规范性审核。审核规范性文件使用“规则、规定、办法、细则”等专有名称时，是否采用条款式表述；规范性文件引用依据文件的名称、文号是否完整、规范；规范性文件是否统一编制“X规”或者“X发”文号；废止联合制发的规范性文件时，是否征求其他发文单位意见；规范性文件是否列明施行日期；是否将施行日期列明为X年X月X日；文件篇幅是否过长（超过10页）；是否照抄照搬上级文件；是否存在文字错漏、逻辑错误、前后不一、理解歧义、表述不当等情形。</w:t>
      </w:r>
    </w:p>
    <w:p>
      <w:pPr>
        <w:keepNext w:val="0"/>
        <w:keepLines w:val="0"/>
        <w:pageBreakBefore w:val="0"/>
        <w:widowControl w:val="0"/>
        <w:kinsoku/>
        <w:wordWrap/>
        <w:overflowPunct/>
        <w:topLinePunct w:val="0"/>
        <w:autoSpaceDE/>
        <w:autoSpaceDN/>
        <w:bidi w:val="0"/>
        <w:adjustRightInd/>
        <w:snapToGrid/>
        <w:ind w:firstLine="632" w:firstLineChars="200"/>
        <w:textAlignment w:val="auto"/>
        <w:rPr>
          <w:rFonts w:hint="eastAsia"/>
          <w:lang w:val="en-US" w:eastAsia="zh-CN"/>
        </w:rPr>
      </w:pPr>
      <w:r>
        <w:rPr>
          <w:rFonts w:hint="eastAsia" w:ascii="Times New Roman" w:hAnsi="Times New Roman" w:cs="Times New Roman"/>
          <w:b/>
          <w:bCs/>
          <w:lang w:val="en-US" w:eastAsia="zh-CN"/>
        </w:rPr>
        <w:t>第二十二条　（审核方式）　</w:t>
      </w:r>
      <w:r>
        <w:rPr>
          <w:rFonts w:hint="eastAsia"/>
          <w:lang w:val="en-US" w:eastAsia="zh-CN"/>
        </w:rPr>
        <w:t>合法性审核以书面审核为主。对影响面广、社会关注度高、疑难复杂的规范性文件，在书面征求意见的基础上，可以采取座谈会、论证会等方式听取意见。</w:t>
      </w:r>
    </w:p>
    <w:p>
      <w:pPr>
        <w:keepNext w:val="0"/>
        <w:keepLines w:val="0"/>
        <w:pageBreakBefore w:val="0"/>
        <w:widowControl w:val="0"/>
        <w:kinsoku/>
        <w:wordWrap/>
        <w:overflowPunct/>
        <w:topLinePunct w:val="0"/>
        <w:autoSpaceDE/>
        <w:autoSpaceDN/>
        <w:bidi w:val="0"/>
        <w:adjustRightInd/>
        <w:snapToGrid/>
        <w:ind w:firstLine="632" w:firstLineChars="200"/>
        <w:textAlignment w:val="auto"/>
        <w:rPr>
          <w:rFonts w:hint="eastAsia"/>
          <w:lang w:val="en-US" w:eastAsia="zh-CN"/>
        </w:rPr>
      </w:pPr>
      <w:r>
        <w:rPr>
          <w:rFonts w:hint="eastAsia"/>
          <w:lang w:val="en-US" w:eastAsia="zh-CN"/>
        </w:rPr>
        <w:t>审核机构在审核中可以要求承办单位（机构）补充说明情况，承办单位（机构）逾期不补充的，可以终止审核。</w:t>
      </w:r>
    </w:p>
    <w:p>
      <w:pPr>
        <w:keepNext w:val="0"/>
        <w:keepLines w:val="0"/>
        <w:pageBreakBefore w:val="0"/>
        <w:widowControl w:val="0"/>
        <w:kinsoku/>
        <w:wordWrap/>
        <w:overflowPunct/>
        <w:topLinePunct w:val="0"/>
        <w:autoSpaceDE/>
        <w:autoSpaceDN/>
        <w:bidi w:val="0"/>
        <w:adjustRightInd/>
        <w:snapToGrid/>
        <w:ind w:firstLine="632" w:firstLineChars="200"/>
        <w:textAlignment w:val="auto"/>
        <w:rPr>
          <w:rFonts w:hint="eastAsia"/>
          <w:lang w:val="en-US" w:eastAsia="zh-CN"/>
        </w:rPr>
      </w:pPr>
      <w:r>
        <w:rPr>
          <w:rFonts w:hint="eastAsia" w:ascii="Times New Roman" w:hAnsi="Times New Roman" w:cs="Times New Roman"/>
          <w:b/>
          <w:bCs/>
          <w:lang w:val="en-US" w:eastAsia="zh-CN"/>
        </w:rPr>
        <w:t>第二十三条　（审核时间）　</w:t>
      </w:r>
      <w:r>
        <w:rPr>
          <w:rFonts w:hint="eastAsia"/>
          <w:lang w:val="en-US" w:eastAsia="zh-CN"/>
        </w:rPr>
        <w:t>合法性审核应当保证必要的审核时间，一般不得少于5个工作日，最长不超过15个工作日。补充材料时间不计入审核时间。</w:t>
      </w:r>
    </w:p>
    <w:p>
      <w:pPr>
        <w:keepNext w:val="0"/>
        <w:keepLines w:val="0"/>
        <w:pageBreakBefore w:val="0"/>
        <w:widowControl w:val="0"/>
        <w:kinsoku/>
        <w:wordWrap/>
        <w:overflowPunct/>
        <w:topLinePunct w:val="0"/>
        <w:autoSpaceDE/>
        <w:autoSpaceDN/>
        <w:bidi w:val="0"/>
        <w:adjustRightInd/>
        <w:snapToGrid/>
        <w:ind w:firstLine="632" w:firstLineChars="200"/>
        <w:textAlignment w:val="auto"/>
        <w:rPr>
          <w:rFonts w:hint="eastAsia"/>
          <w:lang w:val="en-US" w:eastAsia="zh-CN"/>
        </w:rPr>
      </w:pPr>
      <w:r>
        <w:rPr>
          <w:rFonts w:hint="eastAsia" w:ascii="Times New Roman" w:hAnsi="Times New Roman" w:cs="Times New Roman"/>
          <w:b/>
          <w:bCs/>
          <w:lang w:val="en-US" w:eastAsia="zh-CN"/>
        </w:rPr>
        <w:t>第二十四条　（结果运用）　</w:t>
      </w:r>
      <w:r>
        <w:rPr>
          <w:rFonts w:hint="eastAsia"/>
          <w:lang w:val="en-US" w:eastAsia="zh-CN"/>
        </w:rPr>
        <w:t>审核完成后，承办单位（机构）应当根据审核机构出具的审核意见对规范性文件作必要的修改或者完善。</w:t>
      </w:r>
    </w:p>
    <w:p>
      <w:pPr>
        <w:keepNext w:val="0"/>
        <w:keepLines w:val="0"/>
        <w:pageBreakBefore w:val="0"/>
        <w:widowControl w:val="0"/>
        <w:kinsoku/>
        <w:wordWrap/>
        <w:overflowPunct/>
        <w:topLinePunct w:val="0"/>
        <w:autoSpaceDE/>
        <w:autoSpaceDN/>
        <w:bidi w:val="0"/>
        <w:adjustRightInd/>
        <w:snapToGrid/>
        <w:ind w:firstLine="632" w:firstLineChars="200"/>
        <w:textAlignment w:val="auto"/>
        <w:rPr>
          <w:rFonts w:hint="eastAsia"/>
          <w:lang w:val="en-US" w:eastAsia="zh-CN"/>
        </w:rPr>
      </w:pPr>
      <w:r>
        <w:rPr>
          <w:rFonts w:hint="eastAsia"/>
          <w:lang w:val="en-US" w:eastAsia="zh-CN"/>
        </w:rPr>
        <w:t>承办单位（机构）未采纳或者未完全采纳合法性审核意见的，应当在提请制定机关审议时详细说明理由和依据。</w:t>
      </w:r>
    </w:p>
    <w:p>
      <w:pPr>
        <w:keepNext w:val="0"/>
        <w:keepLines w:val="0"/>
        <w:pageBreakBefore w:val="0"/>
        <w:widowControl w:val="0"/>
        <w:kinsoku/>
        <w:wordWrap/>
        <w:overflowPunct/>
        <w:topLinePunct w:val="0"/>
        <w:autoSpaceDE/>
        <w:autoSpaceDN/>
        <w:bidi w:val="0"/>
        <w:adjustRightInd/>
        <w:snapToGrid/>
        <w:ind w:firstLine="632" w:firstLineChars="200"/>
        <w:textAlignment w:val="auto"/>
        <w:rPr>
          <w:rFonts w:hint="eastAsia"/>
          <w:lang w:val="en-US" w:eastAsia="zh-CN"/>
        </w:rPr>
      </w:pPr>
      <w:r>
        <w:rPr>
          <w:rFonts w:hint="eastAsia" w:ascii="Times New Roman" w:hAnsi="Times New Roman" w:cs="Times New Roman"/>
          <w:b/>
          <w:bCs/>
          <w:lang w:val="en-US" w:eastAsia="zh-CN"/>
        </w:rPr>
        <w:t>第二十五条　（审核责任）　</w:t>
      </w:r>
      <w:r>
        <w:rPr>
          <w:rFonts w:hint="eastAsia"/>
          <w:lang w:val="en-US" w:eastAsia="zh-CN"/>
        </w:rPr>
        <w:t>承办单位（机构）不得以征求意见、会签、集体审议等方式代替合法性审核。</w:t>
      </w:r>
    </w:p>
    <w:p>
      <w:pPr>
        <w:keepNext w:val="0"/>
        <w:keepLines w:val="0"/>
        <w:pageBreakBefore w:val="0"/>
        <w:widowControl w:val="0"/>
        <w:kinsoku/>
        <w:wordWrap/>
        <w:overflowPunct/>
        <w:topLinePunct w:val="0"/>
        <w:autoSpaceDE/>
        <w:autoSpaceDN/>
        <w:bidi w:val="0"/>
        <w:adjustRightInd/>
        <w:snapToGrid/>
        <w:ind w:firstLine="632" w:firstLineChars="200"/>
        <w:textAlignment w:val="auto"/>
        <w:rPr>
          <w:rFonts w:hint="eastAsia"/>
          <w:lang w:val="en-US" w:eastAsia="zh-CN"/>
        </w:rPr>
      </w:pPr>
      <w:r>
        <w:rPr>
          <w:rFonts w:hint="eastAsia"/>
          <w:lang w:val="en-US" w:eastAsia="zh-CN"/>
        </w:rPr>
        <w:t>未经合法性审核或者经审核不合法的规范性文件，不得提交集体审议。</w:t>
      </w:r>
    </w:p>
    <w:p>
      <w:pPr>
        <w:rPr>
          <w:rFonts w:hint="eastAsia"/>
          <w:lang w:val="en-US" w:eastAsia="zh-CN"/>
        </w:rPr>
      </w:pPr>
    </w:p>
    <w:p>
      <w:pPr>
        <w:keepNext w:val="0"/>
        <w:keepLines w:val="0"/>
        <w:pageBreakBefore w:val="0"/>
        <w:widowControl w:val="0"/>
        <w:kinsoku/>
        <w:wordWrap/>
        <w:overflowPunct/>
        <w:topLinePunct w:val="0"/>
        <w:autoSpaceDE/>
        <w:autoSpaceDN/>
        <w:bidi w:val="0"/>
        <w:adjustRightInd/>
        <w:snapToGrid/>
        <w:ind w:left="0" w:leftChars="0" w:right="0" w:rightChars="0" w:firstLine="0" w:firstLineChars="0"/>
        <w:jc w:val="center"/>
        <w:textAlignment w:val="auto"/>
        <w:rPr>
          <w:rFonts w:hint="eastAsia" w:ascii="方正楷体_GBK" w:hAnsi="方正楷体_GBK" w:eastAsia="方正楷体_GBK" w:cs="方正楷体_GBK"/>
          <w:b/>
          <w:bCs/>
          <w:lang w:val="en-US" w:eastAsia="zh-CN"/>
        </w:rPr>
      </w:pPr>
      <w:r>
        <w:rPr>
          <w:rFonts w:hint="eastAsia" w:ascii="方正楷体_GBK" w:hAnsi="方正楷体_GBK" w:eastAsia="方正楷体_GBK" w:cs="方正楷体_GBK"/>
          <w:b/>
          <w:bCs/>
          <w:lang w:val="en-US" w:eastAsia="zh-CN"/>
        </w:rPr>
        <w:t>第七节　集体审议</w:t>
      </w:r>
    </w:p>
    <w:p>
      <w:pPr>
        <w:keepNext w:val="0"/>
        <w:keepLines w:val="0"/>
        <w:pageBreakBefore w:val="0"/>
        <w:widowControl w:val="0"/>
        <w:kinsoku/>
        <w:wordWrap/>
        <w:overflowPunct/>
        <w:topLinePunct w:val="0"/>
        <w:autoSpaceDE/>
        <w:autoSpaceDN/>
        <w:bidi w:val="0"/>
        <w:adjustRightInd/>
        <w:snapToGrid/>
        <w:ind w:firstLine="632" w:firstLineChars="200"/>
        <w:textAlignment w:val="auto"/>
        <w:rPr>
          <w:rFonts w:hint="eastAsia" w:ascii="Times New Roman" w:hAnsi="Times New Roman" w:cs="Times New Roman"/>
          <w:b/>
          <w:bCs/>
          <w:lang w:val="en-US" w:eastAsia="zh-CN"/>
        </w:rPr>
      </w:pPr>
    </w:p>
    <w:p>
      <w:pPr>
        <w:keepNext w:val="0"/>
        <w:keepLines w:val="0"/>
        <w:pageBreakBefore w:val="0"/>
        <w:widowControl w:val="0"/>
        <w:kinsoku/>
        <w:wordWrap/>
        <w:overflowPunct/>
        <w:topLinePunct w:val="0"/>
        <w:autoSpaceDE/>
        <w:autoSpaceDN/>
        <w:bidi w:val="0"/>
        <w:adjustRightInd/>
        <w:snapToGrid/>
        <w:ind w:firstLine="632" w:firstLineChars="200"/>
        <w:textAlignment w:val="auto"/>
        <w:rPr>
          <w:rFonts w:hint="eastAsia"/>
          <w:lang w:val="en-US" w:eastAsia="zh-CN"/>
        </w:rPr>
      </w:pPr>
      <w:r>
        <w:rPr>
          <w:rFonts w:hint="eastAsia" w:ascii="Times New Roman" w:hAnsi="Times New Roman" w:cs="Times New Roman"/>
          <w:b/>
          <w:bCs/>
          <w:lang w:val="en-US" w:eastAsia="zh-CN"/>
        </w:rPr>
        <w:t>第二十六条　（完备性审核）　</w:t>
      </w:r>
      <w:r>
        <w:rPr>
          <w:rFonts w:hint="eastAsia"/>
          <w:lang w:val="en-US" w:eastAsia="zh-CN"/>
        </w:rPr>
        <w:t>提请集体审议前，区政府办公室（部门办公机构）应当对承办单位（机构）报送材料的完备性、规范性进行审核，不符合规定的，应当要求承办单位（机构）补正。</w:t>
      </w:r>
    </w:p>
    <w:p>
      <w:pPr>
        <w:keepNext w:val="0"/>
        <w:keepLines w:val="0"/>
        <w:pageBreakBefore w:val="0"/>
        <w:widowControl w:val="0"/>
        <w:kinsoku/>
        <w:wordWrap/>
        <w:overflowPunct/>
        <w:topLinePunct w:val="0"/>
        <w:autoSpaceDE/>
        <w:autoSpaceDN/>
        <w:bidi w:val="0"/>
        <w:adjustRightInd/>
        <w:snapToGrid/>
        <w:ind w:firstLine="632" w:firstLineChars="200"/>
        <w:textAlignment w:val="auto"/>
        <w:rPr>
          <w:rFonts w:hint="eastAsia"/>
          <w:lang w:val="en-US" w:eastAsia="zh-CN"/>
        </w:rPr>
      </w:pPr>
      <w:r>
        <w:rPr>
          <w:rFonts w:hint="eastAsia" w:ascii="Times New Roman" w:hAnsi="Times New Roman" w:cs="Times New Roman"/>
          <w:b/>
          <w:bCs/>
          <w:lang w:val="en-US" w:eastAsia="zh-CN"/>
        </w:rPr>
        <w:t>第二十七条　（审议主体）　</w:t>
      </w:r>
      <w:r>
        <w:rPr>
          <w:rFonts w:hint="eastAsia"/>
          <w:lang w:val="en-US" w:eastAsia="zh-CN"/>
        </w:rPr>
        <w:t>区政府规范性文件应当提请区政府常务会议审议决定。涉及重大行政决策事项、直接关系人民群众切身利益或者区政府要求提请区委常委会审议的区政府规范性文件，应当提交区委常委会审议。</w:t>
      </w:r>
    </w:p>
    <w:p>
      <w:pPr>
        <w:keepNext w:val="0"/>
        <w:keepLines w:val="0"/>
        <w:pageBreakBefore w:val="0"/>
        <w:widowControl w:val="0"/>
        <w:kinsoku/>
        <w:wordWrap/>
        <w:overflowPunct/>
        <w:topLinePunct w:val="0"/>
        <w:autoSpaceDE/>
        <w:autoSpaceDN/>
        <w:bidi w:val="0"/>
        <w:adjustRightInd/>
        <w:snapToGrid/>
        <w:ind w:firstLine="632" w:firstLineChars="200"/>
        <w:textAlignment w:val="auto"/>
        <w:rPr>
          <w:rFonts w:hint="eastAsia"/>
          <w:lang w:val="en-US" w:eastAsia="zh-CN"/>
        </w:rPr>
      </w:pPr>
      <w:r>
        <w:rPr>
          <w:rFonts w:hint="eastAsia"/>
          <w:lang w:val="en-US" w:eastAsia="zh-CN"/>
        </w:rPr>
        <w:t>部门规范性文件应当提请本部门行政办公会议审议决定。</w:t>
      </w:r>
    </w:p>
    <w:p>
      <w:pPr>
        <w:keepNext w:val="0"/>
        <w:keepLines w:val="0"/>
        <w:pageBreakBefore w:val="0"/>
        <w:widowControl w:val="0"/>
        <w:kinsoku/>
        <w:wordWrap/>
        <w:overflowPunct/>
        <w:topLinePunct w:val="0"/>
        <w:autoSpaceDE/>
        <w:autoSpaceDN/>
        <w:bidi w:val="0"/>
        <w:adjustRightInd/>
        <w:snapToGrid/>
        <w:ind w:firstLine="632" w:firstLineChars="200"/>
        <w:textAlignment w:val="auto"/>
        <w:rPr>
          <w:rFonts w:hint="eastAsia"/>
          <w:lang w:val="en-US" w:eastAsia="zh-CN"/>
        </w:rPr>
      </w:pPr>
      <w:r>
        <w:rPr>
          <w:rFonts w:hint="eastAsia"/>
          <w:lang w:val="en-US" w:eastAsia="zh-CN"/>
        </w:rPr>
        <w:t>未经集体审议决定的，制定机关不得公布施行。</w:t>
      </w:r>
    </w:p>
    <w:p>
      <w:pPr>
        <w:bidi w:val="0"/>
        <w:rPr>
          <w:rFonts w:hint="eastAsia"/>
          <w:lang w:val="en-US" w:eastAsia="zh-CN"/>
        </w:rPr>
      </w:pPr>
    </w:p>
    <w:p>
      <w:pPr>
        <w:keepNext w:val="0"/>
        <w:keepLines w:val="0"/>
        <w:pageBreakBefore w:val="0"/>
        <w:widowControl w:val="0"/>
        <w:kinsoku/>
        <w:wordWrap/>
        <w:overflowPunct/>
        <w:topLinePunct w:val="0"/>
        <w:autoSpaceDE/>
        <w:autoSpaceDN/>
        <w:bidi w:val="0"/>
        <w:adjustRightInd/>
        <w:snapToGrid/>
        <w:ind w:left="0" w:leftChars="0" w:right="0" w:rightChars="0" w:firstLine="0" w:firstLineChars="0"/>
        <w:jc w:val="center"/>
        <w:textAlignment w:val="auto"/>
        <w:rPr>
          <w:rFonts w:hint="eastAsia" w:ascii="方正楷体_GBK" w:hAnsi="方正楷体_GBK" w:eastAsia="方正楷体_GBK" w:cs="方正楷体_GBK"/>
          <w:b/>
          <w:bCs/>
          <w:lang w:val="en-US" w:eastAsia="zh-CN"/>
        </w:rPr>
      </w:pPr>
      <w:r>
        <w:rPr>
          <w:rFonts w:hint="eastAsia" w:ascii="方正楷体_GBK" w:hAnsi="方正楷体_GBK" w:eastAsia="方正楷体_GBK" w:cs="方正楷体_GBK"/>
          <w:b/>
          <w:bCs/>
          <w:lang w:val="en-US" w:eastAsia="zh-CN"/>
        </w:rPr>
        <w:t>第八节　公布</w:t>
      </w:r>
    </w:p>
    <w:p>
      <w:pPr>
        <w:bidi w:val="0"/>
        <w:rPr>
          <w:rFonts w:hint="eastAsia"/>
          <w:lang w:val="en-US" w:eastAsia="zh-CN"/>
        </w:rPr>
      </w:pPr>
    </w:p>
    <w:p>
      <w:pPr>
        <w:keepNext w:val="0"/>
        <w:keepLines w:val="0"/>
        <w:pageBreakBefore w:val="0"/>
        <w:widowControl w:val="0"/>
        <w:kinsoku/>
        <w:wordWrap/>
        <w:overflowPunct/>
        <w:topLinePunct w:val="0"/>
        <w:autoSpaceDE/>
        <w:autoSpaceDN/>
        <w:bidi w:val="0"/>
        <w:adjustRightInd/>
        <w:snapToGrid/>
        <w:ind w:firstLine="632" w:firstLineChars="200"/>
        <w:textAlignment w:val="auto"/>
        <w:rPr>
          <w:rFonts w:hint="eastAsia"/>
          <w:lang w:val="en-US" w:eastAsia="zh-CN"/>
        </w:rPr>
      </w:pPr>
      <w:r>
        <w:rPr>
          <w:rFonts w:hint="eastAsia" w:ascii="Times New Roman" w:hAnsi="Times New Roman" w:cs="Times New Roman"/>
          <w:b/>
          <w:bCs/>
          <w:lang w:val="en-US" w:eastAsia="zh-CN"/>
        </w:rPr>
        <w:t>第二十八条　（公布方式）　</w:t>
      </w:r>
      <w:r>
        <w:rPr>
          <w:rFonts w:hint="eastAsia"/>
          <w:lang w:val="en-US" w:eastAsia="zh-CN"/>
        </w:rPr>
        <w:t>制定机关应当及时通过政府公报、官方网站等方式向社会公开发布规范性文件。</w:t>
      </w:r>
    </w:p>
    <w:p>
      <w:pPr>
        <w:keepNext w:val="0"/>
        <w:keepLines w:val="0"/>
        <w:pageBreakBefore w:val="0"/>
        <w:widowControl w:val="0"/>
        <w:kinsoku/>
        <w:wordWrap/>
        <w:overflowPunct/>
        <w:topLinePunct w:val="0"/>
        <w:autoSpaceDE/>
        <w:autoSpaceDN/>
        <w:bidi w:val="0"/>
        <w:adjustRightInd/>
        <w:snapToGrid/>
        <w:ind w:firstLine="632" w:firstLineChars="200"/>
        <w:textAlignment w:val="auto"/>
        <w:rPr>
          <w:rFonts w:hint="eastAsia"/>
          <w:lang w:val="en-US" w:eastAsia="zh-CN"/>
        </w:rPr>
      </w:pPr>
      <w:r>
        <w:rPr>
          <w:rFonts w:hint="eastAsia" w:ascii="Times New Roman" w:hAnsi="Times New Roman" w:cs="Times New Roman"/>
          <w:b/>
          <w:bCs/>
          <w:lang w:val="en-US" w:eastAsia="zh-CN"/>
        </w:rPr>
        <w:t>第二十九条　（公布要求）　</w:t>
      </w:r>
      <w:r>
        <w:rPr>
          <w:rFonts w:hint="eastAsia"/>
          <w:lang w:val="en-US" w:eastAsia="zh-CN"/>
        </w:rPr>
        <w:t>公布时，应当按要求明确具体施行日期（原则上自公布之日起30日后施行），设置合理的缓冲期，增强政策可预期性。</w:t>
      </w:r>
    </w:p>
    <w:p>
      <w:pPr>
        <w:keepNext w:val="0"/>
        <w:keepLines w:val="0"/>
        <w:pageBreakBefore w:val="0"/>
        <w:widowControl w:val="0"/>
        <w:kinsoku/>
        <w:wordWrap/>
        <w:overflowPunct/>
        <w:topLinePunct w:val="0"/>
        <w:autoSpaceDE/>
        <w:autoSpaceDN/>
        <w:bidi w:val="0"/>
        <w:adjustRightInd/>
        <w:snapToGrid/>
        <w:ind w:firstLine="632" w:firstLineChars="200"/>
        <w:textAlignment w:val="auto"/>
        <w:rPr>
          <w:rFonts w:hint="eastAsia"/>
          <w:lang w:val="en-US" w:eastAsia="zh-CN"/>
        </w:rPr>
      </w:pPr>
      <w:r>
        <w:rPr>
          <w:rFonts w:hint="eastAsia"/>
          <w:lang w:val="en-US" w:eastAsia="zh-CN"/>
        </w:rPr>
        <w:t>未经公开发布的规范性文件，不得作为行政管理依据。</w:t>
      </w:r>
    </w:p>
    <w:p>
      <w:pPr>
        <w:keepNext w:val="0"/>
        <w:keepLines w:val="0"/>
        <w:pageBreakBefore w:val="0"/>
        <w:widowControl w:val="0"/>
        <w:kinsoku/>
        <w:wordWrap/>
        <w:overflowPunct/>
        <w:topLinePunct w:val="0"/>
        <w:autoSpaceDE/>
        <w:autoSpaceDN/>
        <w:bidi w:val="0"/>
        <w:adjustRightInd/>
        <w:snapToGrid/>
        <w:ind w:firstLine="632" w:firstLineChars="200"/>
        <w:textAlignment w:val="auto"/>
        <w:rPr>
          <w:rFonts w:hint="eastAsia"/>
          <w:lang w:val="en-US" w:eastAsia="zh-CN"/>
        </w:rPr>
      </w:pPr>
    </w:p>
    <w:p>
      <w:pPr>
        <w:keepNext w:val="0"/>
        <w:keepLines w:val="0"/>
        <w:pageBreakBefore w:val="0"/>
        <w:widowControl w:val="0"/>
        <w:kinsoku/>
        <w:wordWrap/>
        <w:overflowPunct/>
        <w:topLinePunct w:val="0"/>
        <w:autoSpaceDE/>
        <w:autoSpaceDN/>
        <w:bidi w:val="0"/>
        <w:adjustRightInd/>
        <w:snapToGrid/>
        <w:ind w:left="0" w:leftChars="0" w:right="0" w:rightChars="0" w:firstLine="0" w:firstLineChars="0"/>
        <w:jc w:val="center"/>
        <w:textAlignment w:val="auto"/>
        <w:rPr>
          <w:rFonts w:hint="eastAsia" w:ascii="方正楷体_GBK" w:hAnsi="方正楷体_GBK" w:eastAsia="方正楷体_GBK" w:cs="方正楷体_GBK"/>
          <w:b/>
          <w:bCs/>
          <w:lang w:val="en-US" w:eastAsia="zh-CN"/>
        </w:rPr>
      </w:pPr>
      <w:r>
        <w:rPr>
          <w:rFonts w:hint="eastAsia" w:ascii="方正楷体_GBK" w:hAnsi="方正楷体_GBK" w:eastAsia="方正楷体_GBK" w:cs="方正楷体_GBK"/>
          <w:b/>
          <w:bCs/>
          <w:lang w:val="en-US" w:eastAsia="zh-CN"/>
        </w:rPr>
        <w:t>第九节　备案</w:t>
      </w:r>
    </w:p>
    <w:p>
      <w:pPr>
        <w:keepNext w:val="0"/>
        <w:keepLines w:val="0"/>
        <w:pageBreakBefore w:val="0"/>
        <w:widowControl w:val="0"/>
        <w:kinsoku/>
        <w:wordWrap/>
        <w:overflowPunct/>
        <w:topLinePunct w:val="0"/>
        <w:autoSpaceDE/>
        <w:autoSpaceDN/>
        <w:bidi w:val="0"/>
        <w:adjustRightInd/>
        <w:snapToGrid/>
        <w:ind w:firstLine="632" w:firstLineChars="200"/>
        <w:textAlignment w:val="auto"/>
        <w:rPr>
          <w:rFonts w:hint="eastAsia" w:ascii="Times New Roman" w:hAnsi="Times New Roman" w:cs="Times New Roman"/>
          <w:b/>
          <w:bCs/>
          <w:lang w:val="en-US" w:eastAsia="zh-CN"/>
        </w:rPr>
      </w:pPr>
    </w:p>
    <w:p>
      <w:pPr>
        <w:keepNext w:val="0"/>
        <w:keepLines w:val="0"/>
        <w:pageBreakBefore w:val="0"/>
        <w:widowControl w:val="0"/>
        <w:kinsoku/>
        <w:wordWrap/>
        <w:overflowPunct/>
        <w:topLinePunct w:val="0"/>
        <w:autoSpaceDE/>
        <w:autoSpaceDN/>
        <w:bidi w:val="0"/>
        <w:adjustRightInd/>
        <w:snapToGrid/>
        <w:ind w:firstLine="632" w:firstLineChars="200"/>
        <w:textAlignment w:val="auto"/>
        <w:rPr>
          <w:rFonts w:hint="eastAsia" w:ascii="Times New Roman" w:hAnsi="Times New Roman" w:cs="Times New Roman"/>
          <w:b/>
          <w:bCs/>
          <w:lang w:val="en-US" w:eastAsia="zh-CN"/>
        </w:rPr>
      </w:pPr>
      <w:r>
        <w:rPr>
          <w:rFonts w:hint="eastAsia" w:ascii="Times New Roman" w:hAnsi="Times New Roman" w:cs="Times New Roman"/>
          <w:b/>
          <w:bCs/>
          <w:lang w:val="en-US" w:eastAsia="zh-CN"/>
        </w:rPr>
        <w:t>第三十条　（备案时间和方式）　</w:t>
      </w:r>
      <w:r>
        <w:rPr>
          <w:rFonts w:hint="eastAsia"/>
          <w:lang w:val="en-US" w:eastAsia="zh-CN"/>
        </w:rPr>
        <w:t>制定机关应当自规范性文件公布之日起30日内，通过“重庆市规范性文件工作系统备案审查管理平台”报送备案。</w:t>
      </w:r>
    </w:p>
    <w:p>
      <w:pPr>
        <w:keepNext w:val="0"/>
        <w:keepLines w:val="0"/>
        <w:pageBreakBefore w:val="0"/>
        <w:widowControl w:val="0"/>
        <w:kinsoku/>
        <w:wordWrap/>
        <w:overflowPunct/>
        <w:topLinePunct w:val="0"/>
        <w:autoSpaceDE/>
        <w:autoSpaceDN/>
        <w:bidi w:val="0"/>
        <w:adjustRightInd/>
        <w:snapToGrid/>
        <w:ind w:firstLine="632" w:firstLineChars="200"/>
        <w:textAlignment w:val="auto"/>
        <w:rPr>
          <w:rFonts w:hint="eastAsia"/>
          <w:lang w:val="en-US" w:eastAsia="zh-CN"/>
        </w:rPr>
      </w:pPr>
      <w:r>
        <w:rPr>
          <w:rFonts w:hint="eastAsia" w:ascii="Times New Roman" w:hAnsi="Times New Roman" w:cs="Times New Roman"/>
          <w:b/>
          <w:bCs/>
          <w:lang w:val="en-US" w:eastAsia="zh-CN"/>
        </w:rPr>
        <w:t>第三十一条　（备案主体）　</w:t>
      </w:r>
      <w:r>
        <w:rPr>
          <w:rFonts w:hint="eastAsia"/>
          <w:lang w:val="en-US" w:eastAsia="zh-CN"/>
        </w:rPr>
        <w:t>区政府规范性文件由承办单位提供材料，区司法局负责向市政府备案。</w:t>
      </w:r>
    </w:p>
    <w:p>
      <w:pPr>
        <w:keepNext w:val="0"/>
        <w:keepLines w:val="0"/>
        <w:pageBreakBefore w:val="0"/>
        <w:widowControl w:val="0"/>
        <w:kinsoku/>
        <w:wordWrap/>
        <w:overflowPunct/>
        <w:topLinePunct w:val="0"/>
        <w:autoSpaceDE/>
        <w:autoSpaceDN/>
        <w:bidi w:val="0"/>
        <w:adjustRightInd/>
        <w:snapToGrid/>
        <w:ind w:firstLine="632" w:firstLineChars="200"/>
        <w:textAlignment w:val="auto"/>
        <w:rPr>
          <w:rFonts w:hint="eastAsia"/>
          <w:lang w:val="en-US" w:eastAsia="zh-CN"/>
        </w:rPr>
      </w:pPr>
      <w:r>
        <w:rPr>
          <w:rFonts w:hint="eastAsia"/>
          <w:lang w:val="en-US" w:eastAsia="zh-CN"/>
        </w:rPr>
        <w:t>部门规范性文件由该部门承办机构向区政府报送备案。两个以上部门联合制定的规范性文件由牵头部门负责报送备案。</w:t>
      </w:r>
    </w:p>
    <w:p>
      <w:pPr>
        <w:keepNext w:val="0"/>
        <w:keepLines w:val="0"/>
        <w:pageBreakBefore w:val="0"/>
        <w:widowControl w:val="0"/>
        <w:kinsoku/>
        <w:wordWrap/>
        <w:overflowPunct/>
        <w:topLinePunct w:val="0"/>
        <w:autoSpaceDE/>
        <w:autoSpaceDN/>
        <w:bidi w:val="0"/>
        <w:adjustRightInd/>
        <w:snapToGrid/>
        <w:ind w:firstLine="632" w:firstLineChars="200"/>
        <w:textAlignment w:val="auto"/>
        <w:rPr>
          <w:rFonts w:hint="eastAsia"/>
          <w:lang w:val="en-US" w:eastAsia="zh-CN"/>
        </w:rPr>
      </w:pPr>
      <w:r>
        <w:rPr>
          <w:rFonts w:hint="eastAsia" w:ascii="Times New Roman" w:hAnsi="Times New Roman" w:cs="Times New Roman"/>
          <w:b/>
          <w:bCs/>
          <w:lang w:val="en-US" w:eastAsia="zh-CN"/>
        </w:rPr>
        <w:t>第三十二条　（备案材料）　</w:t>
      </w:r>
      <w:r>
        <w:rPr>
          <w:rFonts w:hint="eastAsia"/>
          <w:lang w:val="en-US" w:eastAsia="zh-CN"/>
        </w:rPr>
        <w:t>报送备案的，应当在“重庆市规范性文件工作系统备案审查管理平台”录入以下材料：</w:t>
      </w:r>
    </w:p>
    <w:p>
      <w:pPr>
        <w:keepNext w:val="0"/>
        <w:keepLines w:val="0"/>
        <w:pageBreakBefore w:val="0"/>
        <w:widowControl w:val="0"/>
        <w:kinsoku/>
        <w:wordWrap/>
        <w:overflowPunct/>
        <w:topLinePunct w:val="0"/>
        <w:autoSpaceDE/>
        <w:autoSpaceDN/>
        <w:bidi w:val="0"/>
        <w:adjustRightInd/>
        <w:snapToGrid/>
        <w:ind w:firstLine="632" w:firstLineChars="200"/>
        <w:textAlignment w:val="auto"/>
        <w:rPr>
          <w:rFonts w:hint="eastAsia"/>
          <w:lang w:val="en-US" w:eastAsia="zh-CN"/>
        </w:rPr>
      </w:pPr>
      <w:r>
        <w:rPr>
          <w:rFonts w:hint="eastAsia"/>
          <w:lang w:val="en-US" w:eastAsia="zh-CN"/>
        </w:rPr>
        <w:t>（一）备案报告；</w:t>
      </w:r>
    </w:p>
    <w:p>
      <w:pPr>
        <w:keepNext w:val="0"/>
        <w:keepLines w:val="0"/>
        <w:pageBreakBefore w:val="0"/>
        <w:widowControl w:val="0"/>
        <w:kinsoku/>
        <w:wordWrap/>
        <w:overflowPunct/>
        <w:topLinePunct w:val="0"/>
        <w:autoSpaceDE/>
        <w:autoSpaceDN/>
        <w:bidi w:val="0"/>
        <w:adjustRightInd/>
        <w:snapToGrid/>
        <w:ind w:firstLine="632" w:firstLineChars="200"/>
        <w:textAlignment w:val="auto"/>
        <w:rPr>
          <w:rFonts w:hint="eastAsia"/>
          <w:lang w:val="en-US" w:eastAsia="zh-CN"/>
        </w:rPr>
      </w:pPr>
      <w:r>
        <w:rPr>
          <w:rFonts w:hint="eastAsia"/>
          <w:lang w:val="en-US" w:eastAsia="zh-CN"/>
        </w:rPr>
        <w:t>（二）正式文件文本；</w:t>
      </w:r>
    </w:p>
    <w:p>
      <w:pPr>
        <w:keepNext w:val="0"/>
        <w:keepLines w:val="0"/>
        <w:pageBreakBefore w:val="0"/>
        <w:widowControl w:val="0"/>
        <w:kinsoku/>
        <w:wordWrap/>
        <w:overflowPunct/>
        <w:topLinePunct w:val="0"/>
        <w:autoSpaceDE/>
        <w:autoSpaceDN/>
        <w:bidi w:val="0"/>
        <w:adjustRightInd/>
        <w:snapToGrid/>
        <w:ind w:firstLine="632" w:firstLineChars="200"/>
        <w:textAlignment w:val="auto"/>
        <w:rPr>
          <w:rFonts w:hint="eastAsia"/>
          <w:lang w:val="en-US" w:eastAsia="zh-CN"/>
        </w:rPr>
      </w:pPr>
      <w:r>
        <w:rPr>
          <w:rFonts w:hint="eastAsia"/>
          <w:lang w:val="en-US" w:eastAsia="zh-CN"/>
        </w:rPr>
        <w:t>（三）起草说明；</w:t>
      </w:r>
    </w:p>
    <w:p>
      <w:pPr>
        <w:keepNext w:val="0"/>
        <w:keepLines w:val="0"/>
        <w:pageBreakBefore w:val="0"/>
        <w:widowControl w:val="0"/>
        <w:kinsoku/>
        <w:wordWrap/>
        <w:overflowPunct/>
        <w:topLinePunct w:val="0"/>
        <w:autoSpaceDE/>
        <w:autoSpaceDN/>
        <w:bidi w:val="0"/>
        <w:adjustRightInd/>
        <w:snapToGrid/>
        <w:ind w:firstLine="632" w:firstLineChars="200"/>
        <w:textAlignment w:val="auto"/>
        <w:rPr>
          <w:rFonts w:hint="eastAsia"/>
          <w:lang w:val="en-US" w:eastAsia="zh-CN"/>
        </w:rPr>
      </w:pPr>
      <w:r>
        <w:rPr>
          <w:rFonts w:hint="eastAsia"/>
          <w:lang w:val="en-US" w:eastAsia="zh-CN"/>
        </w:rPr>
        <w:t>（四）公开征求意见及意见协调处理情况；</w:t>
      </w:r>
    </w:p>
    <w:p>
      <w:pPr>
        <w:keepNext w:val="0"/>
        <w:keepLines w:val="0"/>
        <w:pageBreakBefore w:val="0"/>
        <w:widowControl w:val="0"/>
        <w:kinsoku/>
        <w:wordWrap/>
        <w:overflowPunct/>
        <w:topLinePunct w:val="0"/>
        <w:autoSpaceDE/>
        <w:autoSpaceDN/>
        <w:bidi w:val="0"/>
        <w:adjustRightInd/>
        <w:snapToGrid/>
        <w:ind w:firstLine="632" w:firstLineChars="200"/>
        <w:textAlignment w:val="auto"/>
        <w:rPr>
          <w:rFonts w:hint="eastAsia"/>
          <w:lang w:val="en-US" w:eastAsia="zh-CN"/>
        </w:rPr>
      </w:pPr>
      <w:r>
        <w:rPr>
          <w:rFonts w:hint="eastAsia"/>
          <w:lang w:val="en-US" w:eastAsia="zh-CN"/>
        </w:rPr>
        <w:t>（五）集体审议情况；</w:t>
      </w:r>
    </w:p>
    <w:p>
      <w:pPr>
        <w:keepNext w:val="0"/>
        <w:keepLines w:val="0"/>
        <w:pageBreakBefore w:val="0"/>
        <w:widowControl w:val="0"/>
        <w:kinsoku/>
        <w:wordWrap/>
        <w:overflowPunct/>
        <w:topLinePunct w:val="0"/>
        <w:autoSpaceDE/>
        <w:autoSpaceDN/>
        <w:bidi w:val="0"/>
        <w:adjustRightInd/>
        <w:snapToGrid/>
        <w:ind w:firstLine="632" w:firstLineChars="200"/>
        <w:textAlignment w:val="auto"/>
        <w:rPr>
          <w:rFonts w:hint="eastAsia"/>
          <w:lang w:val="en-US" w:eastAsia="zh-CN"/>
        </w:rPr>
      </w:pPr>
      <w:r>
        <w:rPr>
          <w:rFonts w:hint="eastAsia"/>
          <w:lang w:val="en-US" w:eastAsia="zh-CN"/>
        </w:rPr>
        <w:t>（六）合法性审核意见；</w:t>
      </w:r>
    </w:p>
    <w:p>
      <w:pPr>
        <w:keepNext w:val="0"/>
        <w:keepLines w:val="0"/>
        <w:pageBreakBefore w:val="0"/>
        <w:widowControl w:val="0"/>
        <w:kinsoku/>
        <w:wordWrap/>
        <w:overflowPunct/>
        <w:topLinePunct w:val="0"/>
        <w:autoSpaceDE/>
        <w:autoSpaceDN/>
        <w:bidi w:val="0"/>
        <w:adjustRightInd/>
        <w:snapToGrid/>
        <w:ind w:firstLine="632" w:firstLineChars="200"/>
        <w:textAlignment w:val="auto"/>
        <w:rPr>
          <w:rFonts w:hint="eastAsia"/>
          <w:lang w:val="en-US" w:eastAsia="zh-CN"/>
        </w:rPr>
      </w:pPr>
      <w:r>
        <w:rPr>
          <w:rFonts w:hint="eastAsia"/>
          <w:lang w:val="en-US" w:eastAsia="zh-CN"/>
        </w:rPr>
        <w:t>（七）规范性文件制定依据；</w:t>
      </w:r>
    </w:p>
    <w:p>
      <w:pPr>
        <w:keepNext w:val="0"/>
        <w:keepLines w:val="0"/>
        <w:pageBreakBefore w:val="0"/>
        <w:widowControl w:val="0"/>
        <w:kinsoku/>
        <w:wordWrap/>
        <w:overflowPunct/>
        <w:topLinePunct w:val="0"/>
        <w:autoSpaceDE/>
        <w:autoSpaceDN/>
        <w:bidi w:val="0"/>
        <w:adjustRightInd/>
        <w:snapToGrid/>
        <w:ind w:firstLine="632" w:firstLineChars="200"/>
        <w:textAlignment w:val="auto"/>
        <w:rPr>
          <w:rFonts w:hint="eastAsia"/>
          <w:lang w:val="en-US" w:eastAsia="zh-CN"/>
        </w:rPr>
      </w:pPr>
      <w:r>
        <w:rPr>
          <w:rFonts w:hint="eastAsia"/>
          <w:lang w:val="en-US" w:eastAsia="zh-CN"/>
        </w:rPr>
        <w:t>（八）其他有关材料。视情况提交必要性和可行性调研、公平竞争审查、社会稳定风险评估、论证听证等。</w:t>
      </w:r>
    </w:p>
    <w:p>
      <w:pPr>
        <w:keepNext w:val="0"/>
        <w:keepLines w:val="0"/>
        <w:pageBreakBefore w:val="0"/>
        <w:widowControl w:val="0"/>
        <w:kinsoku/>
        <w:wordWrap/>
        <w:overflowPunct/>
        <w:topLinePunct w:val="0"/>
        <w:autoSpaceDE/>
        <w:autoSpaceDN/>
        <w:bidi w:val="0"/>
        <w:adjustRightInd/>
        <w:snapToGrid/>
        <w:ind w:firstLine="632" w:firstLineChars="200"/>
        <w:textAlignment w:val="auto"/>
        <w:rPr>
          <w:rFonts w:hint="eastAsia"/>
          <w:lang w:val="en-US" w:eastAsia="zh-CN"/>
        </w:rPr>
      </w:pPr>
      <w:r>
        <w:rPr>
          <w:rFonts w:hint="eastAsia"/>
          <w:b/>
          <w:bCs/>
          <w:lang w:val="en-US" w:eastAsia="zh-CN"/>
        </w:rPr>
        <w:t>第三十三条　（备案审查）　</w:t>
      </w:r>
      <w:r>
        <w:rPr>
          <w:rFonts w:hint="eastAsia"/>
          <w:lang w:val="en-US" w:eastAsia="zh-CN"/>
        </w:rPr>
        <w:t>区司法局在审查部门规范性文件时，可以向有关行政机关征求意见以及要求该部门说明情况，相关部门应当在要求的期限内答复。</w:t>
      </w:r>
    </w:p>
    <w:p>
      <w:pPr>
        <w:keepNext w:val="0"/>
        <w:keepLines w:val="0"/>
        <w:pageBreakBefore w:val="0"/>
        <w:widowControl w:val="0"/>
        <w:kinsoku/>
        <w:wordWrap/>
        <w:overflowPunct/>
        <w:topLinePunct w:val="0"/>
        <w:autoSpaceDE/>
        <w:autoSpaceDN/>
        <w:bidi w:val="0"/>
        <w:adjustRightInd/>
        <w:snapToGrid/>
        <w:ind w:firstLine="632" w:firstLineChars="200"/>
        <w:textAlignment w:val="auto"/>
        <w:rPr>
          <w:rFonts w:hint="eastAsia"/>
          <w:lang w:val="en-US" w:eastAsia="zh-CN"/>
        </w:rPr>
      </w:pPr>
      <w:r>
        <w:rPr>
          <w:rFonts w:hint="eastAsia"/>
          <w:lang w:val="en-US" w:eastAsia="zh-CN"/>
        </w:rPr>
        <w:t>区司法局发现报送备案的部门规范性文件有违法或者明显不当情形的，应当提出备案审查意见，通知该部门停止执行并限期纠正，该部门逾期未纠正的，报请区政府予以撤销。</w:t>
      </w:r>
    </w:p>
    <w:p>
      <w:pPr>
        <w:keepNext w:val="0"/>
        <w:keepLines w:val="0"/>
        <w:pageBreakBefore w:val="0"/>
        <w:widowControl w:val="0"/>
        <w:kinsoku/>
        <w:wordWrap/>
        <w:overflowPunct/>
        <w:topLinePunct w:val="0"/>
        <w:autoSpaceDE/>
        <w:autoSpaceDN/>
        <w:bidi w:val="0"/>
        <w:adjustRightInd/>
        <w:snapToGrid/>
        <w:ind w:firstLine="632" w:firstLineChars="200"/>
        <w:textAlignment w:val="auto"/>
        <w:rPr>
          <w:rFonts w:hint="eastAsia"/>
          <w:lang w:val="en-US" w:eastAsia="zh-CN"/>
        </w:rPr>
      </w:pPr>
    </w:p>
    <w:p>
      <w:pPr>
        <w:keepNext w:val="0"/>
        <w:keepLines w:val="0"/>
        <w:pageBreakBefore w:val="0"/>
        <w:widowControl w:val="0"/>
        <w:kinsoku/>
        <w:wordWrap/>
        <w:overflowPunct/>
        <w:topLinePunct w:val="0"/>
        <w:autoSpaceDE/>
        <w:autoSpaceDN/>
        <w:bidi w:val="0"/>
        <w:adjustRightInd/>
        <w:snapToGrid/>
        <w:ind w:left="0" w:leftChars="0" w:right="0" w:rightChars="0" w:firstLine="0" w:firstLineChars="0"/>
        <w:jc w:val="center"/>
        <w:textAlignment w:val="auto"/>
        <w:rPr>
          <w:rFonts w:hint="eastAsia" w:ascii="方正楷体_GBK" w:hAnsi="方正楷体_GBK" w:eastAsia="方正楷体_GBK" w:cs="方正楷体_GBK"/>
          <w:b/>
          <w:bCs/>
          <w:lang w:val="en-US" w:eastAsia="zh-CN"/>
        </w:rPr>
      </w:pPr>
      <w:r>
        <w:rPr>
          <w:rFonts w:hint="eastAsia" w:ascii="方正楷体_GBK" w:hAnsi="方正楷体_GBK" w:eastAsia="方正楷体_GBK" w:cs="方正楷体_GBK"/>
          <w:b/>
          <w:bCs/>
          <w:lang w:val="en-US" w:eastAsia="zh-CN"/>
        </w:rPr>
        <w:t>第十节　入库</w:t>
      </w:r>
    </w:p>
    <w:p>
      <w:pPr>
        <w:keepNext w:val="0"/>
        <w:keepLines w:val="0"/>
        <w:pageBreakBefore w:val="0"/>
        <w:widowControl w:val="0"/>
        <w:kinsoku/>
        <w:wordWrap/>
        <w:overflowPunct/>
        <w:topLinePunct w:val="0"/>
        <w:autoSpaceDE/>
        <w:autoSpaceDN/>
        <w:bidi w:val="0"/>
        <w:adjustRightInd/>
        <w:snapToGrid/>
        <w:ind w:firstLine="632" w:firstLineChars="200"/>
        <w:textAlignment w:val="auto"/>
        <w:rPr>
          <w:rFonts w:hint="eastAsia" w:ascii="Times New Roman" w:hAnsi="Times New Roman" w:cs="Times New Roman"/>
          <w:b/>
          <w:bCs/>
          <w:lang w:val="en-US" w:eastAsia="zh-CN"/>
        </w:rPr>
      </w:pPr>
    </w:p>
    <w:p>
      <w:pPr>
        <w:keepNext w:val="0"/>
        <w:keepLines w:val="0"/>
        <w:pageBreakBefore w:val="0"/>
        <w:widowControl w:val="0"/>
        <w:kinsoku/>
        <w:wordWrap/>
        <w:overflowPunct/>
        <w:topLinePunct w:val="0"/>
        <w:autoSpaceDE/>
        <w:autoSpaceDN/>
        <w:bidi w:val="0"/>
        <w:adjustRightInd/>
        <w:snapToGrid/>
        <w:ind w:firstLine="632" w:firstLineChars="200"/>
        <w:textAlignment w:val="auto"/>
        <w:rPr>
          <w:rFonts w:hint="eastAsia"/>
          <w:lang w:val="en-US" w:eastAsia="zh-CN"/>
        </w:rPr>
      </w:pPr>
      <w:r>
        <w:rPr>
          <w:rFonts w:hint="eastAsia" w:ascii="Times New Roman" w:hAnsi="Times New Roman" w:cs="Times New Roman"/>
          <w:b/>
          <w:bCs/>
          <w:lang w:val="en-US" w:eastAsia="zh-CN"/>
        </w:rPr>
        <w:t>第三十四条　（目录备案）　</w:t>
      </w:r>
      <w:r>
        <w:rPr>
          <w:rFonts w:hint="eastAsia"/>
          <w:lang w:val="en-US" w:eastAsia="zh-CN"/>
        </w:rPr>
        <w:t>区</w:t>
      </w:r>
      <w:r>
        <w:rPr>
          <w:rFonts w:hint="eastAsia"/>
          <w:spacing w:val="-3"/>
          <w:sz w:val="32"/>
          <w:lang w:val="en-US" w:eastAsia="zh-CN"/>
        </w:rPr>
        <w:t>政府办公室、部门办公机构应当编制现行有效规范性文件目录，通过政府网站“规范性文件”专区等途径向社会公开发布，并在规范性文件制定、修改或者废止后20个工作日内，及时完成现行有效规范性文件目录动态更新。</w:t>
      </w:r>
    </w:p>
    <w:p>
      <w:pPr>
        <w:keepNext w:val="0"/>
        <w:keepLines w:val="0"/>
        <w:pageBreakBefore w:val="0"/>
        <w:widowControl w:val="0"/>
        <w:kinsoku/>
        <w:wordWrap/>
        <w:overflowPunct/>
        <w:topLinePunct w:val="0"/>
        <w:autoSpaceDE/>
        <w:autoSpaceDN/>
        <w:bidi w:val="0"/>
        <w:adjustRightInd/>
        <w:snapToGrid/>
        <w:ind w:firstLine="632" w:firstLineChars="200"/>
        <w:textAlignment w:val="auto"/>
        <w:rPr>
          <w:rFonts w:hint="eastAsia"/>
          <w:lang w:val="en-US" w:eastAsia="zh-CN"/>
        </w:rPr>
      </w:pPr>
      <w:r>
        <w:rPr>
          <w:rFonts w:hint="eastAsia"/>
          <w:lang w:val="en-US" w:eastAsia="zh-CN"/>
        </w:rPr>
        <w:t>各部门应当加强与区政府信息网络中心对接，确保本部门政府网站公布的规范性文件目录与区政府“部门规范性文件数据库”中的文件保持一致。</w:t>
      </w:r>
    </w:p>
    <w:p>
      <w:pPr>
        <w:keepNext w:val="0"/>
        <w:keepLines w:val="0"/>
        <w:pageBreakBefore w:val="0"/>
        <w:widowControl w:val="0"/>
        <w:kinsoku/>
        <w:wordWrap/>
        <w:overflowPunct/>
        <w:topLinePunct w:val="0"/>
        <w:autoSpaceDE/>
        <w:autoSpaceDN/>
        <w:bidi w:val="0"/>
        <w:adjustRightInd/>
        <w:snapToGrid/>
        <w:ind w:firstLine="632" w:firstLineChars="200"/>
        <w:textAlignment w:val="auto"/>
        <w:rPr>
          <w:rFonts w:hint="eastAsia"/>
          <w:lang w:val="en-US" w:eastAsia="zh-CN"/>
        </w:rPr>
      </w:pPr>
      <w:r>
        <w:rPr>
          <w:rFonts w:hint="eastAsia"/>
          <w:lang w:val="en-US" w:eastAsia="zh-CN"/>
        </w:rPr>
        <w:t>每年12月底前，各部门应当将本年度的规范性文件目录报区政府备案，并抄送区司法局。</w:t>
      </w:r>
    </w:p>
    <w:p>
      <w:pPr>
        <w:keepNext w:val="0"/>
        <w:keepLines w:val="0"/>
        <w:pageBreakBefore w:val="0"/>
        <w:widowControl w:val="0"/>
        <w:kinsoku/>
        <w:wordWrap/>
        <w:overflowPunct/>
        <w:topLinePunct w:val="0"/>
        <w:autoSpaceDE/>
        <w:autoSpaceDN/>
        <w:bidi w:val="0"/>
        <w:adjustRightInd/>
        <w:snapToGrid/>
        <w:ind w:firstLine="632" w:firstLineChars="200"/>
        <w:textAlignment w:val="auto"/>
        <w:rPr>
          <w:rFonts w:hint="eastAsia"/>
          <w:lang w:val="en-US" w:eastAsia="zh-CN"/>
        </w:rPr>
      </w:pPr>
      <w:r>
        <w:rPr>
          <w:rFonts w:hint="eastAsia"/>
          <w:b/>
          <w:bCs/>
          <w:lang w:val="en-US" w:eastAsia="zh-CN"/>
        </w:rPr>
        <w:t>第三十五条　（档案管理）　</w:t>
      </w:r>
      <w:r>
        <w:rPr>
          <w:rFonts w:hint="eastAsia"/>
          <w:lang w:val="en-US" w:eastAsia="zh-CN"/>
        </w:rPr>
        <w:t>区政府规范性文件由承办单位按照条目清晰、一事一档的原则，将立项计划、调研起草、公众参与、公平竞争审查、合法性审核、集体审议、公开发布等程序性材料和正式文本、制定说明、制定依据、政策解读材料及其他有关材料，及时收集整理，并在正式施行后将前述材料送交区政府办公室归档。</w:t>
      </w:r>
    </w:p>
    <w:p>
      <w:pPr>
        <w:keepNext w:val="0"/>
        <w:keepLines w:val="0"/>
        <w:pageBreakBefore w:val="0"/>
        <w:widowControl w:val="0"/>
        <w:kinsoku/>
        <w:wordWrap/>
        <w:overflowPunct/>
        <w:topLinePunct w:val="0"/>
        <w:autoSpaceDE/>
        <w:autoSpaceDN/>
        <w:bidi w:val="0"/>
        <w:adjustRightInd/>
        <w:snapToGrid/>
        <w:ind w:firstLine="632" w:firstLineChars="200"/>
        <w:textAlignment w:val="auto"/>
        <w:rPr>
          <w:rFonts w:hint="eastAsia"/>
          <w:lang w:val="en-US" w:eastAsia="zh-CN"/>
        </w:rPr>
      </w:pPr>
      <w:r>
        <w:rPr>
          <w:rFonts w:hint="eastAsia"/>
          <w:lang w:val="en-US" w:eastAsia="zh-CN"/>
        </w:rPr>
        <w:t>部门规范性文件由本部门参照区政府规范性文件档案管理要求，自行收集整理归档。</w:t>
      </w:r>
    </w:p>
    <w:p>
      <w:pPr>
        <w:keepNext w:val="0"/>
        <w:keepLines w:val="0"/>
        <w:pageBreakBefore w:val="0"/>
        <w:widowControl w:val="0"/>
        <w:kinsoku/>
        <w:wordWrap/>
        <w:overflowPunct/>
        <w:topLinePunct w:val="0"/>
        <w:autoSpaceDE/>
        <w:autoSpaceDN/>
        <w:bidi w:val="0"/>
        <w:adjustRightInd/>
        <w:snapToGrid/>
        <w:ind w:firstLine="632" w:firstLineChars="200"/>
        <w:textAlignment w:val="auto"/>
        <w:rPr>
          <w:rFonts w:hint="eastAsia"/>
          <w:lang w:val="en-US" w:eastAsia="zh-CN"/>
        </w:rPr>
      </w:pPr>
    </w:p>
    <w:p>
      <w:pPr>
        <w:keepNext w:val="0"/>
        <w:keepLines w:val="0"/>
        <w:pageBreakBefore w:val="0"/>
        <w:widowControl w:val="0"/>
        <w:kinsoku/>
        <w:wordWrap/>
        <w:overflowPunct/>
        <w:topLinePunct w:val="0"/>
        <w:autoSpaceDE/>
        <w:autoSpaceDN/>
        <w:bidi w:val="0"/>
        <w:adjustRightInd/>
        <w:snapToGrid/>
        <w:ind w:left="0" w:leftChars="0" w:right="0" w:rightChars="0" w:firstLine="0" w:firstLineChars="0"/>
        <w:jc w:val="center"/>
        <w:textAlignment w:val="auto"/>
        <w:rPr>
          <w:rFonts w:hint="eastAsia" w:ascii="方正楷体_GBK" w:hAnsi="方正楷体_GBK" w:eastAsia="方正楷体_GBK" w:cs="方正楷体_GBK"/>
          <w:b/>
          <w:bCs/>
          <w:lang w:val="en-US" w:eastAsia="zh-CN"/>
        </w:rPr>
      </w:pPr>
      <w:r>
        <w:rPr>
          <w:rFonts w:hint="eastAsia" w:ascii="方正楷体_GBK" w:hAnsi="方正楷体_GBK" w:eastAsia="方正楷体_GBK" w:cs="方正楷体_GBK"/>
          <w:b/>
          <w:bCs/>
          <w:lang w:val="en-US" w:eastAsia="zh-CN"/>
        </w:rPr>
        <w:t>第十一节　评估</w:t>
      </w:r>
    </w:p>
    <w:p>
      <w:pPr>
        <w:keepNext w:val="0"/>
        <w:keepLines w:val="0"/>
        <w:pageBreakBefore w:val="0"/>
        <w:widowControl w:val="0"/>
        <w:kinsoku/>
        <w:wordWrap/>
        <w:overflowPunct/>
        <w:topLinePunct w:val="0"/>
        <w:autoSpaceDE/>
        <w:autoSpaceDN/>
        <w:bidi w:val="0"/>
        <w:adjustRightInd/>
        <w:snapToGrid/>
        <w:ind w:firstLine="632" w:firstLineChars="200"/>
        <w:textAlignment w:val="auto"/>
        <w:rPr>
          <w:rFonts w:hint="eastAsia" w:ascii="Times New Roman" w:hAnsi="Times New Roman" w:cs="Times New Roman"/>
          <w:b/>
          <w:bCs/>
          <w:lang w:val="en-US" w:eastAsia="zh-CN"/>
        </w:rPr>
      </w:pPr>
    </w:p>
    <w:p>
      <w:pPr>
        <w:keepNext w:val="0"/>
        <w:keepLines w:val="0"/>
        <w:pageBreakBefore w:val="0"/>
        <w:widowControl w:val="0"/>
        <w:kinsoku/>
        <w:wordWrap/>
        <w:overflowPunct/>
        <w:topLinePunct w:val="0"/>
        <w:autoSpaceDE/>
        <w:autoSpaceDN/>
        <w:bidi w:val="0"/>
        <w:adjustRightInd/>
        <w:snapToGrid/>
        <w:ind w:firstLine="632" w:firstLineChars="200"/>
        <w:textAlignment w:val="auto"/>
        <w:rPr>
          <w:rFonts w:hint="eastAsia"/>
          <w:lang w:val="en-US" w:eastAsia="zh-CN"/>
        </w:rPr>
      </w:pPr>
      <w:r>
        <w:rPr>
          <w:rFonts w:hint="eastAsia" w:ascii="Times New Roman" w:hAnsi="Times New Roman" w:cs="Times New Roman"/>
          <w:b/>
          <w:bCs/>
          <w:lang w:val="en-US" w:eastAsia="zh-CN"/>
        </w:rPr>
        <w:t>第三十六条　（施行评估）　</w:t>
      </w:r>
      <w:r>
        <w:rPr>
          <w:rFonts w:hint="eastAsia"/>
          <w:lang w:val="en-US" w:eastAsia="zh-CN"/>
        </w:rPr>
        <w:t>规范性文件实施满一年，根据实际需要或者区政府认为有必要的，由区政府规范性文件承办单位、部门规范性文件制定机关或者其委托的高等院校、科研机构、社会组织、专业咨询机构等第三方评估单位（以下统称评估单位），对规范性文件是否需要继续施行进行评估。</w:t>
      </w:r>
    </w:p>
    <w:p>
      <w:pPr>
        <w:keepNext w:val="0"/>
        <w:keepLines w:val="0"/>
        <w:pageBreakBefore w:val="0"/>
        <w:widowControl w:val="0"/>
        <w:kinsoku/>
        <w:wordWrap/>
        <w:overflowPunct/>
        <w:topLinePunct w:val="0"/>
        <w:autoSpaceDE/>
        <w:autoSpaceDN/>
        <w:bidi w:val="0"/>
        <w:adjustRightInd/>
        <w:snapToGrid/>
        <w:ind w:firstLine="632" w:firstLineChars="200"/>
        <w:textAlignment w:val="auto"/>
        <w:rPr>
          <w:rFonts w:hint="eastAsia"/>
          <w:lang w:val="en-US" w:eastAsia="zh-CN"/>
        </w:rPr>
      </w:pPr>
      <w:r>
        <w:rPr>
          <w:rFonts w:hint="eastAsia" w:ascii="Times New Roman" w:hAnsi="Times New Roman" w:cs="Times New Roman"/>
          <w:b/>
          <w:bCs/>
          <w:lang w:val="en-US" w:eastAsia="zh-CN"/>
        </w:rPr>
        <w:t>第三十七条　（评估方式及运用）　</w:t>
      </w:r>
      <w:r>
        <w:rPr>
          <w:rFonts w:hint="eastAsia"/>
          <w:lang w:val="en-US" w:eastAsia="zh-CN"/>
        </w:rPr>
        <w:t>评估单位负责对规范性文件质量、实施效果、存在的问题与风险等进行调查分析与综合研判，形成评估报告。</w:t>
      </w:r>
    </w:p>
    <w:p>
      <w:pPr>
        <w:keepNext w:val="0"/>
        <w:keepLines w:val="0"/>
        <w:pageBreakBefore w:val="0"/>
        <w:widowControl w:val="0"/>
        <w:kinsoku/>
        <w:wordWrap/>
        <w:overflowPunct/>
        <w:topLinePunct w:val="0"/>
        <w:autoSpaceDE/>
        <w:autoSpaceDN/>
        <w:bidi w:val="0"/>
        <w:adjustRightInd/>
        <w:snapToGrid/>
        <w:ind w:firstLine="632" w:firstLineChars="200"/>
        <w:textAlignment w:val="auto"/>
        <w:rPr>
          <w:rFonts w:hint="eastAsia"/>
          <w:lang w:val="en-US" w:eastAsia="zh-CN"/>
        </w:rPr>
      </w:pPr>
      <w:r>
        <w:rPr>
          <w:rFonts w:hint="eastAsia"/>
          <w:lang w:val="en-US" w:eastAsia="zh-CN"/>
        </w:rPr>
        <w:t>评估可以采用部门论证、专家咨询、公众参与、专业机构测评相结合，通过问卷调查、舆情跟踪、实地调研、座谈研究等方式，对规范性文件实施效果进行评估。评估报告作为规范性文件继续实施、修订或者废止的重要依据。</w:t>
      </w:r>
    </w:p>
    <w:p>
      <w:pPr>
        <w:keepNext w:val="0"/>
        <w:keepLines w:val="0"/>
        <w:pageBreakBefore w:val="0"/>
        <w:widowControl w:val="0"/>
        <w:kinsoku/>
        <w:wordWrap/>
        <w:overflowPunct/>
        <w:topLinePunct w:val="0"/>
        <w:autoSpaceDE/>
        <w:autoSpaceDN/>
        <w:bidi w:val="0"/>
        <w:adjustRightInd/>
        <w:snapToGrid/>
        <w:ind w:firstLine="632" w:firstLineChars="200"/>
        <w:textAlignment w:val="auto"/>
        <w:rPr>
          <w:rFonts w:hint="eastAsia"/>
          <w:lang w:val="en-US" w:eastAsia="zh-CN"/>
        </w:rPr>
      </w:pPr>
    </w:p>
    <w:p>
      <w:pPr>
        <w:keepNext w:val="0"/>
        <w:keepLines w:val="0"/>
        <w:pageBreakBefore w:val="0"/>
        <w:widowControl w:val="0"/>
        <w:kinsoku/>
        <w:wordWrap/>
        <w:overflowPunct/>
        <w:topLinePunct w:val="0"/>
        <w:autoSpaceDE/>
        <w:autoSpaceDN/>
        <w:bidi w:val="0"/>
        <w:adjustRightInd/>
        <w:snapToGrid/>
        <w:ind w:left="0" w:leftChars="0" w:right="0" w:rightChars="0" w:firstLine="0" w:firstLineChars="0"/>
        <w:jc w:val="center"/>
        <w:textAlignment w:val="auto"/>
        <w:rPr>
          <w:rFonts w:hint="eastAsia" w:ascii="方正楷体_GBK" w:hAnsi="方正楷体_GBK" w:eastAsia="方正楷体_GBK" w:cs="方正楷体_GBK"/>
          <w:b/>
          <w:bCs/>
          <w:lang w:val="en-US" w:eastAsia="zh-CN"/>
        </w:rPr>
      </w:pPr>
      <w:r>
        <w:rPr>
          <w:rFonts w:hint="eastAsia" w:ascii="方正楷体_GBK" w:hAnsi="方正楷体_GBK" w:eastAsia="方正楷体_GBK" w:cs="方正楷体_GBK"/>
          <w:b/>
          <w:bCs/>
          <w:lang w:val="en-US" w:eastAsia="zh-CN"/>
        </w:rPr>
        <w:t>第十二节　清理</w:t>
      </w:r>
    </w:p>
    <w:p>
      <w:pPr>
        <w:keepNext w:val="0"/>
        <w:keepLines w:val="0"/>
        <w:pageBreakBefore w:val="0"/>
        <w:widowControl w:val="0"/>
        <w:kinsoku/>
        <w:wordWrap/>
        <w:overflowPunct/>
        <w:topLinePunct w:val="0"/>
        <w:autoSpaceDE/>
        <w:autoSpaceDN/>
        <w:bidi w:val="0"/>
        <w:adjustRightInd/>
        <w:snapToGrid/>
        <w:ind w:firstLine="632" w:firstLineChars="200"/>
        <w:textAlignment w:val="auto"/>
        <w:rPr>
          <w:rFonts w:hint="eastAsia" w:ascii="Times New Roman" w:hAnsi="Times New Roman" w:cs="Times New Roman"/>
          <w:b/>
          <w:bCs/>
          <w:lang w:val="en-US" w:eastAsia="zh-CN"/>
        </w:rPr>
      </w:pPr>
    </w:p>
    <w:p>
      <w:pPr>
        <w:keepNext w:val="0"/>
        <w:keepLines w:val="0"/>
        <w:pageBreakBefore w:val="0"/>
        <w:widowControl w:val="0"/>
        <w:kinsoku/>
        <w:wordWrap/>
        <w:overflowPunct/>
        <w:topLinePunct w:val="0"/>
        <w:autoSpaceDE/>
        <w:autoSpaceDN/>
        <w:bidi w:val="0"/>
        <w:adjustRightInd/>
        <w:snapToGrid/>
        <w:ind w:firstLine="632" w:firstLineChars="200"/>
        <w:textAlignment w:val="auto"/>
        <w:rPr>
          <w:rFonts w:hint="eastAsia"/>
          <w:lang w:val="en-US" w:eastAsia="zh-CN"/>
        </w:rPr>
      </w:pPr>
      <w:r>
        <w:rPr>
          <w:rFonts w:hint="eastAsia" w:ascii="Times New Roman" w:hAnsi="Times New Roman" w:cs="Times New Roman"/>
          <w:b/>
          <w:bCs/>
          <w:lang w:val="en-US" w:eastAsia="zh-CN"/>
        </w:rPr>
        <w:t>第三十八条　（清理情形）　</w:t>
      </w:r>
      <w:r>
        <w:rPr>
          <w:rFonts w:hint="eastAsia"/>
          <w:lang w:val="en-US" w:eastAsia="zh-CN"/>
        </w:rPr>
        <w:t>规范性文件清理工作遵循“定期清理与动态清理相结合”“全面清理与专项清理相结合”原则，有下列情形之一的，区政府规范性文件承办单位、部门规范性文件制定机关应当组织清理：</w:t>
      </w:r>
    </w:p>
    <w:p>
      <w:pPr>
        <w:keepNext w:val="0"/>
        <w:keepLines w:val="0"/>
        <w:pageBreakBefore w:val="0"/>
        <w:widowControl w:val="0"/>
        <w:kinsoku/>
        <w:wordWrap/>
        <w:overflowPunct/>
        <w:topLinePunct w:val="0"/>
        <w:autoSpaceDE/>
        <w:autoSpaceDN/>
        <w:bidi w:val="0"/>
        <w:adjustRightInd/>
        <w:snapToGrid/>
        <w:ind w:firstLine="632" w:firstLineChars="200"/>
        <w:textAlignment w:val="auto"/>
        <w:rPr>
          <w:rFonts w:hint="eastAsia"/>
          <w:lang w:val="en-US" w:eastAsia="zh-CN"/>
        </w:rPr>
      </w:pPr>
      <w:r>
        <w:rPr>
          <w:rFonts w:hint="eastAsia"/>
          <w:lang w:val="en-US" w:eastAsia="zh-CN"/>
        </w:rPr>
        <w:t>（一）规</w:t>
      </w:r>
      <w:r>
        <w:rPr>
          <w:rFonts w:hint="eastAsia"/>
          <w:spacing w:val="-9"/>
          <w:sz w:val="32"/>
          <w:lang w:val="en-US" w:eastAsia="zh-CN"/>
        </w:rPr>
        <w:t>范性文件依据的上位法或上级规范性文件发生变化；</w:t>
      </w:r>
    </w:p>
    <w:p>
      <w:pPr>
        <w:keepNext w:val="0"/>
        <w:keepLines w:val="0"/>
        <w:pageBreakBefore w:val="0"/>
        <w:widowControl w:val="0"/>
        <w:kinsoku/>
        <w:wordWrap/>
        <w:overflowPunct/>
        <w:topLinePunct w:val="0"/>
        <w:autoSpaceDE/>
        <w:autoSpaceDN/>
        <w:bidi w:val="0"/>
        <w:adjustRightInd/>
        <w:snapToGrid/>
        <w:ind w:firstLine="632" w:firstLineChars="200"/>
        <w:textAlignment w:val="auto"/>
        <w:rPr>
          <w:rFonts w:hint="eastAsia"/>
          <w:lang w:val="en-US" w:eastAsia="zh-CN"/>
        </w:rPr>
      </w:pPr>
      <w:r>
        <w:rPr>
          <w:rFonts w:hint="eastAsia"/>
          <w:lang w:val="en-US" w:eastAsia="zh-CN"/>
        </w:rPr>
        <w:t>（二）规范性文件不能满足全面深化改革、全面依法治国要求和经济社会发展需要；</w:t>
      </w:r>
    </w:p>
    <w:p>
      <w:pPr>
        <w:keepNext w:val="0"/>
        <w:keepLines w:val="0"/>
        <w:pageBreakBefore w:val="0"/>
        <w:widowControl w:val="0"/>
        <w:kinsoku/>
        <w:wordWrap/>
        <w:overflowPunct/>
        <w:topLinePunct w:val="0"/>
        <w:autoSpaceDE/>
        <w:autoSpaceDN/>
        <w:bidi w:val="0"/>
        <w:adjustRightInd/>
        <w:snapToGrid/>
        <w:ind w:firstLine="632" w:firstLineChars="200"/>
        <w:textAlignment w:val="auto"/>
        <w:rPr>
          <w:rFonts w:hint="eastAsia"/>
          <w:lang w:val="en-US" w:eastAsia="zh-CN"/>
        </w:rPr>
      </w:pPr>
      <w:r>
        <w:rPr>
          <w:rFonts w:hint="eastAsia"/>
          <w:lang w:val="en-US" w:eastAsia="zh-CN"/>
        </w:rPr>
        <w:t>（三）上级机关提出清理要求。</w:t>
      </w:r>
    </w:p>
    <w:p>
      <w:pPr>
        <w:keepNext w:val="0"/>
        <w:keepLines w:val="0"/>
        <w:pageBreakBefore w:val="0"/>
        <w:widowControl w:val="0"/>
        <w:kinsoku/>
        <w:wordWrap/>
        <w:overflowPunct/>
        <w:topLinePunct w:val="0"/>
        <w:autoSpaceDE/>
        <w:autoSpaceDN/>
        <w:bidi w:val="0"/>
        <w:adjustRightInd/>
        <w:snapToGrid/>
        <w:ind w:firstLine="632" w:firstLineChars="200"/>
        <w:textAlignment w:val="auto"/>
        <w:rPr>
          <w:rFonts w:hint="eastAsia"/>
          <w:lang w:val="en-US" w:eastAsia="zh-CN"/>
        </w:rPr>
      </w:pPr>
      <w:r>
        <w:rPr>
          <w:rFonts w:hint="eastAsia"/>
          <w:b/>
          <w:bCs/>
          <w:lang w:val="en-US" w:eastAsia="zh-CN"/>
        </w:rPr>
        <w:t>第三十九条　（清理方式和要求）　</w:t>
      </w:r>
      <w:r>
        <w:rPr>
          <w:rFonts w:hint="eastAsia"/>
          <w:lang w:val="en-US" w:eastAsia="zh-CN"/>
        </w:rPr>
        <w:t>制定清理工作方案，明确清理范围、清理标准、处置计划，原则上在相关上位依据发生变化或者相关新政策发布后3个月内完成。</w:t>
      </w:r>
    </w:p>
    <w:p>
      <w:pPr>
        <w:keepNext w:val="0"/>
        <w:keepLines w:val="0"/>
        <w:pageBreakBefore w:val="0"/>
        <w:widowControl w:val="0"/>
        <w:kinsoku/>
        <w:wordWrap/>
        <w:overflowPunct/>
        <w:topLinePunct w:val="0"/>
        <w:autoSpaceDE/>
        <w:autoSpaceDN/>
        <w:bidi w:val="0"/>
        <w:adjustRightInd/>
        <w:snapToGrid/>
        <w:ind w:firstLine="632" w:firstLineChars="200"/>
        <w:textAlignment w:val="auto"/>
        <w:rPr>
          <w:rFonts w:hint="eastAsia"/>
          <w:lang w:val="en-US" w:eastAsia="zh-CN"/>
        </w:rPr>
      </w:pPr>
      <w:r>
        <w:rPr>
          <w:rFonts w:hint="eastAsia" w:ascii="Times New Roman" w:hAnsi="Times New Roman" w:cs="Times New Roman"/>
          <w:b/>
          <w:bCs/>
          <w:lang w:val="en-US" w:eastAsia="zh-CN"/>
        </w:rPr>
        <w:t>第四十条　（清理结果）　</w:t>
      </w:r>
      <w:r>
        <w:rPr>
          <w:rFonts w:hint="eastAsia"/>
          <w:lang w:val="en-US" w:eastAsia="zh-CN"/>
        </w:rPr>
        <w:t>区政府规范性文件承办单位、部门规范性文件制定机关提出废止意见的，应当起草拟废止决定，按照规范性文件制发程序废止。提出修改意见的，应当通过以新废旧的形式起草新的规范性文件予以修改。</w:t>
      </w:r>
    </w:p>
    <w:p>
      <w:pPr>
        <w:keepNext w:val="0"/>
        <w:keepLines w:val="0"/>
        <w:pageBreakBefore w:val="0"/>
        <w:widowControl w:val="0"/>
        <w:kinsoku/>
        <w:wordWrap/>
        <w:overflowPunct/>
        <w:topLinePunct w:val="0"/>
        <w:autoSpaceDE/>
        <w:autoSpaceDN/>
        <w:bidi w:val="0"/>
        <w:adjustRightInd/>
        <w:snapToGrid/>
        <w:ind w:firstLine="632" w:firstLineChars="200"/>
        <w:textAlignment w:val="auto"/>
        <w:rPr>
          <w:rFonts w:hint="eastAsia"/>
          <w:lang w:val="en-US" w:eastAsia="zh-CN"/>
        </w:rPr>
      </w:pPr>
      <w:r>
        <w:rPr>
          <w:rFonts w:hint="eastAsia"/>
          <w:lang w:val="en-US" w:eastAsia="zh-CN"/>
        </w:rPr>
        <w:t>清理完成后，区政府规范性文件承办单位、部门规范性文件制定机关应当向社会公开清理结果、及时报送备案并对规范性文件目录予以更新。</w:t>
      </w:r>
    </w:p>
    <w:p>
      <w:pPr>
        <w:keepNext w:val="0"/>
        <w:keepLines w:val="0"/>
        <w:pageBreakBefore w:val="0"/>
        <w:widowControl w:val="0"/>
        <w:kinsoku/>
        <w:wordWrap/>
        <w:overflowPunct/>
        <w:topLinePunct w:val="0"/>
        <w:autoSpaceDE/>
        <w:autoSpaceDN/>
        <w:bidi w:val="0"/>
        <w:adjustRightInd/>
        <w:snapToGrid/>
        <w:ind w:firstLine="632" w:firstLineChars="200"/>
        <w:textAlignment w:val="auto"/>
        <w:rPr>
          <w:rFonts w:hint="eastAsia"/>
          <w:lang w:val="en-US" w:eastAsia="zh-CN"/>
        </w:rPr>
      </w:pPr>
    </w:p>
    <w:p>
      <w:pPr>
        <w:keepNext w:val="0"/>
        <w:keepLines w:val="0"/>
        <w:pageBreakBefore w:val="0"/>
        <w:widowControl w:val="0"/>
        <w:kinsoku/>
        <w:wordWrap/>
        <w:overflowPunct/>
        <w:topLinePunct w:val="0"/>
        <w:autoSpaceDE/>
        <w:autoSpaceDN/>
        <w:bidi w:val="0"/>
        <w:adjustRightInd/>
        <w:snapToGrid/>
        <w:ind w:left="0" w:leftChars="0" w:right="0" w:rightChars="0" w:firstLine="0" w:firstLineChars="0"/>
        <w:jc w:val="center"/>
        <w:textAlignment w:val="auto"/>
        <w:rPr>
          <w:rFonts w:hint="eastAsia" w:ascii="方正黑体_GBK" w:hAnsi="方正黑体_GBK" w:eastAsia="方正黑体_GBK" w:cs="方正黑体_GBK"/>
          <w:lang w:val="en-US" w:eastAsia="zh-CN"/>
        </w:rPr>
      </w:pPr>
      <w:r>
        <w:rPr>
          <w:rFonts w:hint="eastAsia" w:ascii="方正黑体_GBK" w:hAnsi="方正黑体_GBK" w:eastAsia="方正黑体_GBK" w:cs="方正黑体_GBK"/>
          <w:lang w:val="en-US" w:eastAsia="zh-CN"/>
        </w:rPr>
        <w:t>第三章　监督管理</w:t>
      </w:r>
    </w:p>
    <w:p>
      <w:pPr>
        <w:keepNext w:val="0"/>
        <w:keepLines w:val="0"/>
        <w:pageBreakBefore w:val="0"/>
        <w:widowControl w:val="0"/>
        <w:kinsoku/>
        <w:wordWrap/>
        <w:overflowPunct/>
        <w:topLinePunct w:val="0"/>
        <w:autoSpaceDE/>
        <w:autoSpaceDN/>
        <w:bidi w:val="0"/>
        <w:adjustRightInd/>
        <w:snapToGrid/>
        <w:ind w:firstLine="632" w:firstLineChars="200"/>
        <w:textAlignment w:val="auto"/>
        <w:rPr>
          <w:rFonts w:hint="eastAsia"/>
          <w:lang w:val="en-US" w:eastAsia="zh-CN"/>
        </w:rPr>
      </w:pPr>
    </w:p>
    <w:p>
      <w:pPr>
        <w:keepNext w:val="0"/>
        <w:keepLines w:val="0"/>
        <w:pageBreakBefore w:val="0"/>
        <w:widowControl w:val="0"/>
        <w:kinsoku/>
        <w:wordWrap/>
        <w:overflowPunct/>
        <w:topLinePunct w:val="0"/>
        <w:autoSpaceDE/>
        <w:autoSpaceDN/>
        <w:bidi w:val="0"/>
        <w:adjustRightInd/>
        <w:snapToGrid/>
        <w:ind w:firstLine="632" w:firstLineChars="200"/>
        <w:textAlignment w:val="auto"/>
        <w:rPr>
          <w:rFonts w:hint="eastAsia"/>
          <w:lang w:val="en-US" w:eastAsia="zh-CN"/>
        </w:rPr>
      </w:pPr>
      <w:r>
        <w:rPr>
          <w:rFonts w:hint="eastAsia"/>
          <w:b/>
          <w:bCs/>
          <w:lang w:val="en-US" w:eastAsia="zh-CN"/>
        </w:rPr>
        <w:t>第四十一条　（人员管理）　</w:t>
      </w:r>
      <w:r>
        <w:rPr>
          <w:rFonts w:hint="eastAsia"/>
          <w:lang w:val="en-US" w:eastAsia="zh-CN"/>
        </w:rPr>
        <w:t>各部门应当明确专门机构，配齐配强专门人员负责本部门规范性文件管理工作，通过专题培训、经验交流等方式，切实提高规范性文件管理人员的管理意识、水平以及专业素质和业务能力。</w:t>
      </w:r>
    </w:p>
    <w:p>
      <w:pPr>
        <w:keepNext w:val="0"/>
        <w:keepLines w:val="0"/>
        <w:pageBreakBefore w:val="0"/>
        <w:widowControl w:val="0"/>
        <w:kinsoku/>
        <w:wordWrap/>
        <w:overflowPunct/>
        <w:topLinePunct w:val="0"/>
        <w:autoSpaceDE/>
        <w:autoSpaceDN/>
        <w:bidi w:val="0"/>
        <w:adjustRightInd/>
        <w:snapToGrid/>
        <w:ind w:firstLine="632" w:firstLineChars="200"/>
        <w:textAlignment w:val="auto"/>
        <w:rPr>
          <w:rFonts w:hint="eastAsia"/>
          <w:lang w:val="en-US" w:eastAsia="zh-CN"/>
        </w:rPr>
      </w:pPr>
      <w:r>
        <w:rPr>
          <w:rFonts w:hint="eastAsia" w:ascii="Times New Roman" w:hAnsi="Times New Roman" w:cs="Times New Roman"/>
          <w:b/>
          <w:bCs/>
          <w:lang w:val="en-US" w:eastAsia="zh-CN"/>
        </w:rPr>
        <w:t>第四十二条　（制度管理）　</w:t>
      </w:r>
      <w:r>
        <w:rPr>
          <w:rFonts w:hint="eastAsia"/>
          <w:lang w:val="en-US" w:eastAsia="zh-CN"/>
        </w:rPr>
        <w:t>各部门应当建立独立的规范性文件运转流程和责任体系，严格落实公开征求意见、合法性审核、集体审议、公开发布、备案等各环节、各步骤的管理责任，确保规范性文件管理工作有据可查、行政管理有据可依，切实提高法治政府建设水平。</w:t>
      </w:r>
    </w:p>
    <w:p>
      <w:pPr>
        <w:keepNext w:val="0"/>
        <w:keepLines w:val="0"/>
        <w:pageBreakBefore w:val="0"/>
        <w:widowControl w:val="0"/>
        <w:kinsoku/>
        <w:wordWrap/>
        <w:overflowPunct/>
        <w:topLinePunct w:val="0"/>
        <w:autoSpaceDE/>
        <w:autoSpaceDN/>
        <w:bidi w:val="0"/>
        <w:adjustRightInd/>
        <w:snapToGrid/>
        <w:ind w:firstLine="632" w:firstLineChars="200"/>
        <w:textAlignment w:val="auto"/>
        <w:rPr>
          <w:rFonts w:hint="eastAsia"/>
          <w:lang w:val="en-US" w:eastAsia="zh-CN"/>
        </w:rPr>
      </w:pPr>
      <w:r>
        <w:rPr>
          <w:rFonts w:hint="eastAsia" w:ascii="Times New Roman" w:hAnsi="Times New Roman" w:cs="Times New Roman"/>
          <w:b/>
          <w:bCs/>
          <w:lang w:val="en-US" w:eastAsia="zh-CN"/>
        </w:rPr>
        <w:t>第四十三条　（目录管理）　</w:t>
      </w:r>
      <w:r>
        <w:rPr>
          <w:rFonts w:hint="eastAsia"/>
          <w:lang w:val="en-US" w:eastAsia="zh-CN"/>
        </w:rPr>
        <w:t>各部门的办公机构要定期核查发文目录中是否存在规范性文件未按照相关规定与流程进行管理的情形，并在每季度第5个工作日前向区政府办公室报送本部门上一个季度非涉密行政发文目录，同时抄送区司法局。</w:t>
      </w:r>
    </w:p>
    <w:p>
      <w:pPr>
        <w:keepNext w:val="0"/>
        <w:keepLines w:val="0"/>
        <w:pageBreakBefore w:val="0"/>
        <w:widowControl w:val="0"/>
        <w:kinsoku/>
        <w:wordWrap/>
        <w:overflowPunct/>
        <w:topLinePunct w:val="0"/>
        <w:autoSpaceDE/>
        <w:autoSpaceDN/>
        <w:bidi w:val="0"/>
        <w:adjustRightInd/>
        <w:snapToGrid/>
        <w:ind w:firstLine="632" w:firstLineChars="200"/>
        <w:textAlignment w:val="auto"/>
        <w:rPr>
          <w:rFonts w:hint="eastAsia"/>
          <w:lang w:val="en-US" w:eastAsia="zh-CN"/>
        </w:rPr>
      </w:pPr>
      <w:r>
        <w:rPr>
          <w:rFonts w:hint="eastAsia" w:ascii="Times New Roman" w:hAnsi="Times New Roman" w:cs="Times New Roman"/>
          <w:b/>
          <w:bCs/>
          <w:lang w:val="en-US" w:eastAsia="zh-CN"/>
        </w:rPr>
        <w:t>第四十四条　（检查方式）　</w:t>
      </w:r>
      <w:r>
        <w:rPr>
          <w:rFonts w:hint="eastAsia"/>
          <w:lang w:val="en-US" w:eastAsia="zh-CN"/>
        </w:rPr>
        <w:t>区</w:t>
      </w:r>
      <w:r>
        <w:rPr>
          <w:rFonts w:hint="eastAsia"/>
          <w:spacing w:val="-3"/>
          <w:sz w:val="32"/>
          <w:lang w:val="en-US" w:eastAsia="zh-CN"/>
        </w:rPr>
        <w:t>政府办公室应当会同区司法局适时通过现场检查、听取汇报、查阅档案、调取材料、抽查目录等形式进行监督检查。对发现的规范性文件管理制度落实不到位、属性认定不准确、文件内容不适当、制定程序不完备、征求意见不充分、报送备案不及时、动态清理不彻底等问题，出具监督检查建议，督促有关责任单位及时整改，并将检查结果予以通报。</w:t>
      </w:r>
    </w:p>
    <w:p>
      <w:pPr>
        <w:keepNext w:val="0"/>
        <w:keepLines w:val="0"/>
        <w:pageBreakBefore w:val="0"/>
        <w:widowControl w:val="0"/>
        <w:kinsoku/>
        <w:wordWrap/>
        <w:overflowPunct/>
        <w:topLinePunct w:val="0"/>
        <w:autoSpaceDE/>
        <w:autoSpaceDN/>
        <w:bidi w:val="0"/>
        <w:adjustRightInd/>
        <w:snapToGrid/>
        <w:ind w:firstLine="632" w:firstLineChars="200"/>
        <w:textAlignment w:val="auto"/>
        <w:rPr>
          <w:rFonts w:hint="eastAsia"/>
          <w:lang w:val="en-US" w:eastAsia="zh-CN"/>
        </w:rPr>
      </w:pPr>
      <w:r>
        <w:rPr>
          <w:rFonts w:hint="eastAsia" w:ascii="Times New Roman" w:hAnsi="Times New Roman" w:cs="Times New Roman"/>
          <w:b/>
          <w:bCs/>
          <w:lang w:val="en-US" w:eastAsia="zh-CN"/>
        </w:rPr>
        <w:t>第四十五条　（结果运用）　</w:t>
      </w:r>
      <w:r>
        <w:rPr>
          <w:rFonts w:hint="eastAsia"/>
          <w:lang w:val="en-US" w:eastAsia="zh-CN"/>
        </w:rPr>
        <w:t>规范性文件的制定和监督管理，作为依法行政考核内容列入法治政府建设考评指标体系。</w:t>
      </w:r>
    </w:p>
    <w:p>
      <w:pPr>
        <w:keepNext w:val="0"/>
        <w:keepLines w:val="0"/>
        <w:pageBreakBefore w:val="0"/>
        <w:widowControl w:val="0"/>
        <w:kinsoku/>
        <w:wordWrap/>
        <w:overflowPunct/>
        <w:topLinePunct w:val="0"/>
        <w:autoSpaceDE/>
        <w:autoSpaceDN/>
        <w:bidi w:val="0"/>
        <w:adjustRightInd/>
        <w:snapToGrid/>
        <w:ind w:firstLine="632" w:firstLineChars="200"/>
        <w:textAlignment w:val="auto"/>
        <w:rPr>
          <w:rFonts w:hint="eastAsia"/>
          <w:lang w:val="en-US" w:eastAsia="zh-CN"/>
        </w:rPr>
        <w:sectPr>
          <w:headerReference r:id="rId3" w:type="default"/>
          <w:footerReference r:id="rId4" w:type="default"/>
          <w:pgSz w:w="11906" w:h="16838"/>
          <w:pgMar w:top="2098" w:right="1474" w:bottom="1984" w:left="1587" w:header="851" w:footer="1474" w:gutter="0"/>
          <w:pgNumType w:fmt="decimal"/>
          <w:cols w:space="720" w:num="1"/>
          <w:rtlGutter w:val="0"/>
          <w:docGrid w:type="linesAndChars" w:linePitch="579" w:charSpace="-842"/>
        </w:sectPr>
      </w:pPr>
      <w:r>
        <w:rPr>
          <w:rFonts w:hint="eastAsia" w:ascii="Times New Roman" w:hAnsi="Times New Roman" w:cs="Times New Roman"/>
          <w:b/>
          <w:bCs/>
          <w:lang w:val="en-US" w:eastAsia="zh-CN"/>
        </w:rPr>
        <w:t>第四十六条　（施行时间）　</w:t>
      </w:r>
      <w:r>
        <w:rPr>
          <w:rFonts w:hint="eastAsia"/>
          <w:lang w:val="en-US" w:eastAsia="zh-CN"/>
        </w:rPr>
        <w:t>本实施细则自印发之日起施行。</w:t>
      </w:r>
    </w:p>
    <w:p>
      <w:pPr>
        <w:bidi w:val="0"/>
        <w:rPr>
          <w:rFonts w:hint="eastAsia" w:ascii="方正黑体_GBK" w:hAnsi="方正黑体_GBK" w:eastAsia="方正黑体_GBK" w:cs="方正黑体_GBK"/>
          <w:lang w:val="en-US" w:eastAsia="zh-CN"/>
        </w:rPr>
      </w:pPr>
      <w:r>
        <w:rPr>
          <w:rFonts w:hint="eastAsia" w:ascii="方正黑体_GBK" w:hAnsi="方正黑体_GBK" w:eastAsia="方正黑体_GBK" w:cs="方正黑体_GBK"/>
          <w:lang w:val="en-US" w:eastAsia="zh-CN"/>
        </w:rPr>
        <w:t>附</w:t>
      </w:r>
    </w:p>
    <w:p>
      <w:pPr>
        <w:rPr>
          <w:rFonts w:hint="eastAsia"/>
          <w:lang w:val="en-US" w:eastAsia="zh-CN"/>
        </w:rPr>
      </w:pPr>
    </w:p>
    <w:p>
      <w:pPr>
        <w:pStyle w:val="6"/>
        <w:keepNext w:val="0"/>
        <w:keepLines w:val="0"/>
        <w:pageBreakBefore w:val="0"/>
        <w:widowControl w:val="0"/>
        <w:kinsoku/>
        <w:wordWrap/>
        <w:overflowPunct/>
        <w:topLinePunct w:val="0"/>
        <w:autoSpaceDE/>
        <w:autoSpaceDN/>
        <w:bidi w:val="0"/>
        <w:adjustRightInd/>
        <w:snapToGrid/>
        <w:spacing w:before="0" w:beforeLines="0" w:beforeAutospacing="0" w:after="0" w:afterLines="0" w:afterAutospacing="0" w:line="600" w:lineRule="exact"/>
        <w:ind w:left="0" w:leftChars="0" w:right="0" w:rightChars="0" w:firstLine="0" w:firstLineChars="0"/>
        <w:jc w:val="center"/>
        <w:textAlignment w:val="auto"/>
        <w:rPr>
          <w:rFonts w:hint="eastAsia" w:ascii="方正小标宋_GBK" w:hAnsi="方正小标宋_GBK" w:eastAsia="方正小标宋_GBK" w:cs="方正小标宋_GBK"/>
          <w:b w:val="0"/>
          <w:bCs w:val="0"/>
          <w:sz w:val="44"/>
          <w:szCs w:val="44"/>
          <w:lang w:val="en-US" w:eastAsia="zh-CN"/>
        </w:rPr>
      </w:pPr>
      <w:r>
        <w:rPr>
          <w:rFonts w:hint="eastAsia" w:ascii="方正小标宋_GBK" w:hAnsi="方正小标宋_GBK" w:eastAsia="方正小标宋_GBK" w:cs="方正小标宋_GBK"/>
          <w:b w:val="0"/>
          <w:bCs w:val="0"/>
          <w:sz w:val="44"/>
          <w:szCs w:val="44"/>
          <w:lang w:val="en-US" w:eastAsia="zh-CN"/>
        </w:rPr>
        <w:t>行政规范性文件制定管理流程图</w:t>
      </w:r>
    </w:p>
    <w:p>
      <w:pPr>
        <w:keepNext w:val="0"/>
        <w:keepLines w:val="0"/>
        <w:pageBreakBefore w:val="0"/>
        <w:kinsoku/>
        <w:wordWrap/>
        <w:overflowPunct/>
        <w:topLinePunct w:val="0"/>
        <w:bidi w:val="0"/>
        <w:snapToGrid/>
        <w:spacing w:beforeAutospacing="0" w:afterAutospacing="0"/>
        <w:jc w:val="center"/>
        <w:textAlignment w:val="auto"/>
        <w:rPr>
          <w:rFonts w:hint="default" w:ascii="Times New Roman" w:hAnsi="Times New Roman" w:cs="Times New Roman" w:eastAsiaTheme="minorEastAsia"/>
          <w:lang w:eastAsia="zh-CN"/>
        </w:rPr>
      </w:pPr>
      <w:r>
        <w:rPr>
          <w:rFonts w:hint="default" w:ascii="Times New Roman" w:hAnsi="Times New Roman" w:cs="Times New Roman" w:eastAsiaTheme="minorEastAsia"/>
          <w:lang w:eastAsia="zh-CN"/>
        </w:rPr>
        <w:drawing>
          <wp:inline distT="0" distB="0" distL="114300" distR="114300">
            <wp:extent cx="6785610" cy="3498850"/>
            <wp:effectExtent l="0" t="0" r="0" b="0"/>
            <wp:docPr id="1" name="ECB019B1-382A-4266-B25C-5B523AA43C14-1" descr="C:/Users/彪/AppData/Local/Temp/wps.krcmkGwp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ECB019B1-382A-4266-B25C-5B523AA43C14-1" descr="C:/Users/彪/AppData/Local/Temp/wps.krcmkGwps"/>
                    <pic:cNvPicPr>
                      <a:picLocks noChangeAspect="1"/>
                    </pic:cNvPicPr>
                  </pic:nvPicPr>
                  <pic:blipFill>
                    <a:blip r:embed="rId6"/>
                    <a:stretch>
                      <a:fillRect/>
                    </a:stretch>
                  </pic:blipFill>
                  <pic:spPr>
                    <a:xfrm>
                      <a:off x="0" y="0"/>
                      <a:ext cx="6785610" cy="3498850"/>
                    </a:xfrm>
                    <a:prstGeom prst="rect">
                      <a:avLst/>
                    </a:prstGeom>
                    <a:noFill/>
                    <a:ln>
                      <a:noFill/>
                    </a:ln>
                  </pic:spPr>
                </pic:pic>
              </a:graphicData>
            </a:graphic>
          </wp:inline>
        </w:drawing>
      </w:r>
    </w:p>
    <w:p>
      <w:pPr>
        <w:keepNext w:val="0"/>
        <w:keepLines w:val="0"/>
        <w:pageBreakBefore w:val="0"/>
        <w:widowControl w:val="0"/>
        <w:kinsoku/>
        <w:wordWrap/>
        <w:overflowPunct/>
        <w:topLinePunct w:val="0"/>
        <w:autoSpaceDE/>
        <w:autoSpaceDN/>
        <w:bidi w:val="0"/>
        <w:adjustRightInd/>
        <w:snapToGrid/>
        <w:spacing w:beforeAutospacing="0" w:afterAutospacing="0" w:line="460" w:lineRule="exact"/>
        <w:ind w:firstLine="552" w:firstLineChars="200"/>
        <w:textAlignment w:val="auto"/>
        <w:rPr>
          <w:rFonts w:hint="default" w:ascii="Times New Roman" w:hAnsi="Times New Roman" w:cs="Times New Roman" w:eastAsiaTheme="minorEastAsia"/>
          <w:sz w:val="28"/>
          <w:szCs w:val="28"/>
          <w:lang w:val="en-US" w:eastAsia="zh-CN"/>
        </w:rPr>
      </w:pPr>
      <w:r>
        <w:rPr>
          <w:rFonts w:hint="default" w:ascii="Times New Roman" w:hAnsi="Times New Roman" w:eastAsia="方正仿宋_GBK" w:cs="Times New Roman"/>
          <w:sz w:val="28"/>
          <w:szCs w:val="28"/>
          <w:lang w:val="en-US" w:eastAsia="zh-CN"/>
        </w:rPr>
        <w:t>备注：①具体要求届时按照区府办下发的工作通知执行。②⑥具体要求按照本</w:t>
      </w:r>
      <w:r>
        <w:rPr>
          <w:rFonts w:hint="default" w:ascii="Times New Roman" w:hAnsi="Times New Roman" w:cs="Times New Roman"/>
          <w:sz w:val="28"/>
          <w:szCs w:val="28"/>
          <w:lang w:val="en-US" w:eastAsia="zh-CN"/>
        </w:rPr>
        <w:t>实施细则</w:t>
      </w:r>
      <w:r>
        <w:rPr>
          <w:rFonts w:hint="default" w:ascii="Times New Roman" w:hAnsi="Times New Roman" w:eastAsia="方正仿宋_GBK" w:cs="Times New Roman"/>
          <w:sz w:val="28"/>
          <w:szCs w:val="28"/>
          <w:lang w:val="en-US" w:eastAsia="zh-CN"/>
        </w:rPr>
        <w:t>规定执行。③非必要法定程序，一般是出现本</w:t>
      </w:r>
      <w:r>
        <w:rPr>
          <w:rFonts w:hint="default" w:ascii="Times New Roman" w:hAnsi="Times New Roman" w:cs="Times New Roman"/>
          <w:sz w:val="28"/>
          <w:szCs w:val="28"/>
          <w:lang w:val="en-US" w:eastAsia="zh-CN"/>
        </w:rPr>
        <w:t>实施细则</w:t>
      </w:r>
      <w:r>
        <w:rPr>
          <w:rFonts w:hint="default" w:ascii="Times New Roman" w:hAnsi="Times New Roman" w:eastAsia="方正仿宋_GBK" w:cs="Times New Roman"/>
          <w:sz w:val="28"/>
          <w:szCs w:val="28"/>
          <w:lang w:val="en-US" w:eastAsia="zh-CN"/>
        </w:rPr>
        <w:t>规定的情形时履行。④具体事宜需对接区信访办。⑤一般是涉及市场主体经济活动的文件需要履行，具体事宜需对接区市场监管局。②③④⑤可以同步开展。</w:t>
      </w:r>
    </w:p>
    <w:p>
      <w:pPr>
        <w:keepNext w:val="0"/>
        <w:keepLines w:val="0"/>
        <w:pageBreakBefore w:val="0"/>
        <w:kinsoku/>
        <w:wordWrap/>
        <w:overflowPunct/>
        <w:topLinePunct w:val="0"/>
        <w:bidi w:val="0"/>
        <w:snapToGrid/>
        <w:spacing w:beforeAutospacing="0" w:afterAutospacing="0"/>
        <w:jc w:val="center"/>
        <w:textAlignment w:val="auto"/>
        <w:rPr>
          <w:rFonts w:hint="default" w:ascii="Times New Roman" w:hAnsi="Times New Roman" w:eastAsia="方正仿宋_GBK" w:cs="Times New Roman"/>
          <w:kern w:val="2"/>
          <w:sz w:val="21"/>
          <w:szCs w:val="24"/>
          <w:lang w:val="en-US" w:eastAsia="zh-CN" w:bidi="ar-SA"/>
        </w:rPr>
      </w:pPr>
      <w:r>
        <w:rPr>
          <w:rFonts w:hint="default" w:ascii="Times New Roman" w:hAnsi="Times New Roman" w:cs="Times New Roman" w:eastAsiaTheme="minorEastAsia"/>
          <w:lang w:eastAsia="zh-CN"/>
        </w:rPr>
        <w:drawing>
          <wp:inline distT="0" distB="0" distL="114300" distR="114300">
            <wp:extent cx="7332345" cy="4285615"/>
            <wp:effectExtent l="0" t="0" r="0" b="0"/>
            <wp:docPr id="2" name="ECB019B1-382A-4266-B25C-5B523AA43C14-2" descr="C:/Users/彪/AppData/Local/Temp/wps.FoLCoMwp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ECB019B1-382A-4266-B25C-5B523AA43C14-2" descr="C:/Users/彪/AppData/Local/Temp/wps.FoLCoMwps"/>
                    <pic:cNvPicPr>
                      <a:picLocks noChangeAspect="1"/>
                    </pic:cNvPicPr>
                  </pic:nvPicPr>
                  <pic:blipFill>
                    <a:blip r:embed="rId7"/>
                    <a:stretch>
                      <a:fillRect/>
                    </a:stretch>
                  </pic:blipFill>
                  <pic:spPr>
                    <a:xfrm>
                      <a:off x="0" y="0"/>
                      <a:ext cx="7332345" cy="4285615"/>
                    </a:xfrm>
                    <a:prstGeom prst="rect">
                      <a:avLst/>
                    </a:prstGeom>
                    <a:noFill/>
                    <a:ln>
                      <a:noFill/>
                    </a:ln>
                  </pic:spPr>
                </pic:pic>
              </a:graphicData>
            </a:graphic>
          </wp:inline>
        </w:drawing>
      </w:r>
    </w:p>
    <w:p>
      <w:pPr>
        <w:keepNext w:val="0"/>
        <w:keepLines w:val="0"/>
        <w:pageBreakBefore w:val="0"/>
        <w:widowControl w:val="0"/>
        <w:tabs>
          <w:tab w:val="left" w:pos="1135"/>
        </w:tabs>
        <w:kinsoku/>
        <w:wordWrap/>
        <w:overflowPunct/>
        <w:topLinePunct w:val="0"/>
        <w:autoSpaceDE/>
        <w:autoSpaceDN/>
        <w:bidi w:val="0"/>
        <w:adjustRightInd/>
        <w:snapToGrid/>
        <w:spacing w:beforeAutospacing="0" w:afterAutospacing="0" w:line="460" w:lineRule="exact"/>
        <w:ind w:firstLine="552" w:firstLineChars="200"/>
        <w:jc w:val="left"/>
        <w:textAlignment w:val="auto"/>
        <w:rPr>
          <w:rFonts w:hint="eastAsia" w:ascii="Times New Roman" w:hAnsi="Times New Roman" w:eastAsia="宋体" w:cs="Times New Roman"/>
          <w:sz w:val="28"/>
          <w:szCs w:val="28"/>
          <w:lang w:val="en-US" w:eastAsia="zh-CN"/>
        </w:rPr>
      </w:pPr>
      <w:r>
        <w:rPr>
          <w:rFonts w:hint="default" w:ascii="Times New Roman" w:hAnsi="Times New Roman" w:eastAsia="方正仿宋_GBK" w:cs="Times New Roman"/>
          <w:sz w:val="28"/>
          <w:szCs w:val="28"/>
          <w:lang w:val="en-US" w:eastAsia="zh-CN"/>
        </w:rPr>
        <w:t>备注：①具体要求按照本</w:t>
      </w:r>
      <w:r>
        <w:rPr>
          <w:rFonts w:hint="default" w:ascii="Times New Roman" w:hAnsi="Times New Roman" w:cs="Times New Roman"/>
          <w:sz w:val="28"/>
          <w:szCs w:val="28"/>
          <w:lang w:val="en-US" w:eastAsia="zh-CN"/>
        </w:rPr>
        <w:t>实施细则</w:t>
      </w:r>
      <w:r>
        <w:rPr>
          <w:rFonts w:hint="default" w:ascii="Times New Roman" w:hAnsi="Times New Roman" w:eastAsia="方正仿宋_GBK" w:cs="Times New Roman"/>
          <w:sz w:val="28"/>
          <w:szCs w:val="28"/>
          <w:lang w:val="en-US" w:eastAsia="zh-CN"/>
        </w:rPr>
        <w:t>规定执行。②非必要法定程序，一般是出现本</w:t>
      </w:r>
      <w:r>
        <w:rPr>
          <w:rFonts w:hint="default" w:ascii="Times New Roman" w:hAnsi="Times New Roman" w:cs="Times New Roman"/>
          <w:sz w:val="28"/>
          <w:szCs w:val="28"/>
          <w:lang w:val="en-US" w:eastAsia="zh-CN"/>
        </w:rPr>
        <w:t>实施细则</w:t>
      </w:r>
      <w:r>
        <w:rPr>
          <w:rFonts w:hint="default" w:ascii="Times New Roman" w:hAnsi="Times New Roman" w:eastAsia="方正仿宋_GBK" w:cs="Times New Roman"/>
          <w:sz w:val="28"/>
          <w:szCs w:val="28"/>
          <w:lang w:val="en-US" w:eastAsia="zh-CN"/>
        </w:rPr>
        <w:t>规定的情形时履行。③具体事宜需对接区信访办。④一般是涉及市场主体经济活动的文件需要履行，具体事宜需对接区市场监管局。①②③④可以同步开展。⑤一般指本部门行政办公会议。⑥备案平台网址：http://183.230.113.144:1891/login</w:t>
      </w:r>
    </w:p>
    <w:p>
      <w:pPr>
        <w:bidi w:val="0"/>
        <w:rPr>
          <w:rFonts w:hint="eastAsia"/>
          <w:lang w:val="en-US" w:eastAsia="zh-CN"/>
        </w:rPr>
        <w:sectPr>
          <w:pgSz w:w="16838" w:h="11906" w:orient="landscape"/>
          <w:pgMar w:top="1134" w:right="1134" w:bottom="1134" w:left="1134" w:header="851" w:footer="1020" w:gutter="0"/>
          <w:pgNumType w:fmt="decimal"/>
          <w:cols w:space="0" w:num="1"/>
          <w:rtlGutter w:val="0"/>
          <w:docGrid w:type="linesAndChars" w:linePitch="579" w:charSpace="-842"/>
        </w:sectPr>
      </w:pPr>
    </w:p>
    <w:p>
      <w:pPr>
        <w:pStyle w:val="2"/>
        <w:rPr>
          <w:rFonts w:hint="eastAsia"/>
          <w:lang w:val="en-US" w:eastAsia="zh-CN"/>
        </w:rPr>
      </w:pPr>
    </w:p>
    <w:p>
      <w:pPr>
        <w:bidi w:val="0"/>
        <w:rPr>
          <w:rFonts w:hint="eastAsia"/>
          <w:lang w:val="en-US" w:eastAsia="zh-CN"/>
        </w:rPr>
      </w:pPr>
    </w:p>
    <w:p>
      <w:pPr>
        <w:bidi w:val="0"/>
        <w:rPr>
          <w:rFonts w:hint="eastAsia"/>
          <w:lang w:val="en-US" w:eastAsia="zh-CN"/>
        </w:rPr>
      </w:pPr>
    </w:p>
    <w:p>
      <w:pPr>
        <w:bidi w:val="0"/>
        <w:rPr>
          <w:rFonts w:hint="eastAsia"/>
          <w:lang w:val="en-US" w:eastAsia="zh-CN"/>
        </w:rPr>
      </w:pPr>
    </w:p>
    <w:p>
      <w:pPr>
        <w:bidi w:val="0"/>
        <w:rPr>
          <w:rFonts w:hint="eastAsia"/>
          <w:lang w:val="en-US" w:eastAsia="zh-CN"/>
        </w:rPr>
      </w:pPr>
    </w:p>
    <w:p>
      <w:pPr>
        <w:pStyle w:val="20"/>
        <w:rPr>
          <w:rFonts w:hint="eastAsia"/>
          <w:lang w:val="en-US" w:eastAsia="zh-CN"/>
        </w:rPr>
      </w:pPr>
    </w:p>
    <w:p>
      <w:pPr>
        <w:pStyle w:val="20"/>
        <w:rPr>
          <w:rFonts w:hint="eastAsia"/>
          <w:lang w:val="en-US" w:eastAsia="zh-CN"/>
        </w:rPr>
      </w:pPr>
    </w:p>
    <w:p>
      <w:pPr>
        <w:pStyle w:val="20"/>
        <w:rPr>
          <w:rFonts w:hint="eastAsia"/>
          <w:lang w:val="en-US" w:eastAsia="zh-CN"/>
        </w:rPr>
      </w:pPr>
    </w:p>
    <w:p>
      <w:pPr>
        <w:pStyle w:val="20"/>
        <w:rPr>
          <w:rFonts w:hint="eastAsia"/>
          <w:lang w:val="en-US" w:eastAsia="zh-CN"/>
        </w:rPr>
      </w:pPr>
    </w:p>
    <w:p>
      <w:pPr>
        <w:pStyle w:val="20"/>
        <w:rPr>
          <w:rFonts w:hint="eastAsia"/>
          <w:lang w:val="en-US" w:eastAsia="zh-CN"/>
        </w:rPr>
      </w:pPr>
    </w:p>
    <w:p>
      <w:pPr>
        <w:pStyle w:val="20"/>
        <w:rPr>
          <w:rFonts w:hint="eastAsia"/>
          <w:lang w:val="en-US" w:eastAsia="zh-CN"/>
        </w:rPr>
      </w:pPr>
    </w:p>
    <w:p>
      <w:pPr>
        <w:pStyle w:val="20"/>
        <w:rPr>
          <w:rFonts w:hint="eastAsia"/>
          <w:lang w:val="en-US" w:eastAsia="zh-CN"/>
        </w:rPr>
      </w:pPr>
    </w:p>
    <w:p>
      <w:pPr>
        <w:pStyle w:val="20"/>
        <w:rPr>
          <w:rFonts w:hint="eastAsia"/>
          <w:lang w:val="en-US" w:eastAsia="zh-CN"/>
        </w:rPr>
      </w:pPr>
    </w:p>
    <w:p>
      <w:pPr>
        <w:pStyle w:val="20"/>
        <w:rPr>
          <w:rFonts w:hint="eastAsia"/>
          <w:lang w:val="en-US" w:eastAsia="zh-CN"/>
        </w:rPr>
      </w:pPr>
    </w:p>
    <w:p>
      <w:pPr>
        <w:pStyle w:val="20"/>
        <w:rPr>
          <w:rFonts w:hint="eastAsia"/>
          <w:lang w:val="en-US" w:eastAsia="zh-CN"/>
        </w:rPr>
      </w:pPr>
    </w:p>
    <w:p>
      <w:pPr>
        <w:pStyle w:val="20"/>
        <w:rPr>
          <w:rFonts w:hint="eastAsia"/>
          <w:lang w:val="en-US" w:eastAsia="zh-CN"/>
        </w:rPr>
      </w:pPr>
    </w:p>
    <w:p>
      <w:pPr>
        <w:pBdr>
          <w:top w:val="single" w:color="auto" w:sz="12" w:space="1"/>
        </w:pBdr>
        <w:spacing w:line="560" w:lineRule="exact"/>
        <w:ind w:left="69" w:leftChars="22" w:firstLine="276" w:firstLineChars="100"/>
        <w:rPr>
          <w:rFonts w:hint="eastAsia"/>
          <w:sz w:val="28"/>
          <w:szCs w:val="28"/>
        </w:rPr>
      </w:pPr>
      <w:r>
        <w:rPr>
          <w:rFonts w:hint="eastAsia"/>
          <w:sz w:val="28"/>
          <w:szCs w:val="28"/>
        </w:rPr>
        <w:t>抄送：</w:t>
      </w:r>
      <w:r>
        <w:rPr>
          <w:rFonts w:hint="eastAsia"/>
          <w:spacing w:val="-2"/>
          <w:sz w:val="28"/>
          <w:szCs w:val="28"/>
        </w:rPr>
        <w:t>区委办公室，区人大常委会办公室，</w:t>
      </w:r>
      <w:r>
        <w:rPr>
          <w:rFonts w:hint="eastAsia"/>
          <w:sz w:val="28"/>
          <w:szCs w:val="28"/>
        </w:rPr>
        <w:t>区政协办公室，经开区办</w:t>
      </w:r>
    </w:p>
    <w:p>
      <w:pPr>
        <w:pBdr>
          <w:bottom w:val="single" w:color="auto" w:sz="8" w:space="1"/>
        </w:pBdr>
        <w:spacing w:line="560" w:lineRule="exact"/>
        <w:ind w:left="69" w:leftChars="22" w:firstLine="1102" w:firstLineChars="399"/>
        <w:rPr>
          <w:rFonts w:hint="eastAsia"/>
          <w:sz w:val="28"/>
          <w:szCs w:val="28"/>
        </w:rPr>
      </w:pPr>
      <w:r>
        <w:rPr>
          <w:rFonts w:hint="eastAsia"/>
          <w:sz w:val="28"/>
          <w:szCs w:val="28"/>
        </w:rPr>
        <w:t>公室，区人武部，区法院，区检察院，群团各部门。</w:t>
      </w:r>
    </w:p>
    <w:p>
      <w:pPr>
        <w:pBdr>
          <w:bottom w:val="single" w:color="auto" w:sz="12" w:space="1"/>
        </w:pBdr>
        <w:spacing w:line="560" w:lineRule="exact"/>
        <w:jc w:val="center"/>
        <w:rPr>
          <w:rFonts w:hint="default"/>
          <w:lang w:val="en-US" w:eastAsia="zh-CN"/>
        </w:rPr>
      </w:pPr>
      <w:r>
        <w:rPr>
          <w:sz w:val="28"/>
          <w:szCs w:val="28"/>
        </w:rPr>
        <w:t xml:space="preserve">重庆市大足区人民政府办公室     </w:t>
      </w:r>
      <w:r>
        <w:rPr>
          <w:rFonts w:hint="eastAsia"/>
          <w:sz w:val="28"/>
          <w:szCs w:val="28"/>
          <w:lang w:val="en-US" w:eastAsia="zh-CN"/>
        </w:rPr>
        <w:t xml:space="preserve"> </w:t>
      </w:r>
      <w:r>
        <w:rPr>
          <w:sz w:val="28"/>
          <w:szCs w:val="28"/>
        </w:rPr>
        <w:t xml:space="preserve"> </w:t>
      </w:r>
      <w:r>
        <w:rPr>
          <w:rFonts w:hint="eastAsia"/>
          <w:sz w:val="28"/>
          <w:szCs w:val="28"/>
          <w:lang w:val="en-US" w:eastAsia="zh-CN"/>
        </w:rPr>
        <w:t xml:space="preserve">  </w:t>
      </w:r>
      <w:r>
        <w:rPr>
          <w:sz w:val="28"/>
          <w:szCs w:val="28"/>
        </w:rPr>
        <w:t xml:space="preserve">    </w:t>
      </w:r>
      <w:r>
        <w:rPr>
          <w:rFonts w:hint="eastAsia"/>
          <w:sz w:val="28"/>
          <w:szCs w:val="28"/>
        </w:rPr>
        <w:t xml:space="preserve"> </w:t>
      </w:r>
      <w:r>
        <w:rPr>
          <w:sz w:val="28"/>
          <w:szCs w:val="28"/>
        </w:rPr>
        <w:t>20</w:t>
      </w:r>
      <w:r>
        <w:rPr>
          <w:rFonts w:hint="eastAsia"/>
          <w:sz w:val="28"/>
          <w:szCs w:val="28"/>
        </w:rPr>
        <w:t>2</w:t>
      </w:r>
      <w:r>
        <w:rPr>
          <w:sz w:val="28"/>
          <w:szCs w:val="28"/>
        </w:rPr>
        <w:t>3年</w:t>
      </w:r>
      <w:r>
        <w:rPr>
          <w:rFonts w:hint="eastAsia"/>
          <w:sz w:val="28"/>
          <w:szCs w:val="28"/>
          <w:lang w:val="en-US" w:eastAsia="zh-CN"/>
        </w:rPr>
        <w:t>8</w:t>
      </w:r>
      <w:r>
        <w:rPr>
          <w:sz w:val="28"/>
          <w:szCs w:val="28"/>
        </w:rPr>
        <w:t>月</w:t>
      </w:r>
      <w:r>
        <w:rPr>
          <w:rFonts w:hint="eastAsia"/>
          <w:sz w:val="28"/>
          <w:szCs w:val="28"/>
          <w:lang w:val="en-US" w:eastAsia="zh-CN"/>
        </w:rPr>
        <w:t>11</w:t>
      </w:r>
      <w:r>
        <w:rPr>
          <w:rFonts w:hint="eastAsia"/>
          <w:sz w:val="28"/>
          <w:szCs w:val="28"/>
        </w:rPr>
        <w:t>日</w:t>
      </w:r>
      <w:r>
        <w:rPr>
          <w:sz w:val="28"/>
          <w:szCs w:val="28"/>
        </w:rPr>
        <w:t>印发</w:t>
      </w:r>
    </w:p>
    <w:sectPr>
      <w:pgSz w:w="11906" w:h="16838"/>
      <w:pgMar w:top="2098" w:right="1474" w:bottom="1984" w:left="1587" w:header="851" w:footer="1417" w:gutter="0"/>
      <w:pgNumType w:fmt="decimal"/>
      <w:cols w:space="0" w:num="1"/>
      <w:rtlGutter w:val="0"/>
      <w:docGrid w:type="linesAndChars" w:linePitch="579" w:charSpace="-84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AFF" w:usb1="C0007841" w:usb2="00000009" w:usb3="00000000" w:csb0="400001FF" w:csb1="FFFF0000"/>
  </w:font>
  <w:font w:name="宋体">
    <w:panose1 w:val="02010600030101010101"/>
    <w:charset w:val="E8"/>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方正仿宋_GBK">
    <w:panose1 w:val="03000509000000000000"/>
    <w:charset w:val="86"/>
    <w:family w:val="auto"/>
    <w:pitch w:val="default"/>
    <w:sig w:usb0="00000001" w:usb1="080E0000" w:usb2="00000000" w:usb3="00000000" w:csb0="00040000" w:csb1="00000000"/>
  </w:font>
  <w:font w:name="方正小标宋_GBK">
    <w:panose1 w:val="03000509000000000000"/>
    <w:charset w:val="86"/>
    <w:family w:val="auto"/>
    <w:pitch w:val="default"/>
    <w:sig w:usb0="00000001" w:usb1="080E0000" w:usb2="00000000" w:usb3="00000000" w:csb0="00040000" w:csb1="00000000"/>
  </w:font>
  <w:font w:name="方正楷体_GBK">
    <w:panose1 w:val="03000509000000000000"/>
    <w:charset w:val="86"/>
    <w:family w:val="auto"/>
    <w:pitch w:val="default"/>
    <w:sig w:usb0="00000001" w:usb1="080E0000" w:usb2="00000000" w:usb3="00000000" w:csb0="00040000" w:csb1="00000000"/>
  </w:font>
  <w:font w:name="楷体_GB2312">
    <w:altName w:val="楷体"/>
    <w:panose1 w:val="02010609030101010101"/>
    <w:charset w:val="86"/>
    <w:family w:val="auto"/>
    <w:pitch w:val="default"/>
    <w:sig w:usb0="00000000" w:usb1="00000000" w:usb2="00000000" w:usb3="00000000" w:csb0="00040000" w:csb1="00000000"/>
  </w:font>
  <w:font w:name="Tw Cen MT Condensed">
    <w:altName w:val="Segoe Print"/>
    <w:panose1 w:val="020B0606020104020203"/>
    <w:charset w:val="00"/>
    <w:family w:val="auto"/>
    <w:pitch w:val="default"/>
    <w:sig w:usb0="00000000" w:usb1="00000000" w:usb2="00000000" w:usb3="00000000" w:csb0="20000003" w:csb1="00000000"/>
  </w:font>
  <w:font w:name="仿宋_GB2312">
    <w:altName w:val="仿宋"/>
    <w:panose1 w:val="02010609030101010101"/>
    <w:charset w:val="86"/>
    <w:family w:val="auto"/>
    <w:pitch w:val="default"/>
    <w:sig w:usb0="00000000" w:usb1="00000000" w:usb2="00000000" w:usb3="00000000" w:csb0="00040000" w:csb1="00000000"/>
  </w:font>
  <w:font w:name="Cambria">
    <w:panose1 w:val="02040503050406030204"/>
    <w:charset w:val="00"/>
    <w:family w:val="auto"/>
    <w:pitch w:val="default"/>
    <w:sig w:usb0="E00002FF" w:usb1="400004FF" w:usb2="00000000" w:usb3="00000000" w:csb0="2000019F" w:csb1="00000000"/>
  </w:font>
  <w:font w:name="Helvetica">
    <w:altName w:val="Arial"/>
    <w:panose1 w:val="020B0604020202020204"/>
    <w:charset w:val="00"/>
    <w:family w:val="swiss"/>
    <w:pitch w:val="default"/>
    <w:sig w:usb0="00000000" w:usb1="00000000" w:usb2="00000009" w:usb3="00000000" w:csb0="000001FF" w:csb1="00000000"/>
  </w:font>
  <w:font w:name="仿宋">
    <w:panose1 w:val="02010609060101010101"/>
    <w:charset w:val="86"/>
    <w:family w:val="auto"/>
    <w:pitch w:val="default"/>
    <w:sig w:usb0="800002BF" w:usb1="38CF7CFA" w:usb2="00000016" w:usb3="00000000" w:csb0="00040001" w:csb1="00000000"/>
  </w:font>
  <w:font w:name="方正黑体_GBK">
    <w:panose1 w:val="03000509000000000000"/>
    <w:charset w:val="86"/>
    <w:family w:val="auto"/>
    <w:pitch w:val="default"/>
    <w:sig w:usb0="00000001" w:usb1="080E0000" w:usb2="00000000" w:usb3="00000000" w:csb0="00040000" w:csb1="00000000"/>
  </w:font>
  <w:font w:name="Tahoma">
    <w:panose1 w:val="020B0604030504040204"/>
    <w:charset w:val="01"/>
    <w:family w:val="auto"/>
    <w:pitch w:val="default"/>
    <w:sig w:usb0="E1002EFF" w:usb1="C000605B" w:usb2="00000029" w:usb3="00000000" w:csb0="200101FF" w:csb1="20280000"/>
  </w:font>
  <w:font w:name="Segoe Print">
    <w:panose1 w:val="02000600000000000000"/>
    <w:charset w:val="00"/>
    <w:family w:val="auto"/>
    <w:pitch w:val="default"/>
    <w:sig w:usb0="0000028F" w:usb1="00000000" w:usb2="00000000" w:usb3="00000000" w:csb0="2000009F" w:csb1="4701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8"/>
    </w:pPr>
    <w:r>
      <w:rPr>
        <w:sz w:val="18"/>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3" name="文本框 1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18"/>
                            <w:keepNext w:val="0"/>
                            <w:keepLines w:val="0"/>
                            <w:pageBreakBefore w:val="0"/>
                            <w:widowControl w:val="0"/>
                            <w:kinsoku/>
                            <w:wordWrap/>
                            <w:overflowPunct/>
                            <w:topLinePunct w:val="0"/>
                            <w:autoSpaceDE/>
                            <w:autoSpaceDN/>
                            <w:bidi w:val="0"/>
                            <w:adjustRightInd/>
                            <w:snapToGrid w:val="0"/>
                            <w:ind w:left="320" w:leftChars="100" w:right="320" w:rightChars="100"/>
                            <w:textAlignment w:val="auto"/>
                            <w:rPr>
                              <w:rFonts w:hint="eastAsia" w:ascii="宋体" w:hAnsi="宋体" w:eastAsia="宋体" w:cs="宋体"/>
                              <w:sz w:val="28"/>
                              <w:szCs w:val="28"/>
                            </w:rPr>
                          </w:pPr>
                          <w:r>
                            <w:rPr>
                              <w:rFonts w:hint="eastAsia" w:ascii="宋体" w:hAnsi="宋体" w:eastAsia="宋体" w:cs="宋体"/>
                              <w:sz w:val="28"/>
                              <w:szCs w:val="28"/>
                            </w:rPr>
                            <w:t xml:space="preserve">— </w:t>
                          </w: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13</w:t>
                          </w:r>
                          <w:r>
                            <w:rPr>
                              <w:rFonts w:hint="eastAsia" w:ascii="宋体" w:hAnsi="宋体" w:eastAsia="宋体" w:cs="宋体"/>
                              <w:sz w:val="28"/>
                              <w:szCs w:val="28"/>
                            </w:rPr>
                            <w:fldChar w:fldCharType="end"/>
                          </w:r>
                          <w:r>
                            <w:rPr>
                              <w:rFonts w:hint="eastAsia" w:ascii="宋体" w:hAnsi="宋体" w:eastAsia="宋体" w:cs="宋体"/>
                              <w:sz w:val="28"/>
                              <w:szCs w:val="28"/>
                            </w:rPr>
                            <w:t xml:space="preserve"> —</w:t>
                          </w:r>
                        </w:p>
                      </w:txbxContent>
                    </wps:txbx>
                    <wps:bodyPr vert="horz" wrap="none" lIns="0" tIns="0" rIns="0" bIns="0" anchor="t" anchorCtr="0" upright="0">
                      <a:spAutoFit/>
                    </wps:bodyPr>
                  </wps:wsp>
                </a:graphicData>
              </a:graphic>
            </wp:anchor>
          </w:drawing>
        </mc:Choice>
        <mc:Fallback>
          <w:pict>
            <v:shape id="文本框 15"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">
              <v:fill on="f" focussize="0,0"/>
              <v:stroke on="f"/>
              <v:imagedata o:title=""/>
              <o:lock v:ext="edit" aspectratio="f"/>
              <v:textbox inset="0mm,0mm,0mm,0mm" style="mso-fit-shape-to-text:t;">
                <w:txbxContent>
                  <w:p>
                    <w:pPr>
                      <w:pStyle w:val="18"/>
                      <w:keepNext w:val="0"/>
                      <w:keepLines w:val="0"/>
                      <w:pageBreakBefore w:val="0"/>
                      <w:widowControl w:val="0"/>
                      <w:kinsoku/>
                      <w:wordWrap/>
                      <w:overflowPunct/>
                      <w:topLinePunct w:val="0"/>
                      <w:autoSpaceDE/>
                      <w:autoSpaceDN/>
                      <w:bidi w:val="0"/>
                      <w:adjustRightInd/>
                      <w:snapToGrid w:val="0"/>
                      <w:ind w:left="320" w:leftChars="100" w:right="320" w:rightChars="100"/>
                      <w:textAlignment w:val="auto"/>
                      <w:rPr>
                        <w:rFonts w:hint="eastAsia" w:ascii="宋体" w:hAnsi="宋体" w:eastAsia="宋体" w:cs="宋体"/>
                        <w:sz w:val="28"/>
                        <w:szCs w:val="28"/>
                      </w:rPr>
                    </w:pPr>
                    <w:r>
                      <w:rPr>
                        <w:rFonts w:hint="eastAsia" w:ascii="宋体" w:hAnsi="宋体" w:eastAsia="宋体" w:cs="宋体"/>
                        <w:sz w:val="28"/>
                        <w:szCs w:val="28"/>
                      </w:rPr>
                      <w:t xml:space="preserve">— </w:t>
                    </w: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13</w:t>
                    </w:r>
                    <w:r>
                      <w:rPr>
                        <w:rFonts w:hint="eastAsia" w:ascii="宋体" w:hAnsi="宋体" w:eastAsia="宋体" w:cs="宋体"/>
                        <w:sz w:val="28"/>
                        <w:szCs w:val="28"/>
                      </w:rPr>
                      <w:fldChar w:fldCharType="end"/>
                    </w:r>
                    <w:r>
                      <w:rPr>
                        <w:rFonts w:hint="eastAsia" w:ascii="宋体" w:hAnsi="宋体" w:eastAsia="宋体" w:cs="宋体"/>
                        <w:sz w:val="28"/>
                        <w:szCs w:val="28"/>
                      </w:rPr>
                      <w:t xml:space="preserve"> —</w:t>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doNotDisplayPageBoundaries w:val="1"/>
  <w:bordersDoNotSurroundHeader w:val="0"/>
  <w:bordersDoNotSurroundFooter w:val="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attachedTemplate r:id="rId1"/>
  <w:documentProtection w:enforcement="0"/>
  <w:defaultTabStop w:val="420"/>
  <w:hyphenationZone w:val="360"/>
  <w:drawingGridHorizontalSpacing w:val="158"/>
  <w:drawingGridVerticalSpacing w:val="290"/>
  <w:displayHorizontalDrawingGridEvery w:val="2"/>
  <w:displayVerticalDrawingGridEvery w:val="2"/>
  <w:noPunctuationKerning w:val="1"/>
  <w:characterSpacingControl w:val="compressPunctuation"/>
  <w:doNotValidateAgainstSchema/>
  <w:doNotDemarcateInvalidXml/>
  <w:compat>
    <w:spaceForUL/>
    <w:balanceSingleByteDoubleByteWidth/>
    <w:doNotLeaveBackslashAlon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zBlMmFkZGNiM2MzNzBlNzc3ODA4NzgwZTgxOTc2OTMifQ=="/>
  </w:docVars>
  <w:rsids>
    <w:rsidRoot w:val="00172A27"/>
    <w:rsid w:val="00923A70"/>
    <w:rsid w:val="00FA2318"/>
    <w:rsid w:val="01BD7123"/>
    <w:rsid w:val="02F553B2"/>
    <w:rsid w:val="05647E7C"/>
    <w:rsid w:val="083F6CD9"/>
    <w:rsid w:val="08C626BF"/>
    <w:rsid w:val="0966362D"/>
    <w:rsid w:val="0B3D770B"/>
    <w:rsid w:val="0B760D92"/>
    <w:rsid w:val="0D0B5658"/>
    <w:rsid w:val="10D36CF5"/>
    <w:rsid w:val="110B3BDC"/>
    <w:rsid w:val="153C73BA"/>
    <w:rsid w:val="15D91351"/>
    <w:rsid w:val="17657AE8"/>
    <w:rsid w:val="185813EB"/>
    <w:rsid w:val="187668AE"/>
    <w:rsid w:val="1AE54872"/>
    <w:rsid w:val="1C5436DE"/>
    <w:rsid w:val="1F90445D"/>
    <w:rsid w:val="1FC24508"/>
    <w:rsid w:val="203C3279"/>
    <w:rsid w:val="2297639D"/>
    <w:rsid w:val="23762E75"/>
    <w:rsid w:val="24A57327"/>
    <w:rsid w:val="25EE2749"/>
    <w:rsid w:val="26A06955"/>
    <w:rsid w:val="28DB7ED7"/>
    <w:rsid w:val="29666CCC"/>
    <w:rsid w:val="2B2648C6"/>
    <w:rsid w:val="2CCB62B6"/>
    <w:rsid w:val="2D046CA2"/>
    <w:rsid w:val="2D6C69B9"/>
    <w:rsid w:val="2F493DBC"/>
    <w:rsid w:val="316B5B74"/>
    <w:rsid w:val="31987D62"/>
    <w:rsid w:val="320C785D"/>
    <w:rsid w:val="325A5C4B"/>
    <w:rsid w:val="32C017F7"/>
    <w:rsid w:val="38556D0B"/>
    <w:rsid w:val="3BCA5C95"/>
    <w:rsid w:val="3D6F5377"/>
    <w:rsid w:val="3F41080B"/>
    <w:rsid w:val="3F6E7368"/>
    <w:rsid w:val="41040D83"/>
    <w:rsid w:val="42600A78"/>
    <w:rsid w:val="429A4E4D"/>
    <w:rsid w:val="42F67FF8"/>
    <w:rsid w:val="43AA58F0"/>
    <w:rsid w:val="44684140"/>
    <w:rsid w:val="4547114B"/>
    <w:rsid w:val="47BD4DAC"/>
    <w:rsid w:val="482F0BCD"/>
    <w:rsid w:val="4B5447CD"/>
    <w:rsid w:val="4BF93CC3"/>
    <w:rsid w:val="4C86507A"/>
    <w:rsid w:val="4D8A54FF"/>
    <w:rsid w:val="4D941FA2"/>
    <w:rsid w:val="4E811214"/>
    <w:rsid w:val="4EF975A3"/>
    <w:rsid w:val="4F2840A8"/>
    <w:rsid w:val="4FD92E9D"/>
    <w:rsid w:val="516B38A3"/>
    <w:rsid w:val="528219FB"/>
    <w:rsid w:val="52821A86"/>
    <w:rsid w:val="52B23E4F"/>
    <w:rsid w:val="52BB11DC"/>
    <w:rsid w:val="55C11A49"/>
    <w:rsid w:val="583C7C5D"/>
    <w:rsid w:val="592C1754"/>
    <w:rsid w:val="59A26E7C"/>
    <w:rsid w:val="5C5F3DC7"/>
    <w:rsid w:val="5CFA0AB8"/>
    <w:rsid w:val="5D506B18"/>
    <w:rsid w:val="602C308C"/>
    <w:rsid w:val="63D5521D"/>
    <w:rsid w:val="654D7B91"/>
    <w:rsid w:val="66EC6DC2"/>
    <w:rsid w:val="68926932"/>
    <w:rsid w:val="6A040DA8"/>
    <w:rsid w:val="6C382438"/>
    <w:rsid w:val="6C8B7D7F"/>
    <w:rsid w:val="6DE9552C"/>
    <w:rsid w:val="6E363BC8"/>
    <w:rsid w:val="70307F13"/>
    <w:rsid w:val="704352CA"/>
    <w:rsid w:val="7193098D"/>
    <w:rsid w:val="72755660"/>
    <w:rsid w:val="72AE7CC6"/>
    <w:rsid w:val="73894053"/>
    <w:rsid w:val="74E84FF0"/>
    <w:rsid w:val="763E0F2D"/>
    <w:rsid w:val="76533413"/>
    <w:rsid w:val="76E459AA"/>
    <w:rsid w:val="79141DF5"/>
    <w:rsid w:val="796703A1"/>
    <w:rsid w:val="7A812EA9"/>
    <w:rsid w:val="7BA4786F"/>
    <w:rsid w:val="7BEB0822"/>
    <w:rsid w:val="7C1F772D"/>
    <w:rsid w:val="7CF9124B"/>
    <w:rsid w:val="7DC57404"/>
    <w:rsid w:val="7E7B36BD"/>
    <w:rsid w:val="7F1A28DE"/>
    <w:rsid w:val="7FD517AB"/>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unhideWhenUsed="0" w:uiPriority="0" w:semiHidden="0" w:name="Normal"/>
    <w:lsdException w:unhideWhenUsed="0" w:uiPriority="0" w:semiHidden="0" w:name="heading 1"/>
    <w:lsdException w:unhideWhenUsed="0" w:uiPriority="0" w:semiHidden="0" w:name="heading 2"/>
    <w:lsdException w:unhideWhenUsed="0" w:uiPriority="0" w:semiHidden="0" w:name="heading 3"/>
    <w:lsdException w:qFormat="1"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qFormat="1"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qFormat="1"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qFormat="1"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semiHidden="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uiPriority w:val="0"/>
    <w:pPr>
      <w:widowControl w:val="0"/>
      <w:jc w:val="both"/>
    </w:pPr>
    <w:rPr>
      <w:rFonts w:ascii="Times New Roman" w:hAnsi="Times New Roman" w:eastAsia="方正仿宋_GBK" w:cs="Times New Roman"/>
      <w:kern w:val="2"/>
      <w:sz w:val="32"/>
      <w:lang w:val="en-US" w:eastAsia="zh-CN"/>
    </w:rPr>
  </w:style>
  <w:style w:type="paragraph" w:styleId="6">
    <w:name w:val="heading 1"/>
    <w:basedOn w:val="1"/>
    <w:next w:val="1"/>
    <w:uiPriority w:val="0"/>
    <w:pPr>
      <w:snapToGrid w:val="0"/>
      <w:spacing w:before="312" w:beforeLines="100" w:after="312" w:afterLines="100" w:line="520" w:lineRule="exact"/>
      <w:jc w:val="center"/>
      <w:textAlignment w:val="center"/>
      <w:outlineLvl w:val="0"/>
    </w:pPr>
    <w:rPr>
      <w:rFonts w:ascii="宋体" w:hAnsi="宋体" w:eastAsia="方正小标宋_GBK" w:cs="宋体"/>
      <w:b/>
      <w:kern w:val="0"/>
      <w:sz w:val="36"/>
      <w:szCs w:val="32"/>
    </w:rPr>
  </w:style>
  <w:style w:type="paragraph" w:styleId="9">
    <w:name w:val="heading 2"/>
    <w:basedOn w:val="1"/>
    <w:next w:val="1"/>
    <w:uiPriority w:val="0"/>
    <w:pPr>
      <w:keepNext/>
      <w:keepLines/>
      <w:spacing w:line="594" w:lineRule="exact"/>
      <w:ind w:firstLine="200" w:firstLineChars="200"/>
      <w:jc w:val="both"/>
      <w:outlineLvl w:val="1"/>
    </w:pPr>
    <w:rPr>
      <w:rFonts w:eastAsia="方正楷体_GBK" w:cs="Times New Roman"/>
      <w:bCs/>
      <w:sz w:val="32"/>
      <w:szCs w:val="32"/>
    </w:rPr>
  </w:style>
  <w:style w:type="paragraph" w:styleId="10">
    <w:name w:val="heading 3"/>
    <w:basedOn w:val="1"/>
    <w:next w:val="1"/>
    <w:link w:val="32"/>
    <w:uiPriority w:val="0"/>
    <w:pPr>
      <w:keepNext/>
      <w:keepLines/>
      <w:widowControl/>
      <w:spacing w:line="578" w:lineRule="atLeast"/>
      <w:outlineLvl w:val="2"/>
    </w:pPr>
    <w:rPr>
      <w:b/>
      <w:bCs/>
    </w:rPr>
  </w:style>
  <w:style w:type="paragraph" w:styleId="11">
    <w:name w:val="heading 4"/>
    <w:basedOn w:val="1"/>
    <w:next w:val="1"/>
    <w:unhideWhenUsed/>
    <w:qFormat/>
    <w:uiPriority w:val="0"/>
    <w:pPr>
      <w:keepNext/>
      <w:keepLines/>
      <w:spacing w:beforeLines="0" w:beforeAutospacing="0" w:afterLines="0" w:afterAutospacing="0" w:line="240" w:lineRule="auto"/>
      <w:ind w:left="320" w:leftChars="100" w:right="320" w:rightChars="100" w:firstLine="0" w:firstLineChars="0"/>
      <w:outlineLvl w:val="3"/>
    </w:pPr>
    <w:rPr>
      <w:rFonts w:ascii="Times New Roman" w:hAnsi="Times New Roman" w:eastAsia="Times New Roman"/>
      <w:sz w:val="28"/>
    </w:rPr>
  </w:style>
  <w:style w:type="character" w:default="1" w:styleId="25">
    <w:name w:val="Default Paragraph Font"/>
    <w:link w:val="26"/>
    <w:uiPriority w:val="0"/>
    <w:rPr>
      <w:rFonts w:eastAsia="方正仿宋_GBK"/>
      <w:sz w:val="32"/>
      <w:szCs w:val="20"/>
    </w:rPr>
  </w:style>
  <w:style w:type="table" w:default="1" w:styleId="30">
    <w:name w:val="Normal Table"/>
    <w:semiHidden/>
    <w:uiPriority w:val="0"/>
    <w:tblPr>
      <w:tblLayout w:type="fixed"/>
      <w:tblCellMar>
        <w:top w:w="0" w:type="dxa"/>
        <w:left w:w="108" w:type="dxa"/>
        <w:bottom w:w="0" w:type="dxa"/>
        <w:right w:w="108" w:type="dxa"/>
      </w:tblCellMar>
    </w:tblPr>
  </w:style>
  <w:style w:type="paragraph" w:customStyle="1" w:styleId="2">
    <w:name w:val="正文首行缩进1"/>
    <w:basedOn w:val="3"/>
    <w:next w:val="8"/>
    <w:uiPriority w:val="0"/>
    <w:pPr>
      <w:adjustRightInd w:val="0"/>
      <w:spacing w:line="275" w:lineRule="atLeast"/>
      <w:ind w:firstLine="420"/>
      <w:textAlignment w:val="baseline"/>
    </w:pPr>
    <w:rPr>
      <w:rFonts w:hAnsi="宋体" w:eastAsia="楷体_GB2312"/>
      <w:sz w:val="24"/>
      <w:szCs w:val="20"/>
    </w:rPr>
  </w:style>
  <w:style w:type="paragraph" w:styleId="3">
    <w:name w:val="Body Text"/>
    <w:basedOn w:val="1"/>
    <w:next w:val="4"/>
    <w:link w:val="33"/>
    <w:qFormat/>
    <w:uiPriority w:val="0"/>
    <w:pPr>
      <w:spacing w:after="120" w:afterLines="0" w:afterAutospacing="0"/>
    </w:pPr>
    <w:rPr>
      <w:rFonts w:ascii="Tw Cen MT Condensed" w:hAnsi="Tw Cen MT Condensed"/>
    </w:rPr>
  </w:style>
  <w:style w:type="paragraph" w:styleId="4">
    <w:name w:val="Body Text Indent"/>
    <w:basedOn w:val="1"/>
    <w:next w:val="5"/>
    <w:qFormat/>
    <w:uiPriority w:val="0"/>
    <w:pPr>
      <w:ind w:firstLine="640" w:firstLineChars="200"/>
    </w:pPr>
    <w:rPr>
      <w:sz w:val="32"/>
    </w:rPr>
  </w:style>
  <w:style w:type="paragraph" w:customStyle="1" w:styleId="5">
    <w:name w:val="样式 方正小标宋_GBK 二号 居中 行距: 固定值 30 磅"/>
    <w:basedOn w:val="6"/>
    <w:next w:val="7"/>
    <w:qFormat/>
    <w:uiPriority w:val="0"/>
    <w:pPr>
      <w:keepNext w:val="0"/>
      <w:widowControl w:val="0"/>
      <w:spacing w:after="0" w:afterLines="0" w:line="600" w:lineRule="exact"/>
      <w:jc w:val="center"/>
    </w:pPr>
    <w:rPr>
      <w:rFonts w:ascii="方正小标宋_GBK" w:hAnsi="方正小标宋_GBK" w:eastAsia="方正小标宋_GBK" w:cs="宋体"/>
      <w:b w:val="0"/>
      <w:spacing w:val="0"/>
      <w:kern w:val="2"/>
      <w:sz w:val="44"/>
      <w:lang w:eastAsia="zh-CN"/>
    </w:rPr>
  </w:style>
  <w:style w:type="paragraph" w:styleId="7">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rFonts w:ascii="Times New Roman" w:hAnsi="Times New Roman"/>
      <w:sz w:val="18"/>
    </w:rPr>
  </w:style>
  <w:style w:type="paragraph" w:styleId="8">
    <w:name w:val="Date"/>
    <w:basedOn w:val="1"/>
    <w:next w:val="1"/>
    <w:qFormat/>
    <w:uiPriority w:val="0"/>
    <w:pPr>
      <w:ind w:left="2500" w:leftChars="2500"/>
    </w:pPr>
  </w:style>
  <w:style w:type="paragraph" w:styleId="12">
    <w:name w:val="Body Text First Indent"/>
    <w:basedOn w:val="3"/>
    <w:qFormat/>
    <w:uiPriority w:val="0"/>
    <w:pPr>
      <w:spacing w:after="160"/>
      <w:ind w:firstLine="420" w:firstLineChars="100"/>
    </w:pPr>
  </w:style>
  <w:style w:type="paragraph" w:styleId="13">
    <w:name w:val="table of authorities"/>
    <w:basedOn w:val="1"/>
    <w:next w:val="1"/>
    <w:qFormat/>
    <w:uiPriority w:val="0"/>
    <w:pPr>
      <w:ind w:left="420" w:leftChars="200"/>
    </w:pPr>
  </w:style>
  <w:style w:type="paragraph" w:styleId="14">
    <w:name w:val="Normal Indent"/>
    <w:basedOn w:val="1"/>
    <w:next w:val="1"/>
    <w:qFormat/>
    <w:uiPriority w:val="0"/>
    <w:pPr>
      <w:tabs>
        <w:tab w:val="right" w:pos="8640"/>
      </w:tabs>
      <w:ind w:firstLine="200" w:firstLineChars="200"/>
    </w:pPr>
    <w:rPr>
      <w:rFonts w:eastAsia="宋体"/>
      <w:sz w:val="21"/>
    </w:rPr>
  </w:style>
  <w:style w:type="paragraph" w:styleId="15">
    <w:name w:val="Salutation"/>
    <w:basedOn w:val="1"/>
    <w:next w:val="1"/>
    <w:qFormat/>
    <w:uiPriority w:val="0"/>
  </w:style>
  <w:style w:type="paragraph" w:styleId="16">
    <w:name w:val="toc 5"/>
    <w:basedOn w:val="1"/>
    <w:next w:val="1"/>
    <w:qFormat/>
    <w:uiPriority w:val="0"/>
    <w:pPr>
      <w:ind w:left="1680" w:leftChars="800"/>
    </w:pPr>
    <w:rPr>
      <w:rFonts w:eastAsia="仿宋_GB2312"/>
      <w:szCs w:val="24"/>
    </w:rPr>
  </w:style>
  <w:style w:type="paragraph" w:styleId="17">
    <w:name w:val="Plain Text"/>
    <w:basedOn w:val="1"/>
    <w:qFormat/>
    <w:uiPriority w:val="0"/>
    <w:rPr>
      <w:rFonts w:ascii="宋体" w:hAnsi="Courier New"/>
    </w:rPr>
  </w:style>
  <w:style w:type="paragraph" w:styleId="18">
    <w:name w:val="footer"/>
    <w:basedOn w:val="1"/>
    <w:next w:val="19"/>
    <w:qFormat/>
    <w:uiPriority w:val="0"/>
    <w:pPr>
      <w:tabs>
        <w:tab w:val="center" w:pos="4153"/>
        <w:tab w:val="right" w:pos="8306"/>
      </w:tabs>
      <w:snapToGrid w:val="0"/>
      <w:jc w:val="left"/>
    </w:pPr>
    <w:rPr>
      <w:sz w:val="18"/>
    </w:rPr>
  </w:style>
  <w:style w:type="paragraph" w:customStyle="1" w:styleId="19">
    <w:name w:val="索引 51"/>
    <w:basedOn w:val="1"/>
    <w:next w:val="1"/>
    <w:qFormat/>
    <w:uiPriority w:val="0"/>
    <w:pPr>
      <w:ind w:left="1680"/>
    </w:pPr>
  </w:style>
  <w:style w:type="paragraph" w:styleId="20">
    <w:name w:val="Body Text First Indent 2"/>
    <w:basedOn w:val="4"/>
    <w:qFormat/>
    <w:uiPriority w:val="0"/>
    <w:pPr>
      <w:spacing w:after="120" w:afterLines="0"/>
      <w:ind w:left="420" w:leftChars="200" w:firstLine="420" w:firstLineChars="200"/>
    </w:pPr>
  </w:style>
  <w:style w:type="paragraph" w:styleId="21">
    <w:name w:val="footnote text"/>
    <w:basedOn w:val="1"/>
    <w:qFormat/>
    <w:uiPriority w:val="0"/>
    <w:pPr>
      <w:snapToGrid w:val="0"/>
      <w:jc w:val="left"/>
    </w:pPr>
    <w:rPr>
      <w:rFonts w:hint="default"/>
      <w:sz w:val="18"/>
    </w:rPr>
  </w:style>
  <w:style w:type="paragraph" w:styleId="22">
    <w:name w:val="HTML Preformatted"/>
    <w:basedOn w:val="1"/>
    <w:qFormat/>
    <w:uiPriority w:val="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hint="eastAsia" w:ascii="宋体" w:hAnsi="宋体" w:eastAsia="宋体" w:cs="宋体"/>
      <w:kern w:val="0"/>
      <w:sz w:val="24"/>
      <w:szCs w:val="24"/>
      <w:lang w:val="en-US" w:eastAsia="zh-CN" w:bidi="ar"/>
    </w:rPr>
  </w:style>
  <w:style w:type="paragraph" w:styleId="23">
    <w:name w:val="Normal (Web)"/>
    <w:basedOn w:val="1"/>
    <w:qFormat/>
    <w:uiPriority w:val="0"/>
    <w:pPr>
      <w:widowControl/>
      <w:spacing w:before="100" w:beforeLines="0" w:beforeAutospacing="1" w:after="100" w:afterLines="0" w:afterAutospacing="1"/>
      <w:jc w:val="left"/>
    </w:pPr>
    <w:rPr>
      <w:rFonts w:ascii="宋体" w:hAnsi="宋体" w:cs="宋体"/>
      <w:kern w:val="0"/>
      <w:sz w:val="24"/>
      <w:szCs w:val="24"/>
    </w:rPr>
  </w:style>
  <w:style w:type="paragraph" w:styleId="24">
    <w:name w:val="Title"/>
    <w:basedOn w:val="1"/>
    <w:next w:val="1"/>
    <w:qFormat/>
    <w:uiPriority w:val="0"/>
    <w:pPr>
      <w:spacing w:before="240" w:beforeLines="0" w:after="60" w:afterLines="0"/>
      <w:outlineLvl w:val="0"/>
    </w:pPr>
    <w:rPr>
      <w:rFonts w:ascii="Cambria" w:hAnsi="Cambria" w:cs="Cambria"/>
      <w:b/>
      <w:bCs/>
    </w:rPr>
  </w:style>
  <w:style w:type="paragraph" w:customStyle="1" w:styleId="26">
    <w:name w:val="默认段落字体 Para Char Char"/>
    <w:basedOn w:val="1"/>
    <w:link w:val="25"/>
    <w:qFormat/>
    <w:uiPriority w:val="0"/>
    <w:pPr>
      <w:spacing w:before="156" w:beforeLines="50" w:after="156" w:afterLines="50"/>
    </w:pPr>
    <w:rPr>
      <w:rFonts w:eastAsia="方正仿宋_GBK"/>
      <w:sz w:val="32"/>
      <w:szCs w:val="20"/>
    </w:rPr>
  </w:style>
  <w:style w:type="character" w:styleId="27">
    <w:name w:val="Strong"/>
    <w:qFormat/>
    <w:uiPriority w:val="0"/>
    <w:rPr>
      <w:b/>
      <w:bCs/>
    </w:rPr>
  </w:style>
  <w:style w:type="character" w:styleId="28">
    <w:name w:val="Emphasis"/>
    <w:basedOn w:val="25"/>
    <w:qFormat/>
    <w:uiPriority w:val="0"/>
    <w:rPr>
      <w:color w:val="CC0000"/>
    </w:rPr>
  </w:style>
  <w:style w:type="character" w:styleId="29">
    <w:name w:val="Hyperlink"/>
    <w:basedOn w:val="25"/>
    <w:qFormat/>
    <w:uiPriority w:val="0"/>
    <w:rPr>
      <w:color w:val="0000FF"/>
      <w:u w:val="single"/>
    </w:rPr>
  </w:style>
  <w:style w:type="table" w:styleId="31">
    <w:name w:val="Table Grid"/>
    <w:basedOn w:val="30"/>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
  </w:style>
  <w:style w:type="character" w:customStyle="1" w:styleId="32">
    <w:name w:val="标题 3 Char"/>
    <w:link w:val="10"/>
    <w:qFormat/>
    <w:uiPriority w:val="0"/>
    <w:rPr>
      <w:b/>
      <w:bCs/>
    </w:rPr>
  </w:style>
  <w:style w:type="character" w:customStyle="1" w:styleId="33">
    <w:name w:val="正文文本 Char Char"/>
    <w:link w:val="3"/>
    <w:qFormat/>
    <w:uiPriority w:val="0"/>
    <w:rPr>
      <w:rFonts w:ascii="Tw Cen MT Condensed" w:hAnsi="Tw Cen MT Condensed"/>
    </w:rPr>
  </w:style>
  <w:style w:type="paragraph" w:customStyle="1" w:styleId="34">
    <w:name w:val="Default"/>
    <w:next w:val="24"/>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rPr>
  </w:style>
  <w:style w:type="paragraph" w:customStyle="1" w:styleId="35">
    <w:name w:val="正文缩进2"/>
    <w:basedOn w:val="1"/>
    <w:qFormat/>
    <w:uiPriority w:val="0"/>
    <w:rPr>
      <w:kern w:val="0"/>
      <w:sz w:val="24"/>
    </w:rPr>
  </w:style>
  <w:style w:type="paragraph" w:customStyle="1" w:styleId="36">
    <w:name w:val="默认"/>
    <w:qFormat/>
    <w:uiPriority w:val="0"/>
    <w:rPr>
      <w:rFonts w:ascii="Helvetica" w:hAnsi="Helvetica" w:eastAsia="Helvetica" w:cs="Times New Roman"/>
      <w:color w:val="000000"/>
      <w:kern w:val="0"/>
      <w:sz w:val="22"/>
      <w:szCs w:val="22"/>
      <w:lang w:val="en-US" w:eastAsia="zh-CN" w:bidi="ar-SA"/>
    </w:rPr>
  </w:style>
  <w:style w:type="character" w:customStyle="1" w:styleId="37">
    <w:name w:val="page number"/>
    <w:basedOn w:val="25"/>
    <w:qFormat/>
    <w:uiPriority w:val="0"/>
  </w:style>
  <w:style w:type="character" w:customStyle="1" w:styleId="38">
    <w:name w:val="Body Text First Indent 2 Char Char"/>
    <w:basedOn w:val="39"/>
    <w:link w:val="41"/>
    <w:qFormat/>
    <w:uiPriority w:val="0"/>
    <w:rPr>
      <w:rFonts w:ascii="Times New Roman" w:hAnsi="Times New Roman" w:eastAsia="黑体" w:cs="Times New Roman"/>
      <w:color w:val="000000"/>
      <w:kern w:val="0"/>
      <w:sz w:val="32"/>
      <w:szCs w:val="20"/>
      <w:lang w:val="en-US" w:eastAsia="zh-CN"/>
    </w:rPr>
  </w:style>
  <w:style w:type="character" w:customStyle="1" w:styleId="39">
    <w:name w:val="Body Text Indent Char Char"/>
    <w:basedOn w:val="25"/>
    <w:link w:val="40"/>
    <w:qFormat/>
    <w:uiPriority w:val="0"/>
    <w:rPr>
      <w:rFonts w:ascii="Calibri" w:hAnsi="Calibri" w:eastAsia="仿宋" w:cs="Arial"/>
      <w:kern w:val="2"/>
      <w:sz w:val="32"/>
      <w:szCs w:val="24"/>
      <w:lang w:val="en-US" w:eastAsia="zh-CN"/>
    </w:rPr>
  </w:style>
  <w:style w:type="paragraph" w:customStyle="1" w:styleId="40">
    <w:name w:val="Body Text Indent"/>
    <w:basedOn w:val="1"/>
    <w:link w:val="39"/>
    <w:qFormat/>
    <w:uiPriority w:val="0"/>
    <w:pPr>
      <w:spacing w:after="120" w:afterLines="0"/>
      <w:ind w:left="200" w:leftChars="200"/>
    </w:pPr>
    <w:rPr>
      <w:rFonts w:ascii="Calibri" w:hAnsi="Calibri" w:eastAsia="仿宋" w:cs="Arial"/>
      <w:kern w:val="2"/>
      <w:sz w:val="32"/>
      <w:szCs w:val="24"/>
      <w:lang w:val="en-US" w:eastAsia="zh-CN"/>
    </w:rPr>
  </w:style>
  <w:style w:type="paragraph" w:customStyle="1" w:styleId="41">
    <w:name w:val="Body Text First Indent 2"/>
    <w:basedOn w:val="42"/>
    <w:link w:val="38"/>
    <w:qFormat/>
    <w:uiPriority w:val="0"/>
    <w:pPr>
      <w:widowControl w:val="0"/>
      <w:spacing w:after="0" w:afterLines="0" w:line="420" w:lineRule="exact"/>
      <w:ind w:firstLine="200" w:firstLineChars="200"/>
      <w:jc w:val="both"/>
    </w:pPr>
    <w:rPr>
      <w:rFonts w:ascii="Times New Roman" w:hAnsi="Times New Roman" w:eastAsia="黑体" w:cs="Times New Roman"/>
      <w:color w:val="000000"/>
      <w:kern w:val="0"/>
      <w:sz w:val="32"/>
      <w:szCs w:val="20"/>
      <w:lang w:val="en-US" w:eastAsia="zh-CN"/>
    </w:rPr>
  </w:style>
  <w:style w:type="paragraph" w:customStyle="1" w:styleId="42">
    <w:name w:val="Body Text Indent1"/>
    <w:basedOn w:val="1"/>
    <w:qFormat/>
    <w:uiPriority w:val="0"/>
    <w:pPr>
      <w:spacing w:after="120" w:afterLines="0"/>
      <w:ind w:left="200" w:leftChars="200"/>
    </w:pPr>
  </w:style>
  <w:style w:type="character" w:customStyle="1" w:styleId="43">
    <w:name w:val="NormalCharacter"/>
    <w:qFormat/>
    <w:uiPriority w:val="0"/>
  </w:style>
  <w:style w:type="character" w:customStyle="1" w:styleId="44">
    <w:name w:val="font81"/>
    <w:basedOn w:val="25"/>
    <w:qFormat/>
    <w:uiPriority w:val="0"/>
    <w:rPr>
      <w:rFonts w:hint="eastAsia" w:ascii="方正黑体_GBK" w:hAnsi="方正黑体_GBK" w:eastAsia="方正黑体_GBK" w:cs="方正黑体_GBK"/>
      <w:b/>
      <w:color w:val="000000"/>
      <w:sz w:val="20"/>
      <w:szCs w:val="20"/>
      <w:u w:val="single"/>
    </w:rPr>
  </w:style>
  <w:style w:type="character" w:customStyle="1" w:styleId="45">
    <w:name w:val="font11"/>
    <w:basedOn w:val="25"/>
    <w:qFormat/>
    <w:uiPriority w:val="0"/>
    <w:rPr>
      <w:rFonts w:hint="eastAsia" w:ascii="方正黑体_GBK" w:hAnsi="方正黑体_GBK" w:eastAsia="方正黑体_GBK" w:cs="方正黑体_GBK"/>
      <w:b/>
      <w:color w:val="000000"/>
      <w:sz w:val="20"/>
      <w:szCs w:val="20"/>
      <w:u w:val="none"/>
    </w:rPr>
  </w:style>
  <w:style w:type="character" w:customStyle="1" w:styleId="46">
    <w:name w:val="15"/>
    <w:basedOn w:val="25"/>
    <w:qFormat/>
    <w:uiPriority w:val="0"/>
    <w:rPr>
      <w:rFonts w:hint="default" w:ascii="Times New Roman" w:hAnsi="Times New Roman" w:cs="Times New Roman"/>
      <w:kern w:val="2"/>
      <w:sz w:val="21"/>
      <w:szCs w:val="21"/>
    </w:rPr>
  </w:style>
  <w:style w:type="paragraph" w:customStyle="1" w:styleId="47">
    <w:name w:val="Body Text 2"/>
    <w:basedOn w:val="1"/>
    <w:qFormat/>
    <w:uiPriority w:val="0"/>
    <w:pPr>
      <w:widowControl w:val="0"/>
      <w:spacing w:after="120" w:afterLines="0" w:line="480" w:lineRule="auto"/>
      <w:jc w:val="both"/>
    </w:pPr>
    <w:rPr>
      <w:rFonts w:ascii="Calibri" w:hAnsi="Calibri" w:eastAsia="宋体" w:cs="Times New Roman"/>
      <w:kern w:val="2"/>
      <w:sz w:val="21"/>
      <w:szCs w:val="24"/>
      <w:lang w:val="en-US" w:eastAsia="zh-CN"/>
    </w:rPr>
  </w:style>
  <w:style w:type="paragraph" w:customStyle="1" w:styleId="48">
    <w:name w:val="Message Header"/>
    <w:basedOn w:val="1"/>
    <w:next w:val="3"/>
    <w:qFormat/>
    <w:uiPriority w:val="0"/>
    <w:pPr>
      <w:pBdr>
        <w:top w:val="single" w:color="auto" w:sz="6" w:space="1"/>
        <w:left w:val="single" w:color="auto" w:sz="6" w:space="1"/>
        <w:bottom w:val="single" w:color="auto" w:sz="6" w:space="1"/>
        <w:right w:val="single" w:color="auto" w:sz="6" w:space="1"/>
      </w:pBdr>
      <w:shd w:val="pct20" w:color="auto" w:fill="auto"/>
      <w:ind w:left="1000" w:leftChars="500" w:hanging="500" w:hangingChars="500"/>
    </w:pPr>
    <w:rPr>
      <w:rFonts w:ascii="Cambria" w:hAnsi="Cambria" w:eastAsia="宋体"/>
      <w:sz w:val="24"/>
    </w:rPr>
  </w:style>
  <w:style w:type="paragraph" w:customStyle="1" w:styleId="49">
    <w:name w:val="p0"/>
    <w:basedOn w:val="1"/>
    <w:qFormat/>
    <w:uiPriority w:val="0"/>
    <w:pPr>
      <w:widowControl/>
      <w:spacing w:before="100" w:beforeLines="0" w:beforeAutospacing="1" w:after="100" w:afterLines="0" w:afterAutospacing="1"/>
      <w:jc w:val="left"/>
    </w:pPr>
    <w:rPr>
      <w:rFonts w:ascii="宋体" w:hAnsi="宋体" w:eastAsia="宋体" w:cs="宋体"/>
      <w:kern w:val="0"/>
      <w:sz w:val="24"/>
    </w:rPr>
  </w:style>
  <w:style w:type="paragraph" w:customStyle="1" w:styleId="50">
    <w:name w:val="index 7"/>
    <w:basedOn w:val="1"/>
    <w:next w:val="1"/>
    <w:qFormat/>
    <w:uiPriority w:val="0"/>
    <w:pPr>
      <w:ind w:left="1200" w:leftChars="1200"/>
    </w:pPr>
  </w:style>
  <w:style w:type="paragraph" w:customStyle="1" w:styleId="51">
    <w:name w:val=" Char1"/>
    <w:basedOn w:val="1"/>
    <w:qFormat/>
    <w:uiPriority w:val="0"/>
    <w:rPr>
      <w:rFonts w:ascii="Tahoma" w:hAnsi="Tahoma"/>
      <w:sz w:val="24"/>
      <w:szCs w:val="20"/>
    </w:rPr>
  </w:style>
  <w:style w:type="paragraph" w:customStyle="1" w:styleId="52">
    <w:name w:val="正文（缩进）"/>
    <w:basedOn w:val="1"/>
    <w:next w:val="1"/>
    <w:qFormat/>
    <w:uiPriority w:val="0"/>
    <w:pPr>
      <w:widowControl w:val="0"/>
      <w:spacing w:line="594" w:lineRule="exact"/>
      <w:ind w:firstLine="482"/>
      <w:jc w:val="both"/>
    </w:pPr>
    <w:rPr>
      <w:rFonts w:ascii="Times New Roman" w:hAnsi="Times New Roman" w:eastAsia="方正仿宋_GBK" w:cs="Times New Roman"/>
      <w:kern w:val="32"/>
      <w:sz w:val="32"/>
      <w:szCs w:val="24"/>
      <w:lang w:val="en-US" w:eastAsia="zh-CN"/>
    </w:rPr>
  </w:style>
  <w:style w:type="paragraph" w:customStyle="1" w:styleId="53">
    <w:name w:val="Body Text First Indent"/>
    <w:basedOn w:val="3"/>
    <w:next w:val="51"/>
    <w:qFormat/>
    <w:uiPriority w:val="0"/>
    <w:pPr>
      <w:adjustRightInd/>
      <w:snapToGrid/>
      <w:spacing w:after="120" w:afterLines="0"/>
      <w:ind w:firstLine="420" w:firstLineChars="100"/>
      <w:jc w:val="both"/>
    </w:pPr>
    <w:rPr>
      <w:rFonts w:eastAsia="宋体"/>
      <w:sz w:val="21"/>
      <w:szCs w:val="22"/>
    </w:rPr>
  </w:style>
  <w:style w:type="paragraph" w:customStyle="1" w:styleId="54">
    <w:name w:val="List Paragraph"/>
    <w:basedOn w:val="1"/>
    <w:qFormat/>
    <w:uiPriority w:val="0"/>
    <w:pPr>
      <w:ind w:firstLine="420" w:firstLineChars="200"/>
    </w:pPr>
  </w:style>
  <w:style w:type="paragraph" w:customStyle="1" w:styleId="55">
    <w:name w:val="Normal Indent"/>
    <w:basedOn w:val="1"/>
    <w:next w:val="1"/>
    <w:qFormat/>
    <w:uiPriority w:val="0"/>
    <w:pPr>
      <w:ind w:firstLine="200" w:firstLineChars="200"/>
    </w:pPr>
    <w:rPr>
      <w:rFonts w:ascii="Calibri" w:hAnsi="Calibri" w:eastAsia="宋体" w:cs="Calibri"/>
    </w:rPr>
  </w:style>
  <w:style w:type="paragraph" w:customStyle="1" w:styleId="56">
    <w:name w:val="表图标题"/>
    <w:qFormat/>
    <w:uiPriority w:val="0"/>
    <w:pPr>
      <w:jc w:val="center"/>
    </w:pPr>
    <w:rPr>
      <w:rFonts w:ascii="Times New Roman" w:hAnsi="Times New Roman" w:eastAsia="方正黑体_GBK" w:cs="Times New Roman"/>
      <w:sz w:val="24"/>
      <w:szCs w:val="22"/>
      <w:lang w:val="en-US" w:eastAsia="zh-CN" w:bidi="ar-SA"/>
    </w:rPr>
  </w:style>
  <w:style w:type="paragraph" w:customStyle="1" w:styleId="57">
    <w:name w:val="Plain Text"/>
    <w:basedOn w:val="1"/>
    <w:next w:val="5"/>
    <w:qFormat/>
    <w:uiPriority w:val="0"/>
    <w:rPr>
      <w:rFonts w:ascii="宋体" w:hAnsi="Courier New" w:eastAsia="宋体" w:cs="Courier New"/>
      <w:sz w:val="21"/>
      <w:szCs w:val="21"/>
    </w:rPr>
  </w:style>
  <w:style w:type="paragraph" w:customStyle="1" w:styleId="58">
    <w:name w:val="Normal (Web)"/>
    <w:basedOn w:val="1"/>
    <w:qFormat/>
    <w:uiPriority w:val="0"/>
    <w:pPr>
      <w:widowControl/>
      <w:spacing w:before="100" w:beforeLines="0" w:beforeAutospacing="1" w:after="100" w:afterLines="0" w:afterAutospacing="1"/>
      <w:jc w:val="left"/>
    </w:pPr>
    <w:rPr>
      <w:rFonts w:ascii="宋体" w:hAnsi="宋体" w:cs="宋体"/>
      <w:kern w:val="0"/>
      <w:sz w:val="24"/>
      <w:szCs w:val="24"/>
    </w:rPr>
  </w:style>
  <w:style w:type="paragraph" w:customStyle="1" w:styleId="59">
    <w:name w:val="Body Text First Indent1"/>
    <w:basedOn w:val="3"/>
    <w:qFormat/>
    <w:uiPriority w:val="0"/>
  </w:style>
  <w:style w:type="paragraph" w:customStyle="1" w:styleId="60">
    <w:name w:val="Char"/>
    <w:basedOn w:val="1"/>
    <w:qFormat/>
    <w:uiPriority w:val="0"/>
    <w:pPr>
      <w:snapToGrid w:val="0"/>
      <w:spacing w:line="360" w:lineRule="auto"/>
      <w:ind w:firstLine="200" w:firstLineChars="200"/>
    </w:pPr>
    <w:rPr>
      <w:rFonts w:eastAsia="方正仿宋_GBK"/>
      <w:sz w:val="32"/>
      <w:szCs w:val="20"/>
    </w:rPr>
  </w:style>
  <w:style w:type="paragraph" w:customStyle="1" w:styleId="61">
    <w:name w:val="正文首行缩进 21"/>
    <w:basedOn w:val="42"/>
    <w:qFormat/>
    <w:uiPriority w:val="0"/>
    <w:pPr>
      <w:ind w:firstLine="200" w:firstLineChars="200"/>
    </w:pPr>
  </w:style>
  <w:style w:type="paragraph" w:customStyle="1" w:styleId="62">
    <w:name w:val="List Paragraph1"/>
    <w:next w:val="55"/>
    <w:qFormat/>
    <w:uiPriority w:val="0"/>
    <w:pPr>
      <w:widowControl w:val="0"/>
      <w:ind w:firstLine="200" w:firstLineChars="200"/>
      <w:jc w:val="both"/>
    </w:pPr>
    <w:rPr>
      <w:rFonts w:ascii="Times New Roman" w:hAnsi="Times New Roman" w:eastAsia="宋体" w:cs="Times New Roman"/>
      <w:kern w:val="2"/>
      <w:sz w:val="21"/>
      <w:szCs w:val="24"/>
      <w:lang w:val="en-US" w:eastAsia="zh-CN"/>
    </w:rPr>
  </w:style>
  <w:style w:type="paragraph" w:customStyle="1" w:styleId="63">
    <w:name w:val="Table Paragraph"/>
    <w:basedOn w:val="1"/>
    <w:uiPriority w:val="0"/>
    <w:rPr>
      <w:rFonts w:ascii="宋体" w:hAnsi="宋体" w:eastAsia="宋体" w:cs="宋体"/>
      <w:lang w:val="en-US" w:eastAsia="zh-CN"/>
    </w:rPr>
  </w:style>
  <w:style w:type="character" w:customStyle="1" w:styleId="64">
    <w:name w:val="font31"/>
    <w:qFormat/>
    <w:uiPriority w:val="0"/>
    <w:rPr>
      <w:rFonts w:hint="eastAsia" w:ascii="宋体" w:hAnsi="宋体" w:eastAsia="宋体" w:cs="宋体"/>
      <w:color w:val="000000"/>
      <w:sz w:val="20"/>
      <w:szCs w:val="20"/>
      <w:u w:val="none"/>
    </w:rPr>
  </w:style>
  <w:style w:type="character" w:customStyle="1" w:styleId="65">
    <w:name w:val="font51"/>
    <w:qFormat/>
    <w:uiPriority w:val="0"/>
    <w:rPr>
      <w:rFonts w:hint="eastAsia" w:ascii="宋体" w:hAnsi="宋体" w:eastAsia="宋体" w:cs="宋体"/>
      <w:color w:val="000000"/>
      <w:sz w:val="20"/>
      <w:szCs w:val="20"/>
      <w:u w:val="none"/>
    </w:rPr>
  </w:style>
  <w:style w:type="paragraph" w:customStyle="1" w:styleId="66">
    <w:name w:val="公文正文"/>
    <w:qFormat/>
    <w:uiPriority w:val="0"/>
    <w:pPr>
      <w:spacing w:line="594" w:lineRule="exact"/>
      <w:ind w:firstLine="420" w:firstLineChars="200"/>
      <w:jc w:val="both"/>
    </w:pPr>
    <w:rPr>
      <w:rFonts w:ascii="Times New Roman" w:hAnsi="Times New Roman" w:eastAsia="方正仿宋_GBK" w:cs="Times New Roman"/>
      <w:sz w:val="32"/>
      <w:szCs w:val="32"/>
      <w:lang w:val="en-US" w:eastAsia="zh-CN" w:bidi="ar-SA"/>
    </w:rPr>
  </w:style>
  <w:style w:type="paragraph" w:customStyle="1" w:styleId="67">
    <w:name w:val="纯文本1"/>
    <w:basedOn w:val="1"/>
    <w:qFormat/>
    <w:uiPriority w:val="0"/>
    <w:rPr>
      <w:rFonts w:ascii="宋体" w:hAnsi="Courier New" w:eastAsia="宋体" w:cs="Courier New"/>
      <w:szCs w:val="21"/>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customXml" Target="../customXml/item1.xml"/><Relationship Id="rId7" Type="http://schemas.openxmlformats.org/officeDocument/2006/relationships/image" Target="media/image2.png"/><Relationship Id="rId6" Type="http://schemas.openxmlformats.org/officeDocument/2006/relationships/image" Target="media/image1.png"/><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Administrator\Documents\Normal.wpt" TargetMode="Externa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textRotate="1"/>
  </customShpExts>
  <extobjs>
    <extobj name="ECB019B1-382A-4266-B25C-5B523AA43C14-1">
      <extobjdata type="ECB019B1-382A-4266-B25C-5B523AA43C14" data="ewoJIkZpbGVJZCIgOiAiMjM5NzAxMzczMDI1IiwKCSJHcm91cElkIiA6ICIxNTczOTc4NjM2IiwKCSJJbWFnZSIgOiAiaVZCT1J3MEtHZ29BQUFBTlNVaEVVZ0FBQlU0QUFBTnNDQVlBQUFDRWNUTC9BQUFBQ1hCSVdYTUFBQXNUQUFBTEV3RUFtcHdZQUFBZ0FFbEVRVlI0bk96ZGVYaGtWWm40OGZmZVNsTDdYcFhLdm5YU25kNUFHZ2RIRVZkQVFGRlFSQlNVUlJBUkZGQTJIZHdHZFJCbFVSQndZUUJIRkJnR0dQMnBDQ2dNSUFwcXMzVkRrazUzT2trbHFWU1dxbFNsNnRaK2YzOTBKNmJUMlpkT29MK2Y1Nm5ucVh2dnVlZThWVW1xazdmZmM0NEl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TlRmL3dQdDlxVGJMcm1EYndBQUFBQkpSVTVFcmtKZ2dnPT0iLAoJIlRoZW1lIiA6ICIiLAoJIlR5cGUiIDogImZsb3ciLAoJIlZlcnNpb24iIDogIiIKfQo="/>
    </extobj>
    <extobj name="ECB019B1-382A-4266-B25C-5B523AA43C14-2">
      <extobjdata type="ECB019B1-382A-4266-B25C-5B523AA43C14" data="ewoJIkZpbGVJZCIgOiAiMjM5NDg1MTYwNzkyIiwKCSJHcm91cElkIiA6ICIxNTczOTc4NjM2IiwKCSJJbWFnZSIgOiAiaVZCT1J3MEtHZ29BQUFBTlNVaEVVZ0FBQlU0QUFBTnNDQVlBQUFDRWNUTC9BQUFBQ1hCSVdYTUFBQXNUQUFBTEV3RUFtcHdZQUFBZ0FFbEVRVlI0bk96ZGVYaGtWWm40OGZmZVNsTDdYcFhLdm5YU25kNUFHZ2RIRVZkQVFGRlFSQlNVUlJBUkZGQTJIZHdHZFJCbFVSQndZUUJIRkJnR0dQMnBDQ2dNSUFwcXMzVkRrazUzT2trbHFWU1dxbFNsNnRaK2YzOTBKNmJUMlpkT29MK2Y1Nm5ucVh2dnVlZThWVW1xazdmZmM0NEl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TlRmL3dQdDlxVGJMcm1EYndBQUFBQkpSVTVFcmtKZ2dnPT0iLAoJIlRoZW1lIiA6ICIiLAoJIlR5cGUiIDogImZsb3ciLAoJIlZlcnNpb24iIDogIiIKfQo="/>
    </extobj>
  </extobj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Normal.wpt</Template>
  <Pages>10</Pages>
  <Words>3754</Words>
  <Characters>3868</Characters>
  <Lines>0</Lines>
  <Paragraphs>0</Paragraphs>
  <TotalTime>13</TotalTime>
  <ScaleCrop>false</ScaleCrop>
  <LinksUpToDate>false</LinksUpToDate>
  <CharactersWithSpaces>4008</CharactersWithSpaces>
  <Application>WPS Office_10.1.0.7698_F1E327BC-269C-435d-A152-05C5408002CA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2019-07-03T07:26:00Z</dcterms:created>
  <dc:creator>HO98</dc:creator>
  <cp:lastModifiedBy>Administrator</cp:lastModifiedBy>
  <cp:lastPrinted>2023-06-13T03:36:00Z</cp:lastPrinted>
  <dcterms:modified xsi:type="dcterms:W3CDTF">2023-08-11T08:39:14Z</dcterms:modified>
  <dc:title>文印中心</dc:title>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2052-10.1.0.7698</vt:lpwstr>
  </property>
  <property fmtid="{D5CDD505-2E9C-101B-9397-08002B2CF9AE}" pid="3" name="KSOSaveFontToCloudKey">
    <vt:lpwstr>0_btnclosed</vt:lpwstr>
  </property>
  <property fmtid="{D5CDD505-2E9C-101B-9397-08002B2CF9AE}" pid="4" name="ICV">
    <vt:lpwstr>6CF0A1FADB014018A394F684973E3FE4</vt:lpwstr>
  </property>
</Properties>
</file>