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hint="eastAsia" w:ascii="方正小标宋_GBK" w:hAnsi="宋体" w:eastAsia="方正小标宋_GBK" w:cs="方正小标宋_GBK"/>
          <w:b/>
          <w:bCs/>
          <w:sz w:val="32"/>
          <w:szCs w:val="32"/>
          <w:lang w:val="en-US" w:eastAsia="zh-CN"/>
        </w:rPr>
      </w:pPr>
      <w:r>
        <w:rPr>
          <w:rFonts w:hint="default" w:ascii="方正小标宋_GBK" w:hAnsi="宋体" w:eastAsia="方正小标宋_GBK" w:cs="方正小标宋_GBK"/>
          <w:b/>
          <w:bCs/>
          <w:sz w:val="32"/>
          <w:szCs w:val="32"/>
        </w:rPr>
        <w:t>《大足区人民调解案件补贴办法》</w:t>
      </w:r>
      <w:r>
        <w:rPr>
          <w:rFonts w:hint="eastAsia" w:ascii="方正小标宋_GBK" w:hAnsi="宋体" w:eastAsia="方正小标宋_GBK" w:cs="方正小标宋_GBK"/>
          <w:b/>
          <w:bCs/>
          <w:sz w:val="32"/>
          <w:szCs w:val="32"/>
          <w:lang w:val="en-US" w:eastAsia="zh-CN"/>
        </w:rPr>
        <w:t>政策解读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80" w:afterAutospacing="0" w:line="368" w:lineRule="atLeast"/>
        <w:ind w:left="0" w:right="0" w:firstLine="420"/>
        <w:jc w:val="left"/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方正仿宋_GBK"/>
          <w:b w:val="0"/>
          <w:bCs w:val="0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</w:rPr>
        <w:t>为进一步加强人民调解工作，调动各级人民调解组织和广大人民调解员的工作积极性和主动性，充分发挥人民调解维护社会和谐稳定的重要作用</w:t>
      </w:r>
      <w:r>
        <w:rPr>
          <w:rFonts w:hint="default" w:ascii="Times New Roman" w:hAnsi="Times New Roman" w:eastAsia="方正仿宋_GBK" w:cs="方正仿宋_GBK"/>
          <w:b w:val="0"/>
          <w:bCs w:val="0"/>
          <w:sz w:val="32"/>
          <w:szCs w:val="32"/>
        </w:rPr>
        <w:t>，大足区司法局研究制定了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</w:rPr>
        <w:t>《大足区人民调解案件补贴办法》</w:t>
      </w:r>
      <w:r>
        <w:rPr>
          <w:rFonts w:hint="default" w:ascii="Times New Roman" w:hAnsi="Times New Roman" w:eastAsia="方正仿宋_GBK" w:cs="方正仿宋_GBK"/>
          <w:b w:val="0"/>
          <w:bCs w:val="0"/>
          <w:sz w:val="32"/>
          <w:szCs w:val="32"/>
        </w:rPr>
        <w:t>（以下简称《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lang w:val="en-US" w:eastAsia="zh-CN"/>
        </w:rPr>
        <w:t>补贴办法</w:t>
      </w:r>
      <w:r>
        <w:rPr>
          <w:rFonts w:hint="default" w:ascii="Times New Roman" w:hAnsi="Times New Roman" w:eastAsia="方正仿宋_GBK" w:cs="方正仿宋_GBK"/>
          <w:b w:val="0"/>
          <w:bCs w:val="0"/>
          <w:sz w:val="32"/>
          <w:szCs w:val="32"/>
        </w:rPr>
        <w:t>》）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</w:rPr>
        <w:t>为方便社会公众知晓《补贴办法》相关内容，现作如下解读：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80" w:afterAutospacing="0" w:line="368" w:lineRule="atLeast"/>
        <w:ind w:right="0" w:firstLine="643" w:firstLineChars="200"/>
        <w:jc w:val="left"/>
        <w:rPr>
          <w:rFonts w:hint="eastAsia" w:ascii="Times New Roman" w:hAnsi="Times New Roman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b/>
          <w:bCs/>
          <w:sz w:val="32"/>
          <w:szCs w:val="32"/>
          <w:lang w:val="en-US" w:eastAsia="zh-CN"/>
        </w:rPr>
        <w:t>一、《补贴办法》的制定背景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80" w:afterAutospacing="0" w:line="368" w:lineRule="atLeast"/>
        <w:ind w:right="0" w:firstLine="640" w:firstLineChars="200"/>
        <w:jc w:val="left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根据《中华人民共和国人民调解法》《财政部</w:t>
      </w:r>
      <w:r>
        <w:rPr>
          <w:rFonts w:hint="default" w:ascii="Times New Roman" w:hAnsi="Times New Roman" w:eastAsia="方正仿宋_GBK" w:cs="方正仿宋_GBK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司法部关于进一步加强人民调解工作经费保障的意见》</w:t>
      </w:r>
      <w:r>
        <w:rPr>
          <w:rFonts w:ascii="Times New Roman" w:hAnsi="Times New Roman" w:eastAsia="方正仿宋_GBK"/>
          <w:sz w:val="32"/>
          <w:szCs w:val="32"/>
        </w:rPr>
        <w:t>《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中共重庆市委政法委员会</w:t>
      </w:r>
      <w:r>
        <w:rPr>
          <w:rFonts w:hint="default" w:ascii="Times New Roman" w:hAnsi="Times New Roman" w:eastAsia="方正仿宋_GBK" w:cs="方正仿宋_GBK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重庆市高级人民法院</w:t>
      </w:r>
      <w:r>
        <w:rPr>
          <w:rFonts w:hint="default" w:ascii="Times New Roman" w:hAnsi="Times New Roman" w:eastAsia="方正仿宋_GBK" w:cs="方正仿宋_GBK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重庆市司法局</w:t>
      </w:r>
      <w:r>
        <w:rPr>
          <w:rFonts w:hint="default" w:ascii="Times New Roman" w:hAnsi="Times New Roman" w:eastAsia="方正仿宋_GBK" w:cs="方正仿宋_GBK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重庆市民政局</w:t>
      </w:r>
      <w:r>
        <w:rPr>
          <w:rFonts w:hint="default" w:ascii="Times New Roman" w:hAnsi="Times New Roman" w:eastAsia="方正仿宋_GBK" w:cs="方正仿宋_GBK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重庆市财政局</w:t>
      </w:r>
      <w:r>
        <w:rPr>
          <w:rFonts w:hint="default" w:ascii="Times New Roman" w:hAnsi="Times New Roman" w:eastAsia="方正仿宋_GBK" w:cs="方正仿宋_GBK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重庆市人力资源和社会保障局</w:t>
      </w:r>
      <w:r>
        <w:rPr>
          <w:rFonts w:ascii="Times New Roman" w:hAnsi="Times New Roman" w:eastAsia="方正仿宋_GBK"/>
          <w:sz w:val="32"/>
          <w:szCs w:val="32"/>
        </w:rPr>
        <w:t>关于加强人民调解员队伍建设的意见》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的规定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要加强人民调解工作经费保障，旧的《大足区人民调解案件补贴试行办法》由于案件补贴标准较低且近10年未调整，该办法已不适应如今的经济社会发展水平，与人民调解员工作</w:t>
      </w:r>
      <w:r>
        <w:rPr>
          <w:rFonts w:hint="default" w:ascii="Times New Roman" w:hAnsi="Times New Roman" w:eastAsia="方正仿宋_GBK" w:cs="方正仿宋_GBK"/>
          <w:sz w:val="32"/>
          <w:szCs w:val="32"/>
          <w:lang w:eastAsia="zh-CN"/>
        </w:rPr>
        <w:t>强度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不相匹配。我区周边区县的案件补贴标准都大大高于我区，调解员们也呼吁提高案件补贴标准，所以制定新的《大足区人民调解案件补贴办法》。</w:t>
      </w:r>
    </w:p>
    <w:p>
      <w:pPr>
        <w:numPr>
          <w:ilvl w:val="0"/>
          <w:numId w:val="1"/>
        </w:numPr>
        <w:ind w:firstLine="643" w:firstLineChars="200"/>
        <w:rPr>
          <w:rFonts w:hint="eastAsia" w:ascii="Times New Roman" w:hAnsi="Times New Roman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b/>
          <w:bCs/>
          <w:sz w:val="32"/>
          <w:szCs w:val="32"/>
          <w:lang w:val="en-US" w:eastAsia="zh-CN"/>
        </w:rPr>
        <w:t>《补贴办法》的主要内容</w:t>
      </w:r>
    </w:p>
    <w:p>
      <w:pPr>
        <w:numPr>
          <w:ilvl w:val="0"/>
          <w:numId w:val="0"/>
        </w:numPr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《补贴办法》由制定目标、适用原则、适用范围、补贴对象、补贴标准、补贴发放程序、补贴工作监督及档案要求八部份组成。</w:t>
      </w:r>
    </w:p>
    <w:p>
      <w:pPr>
        <w:numPr>
          <w:ilvl w:val="0"/>
          <w:numId w:val="0"/>
        </w:numPr>
        <w:ind w:firstLine="640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一是明确了人民调解案件补贴工作的方向及作用；</w:t>
      </w:r>
    </w:p>
    <w:p>
      <w:pPr>
        <w:numPr>
          <w:ilvl w:val="0"/>
          <w:numId w:val="0"/>
        </w:numPr>
        <w:ind w:firstLine="640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二是明确了人民调解案件补贴工作中应遵守的原则；</w:t>
      </w:r>
    </w:p>
    <w:p>
      <w:pPr>
        <w:numPr>
          <w:ilvl w:val="0"/>
          <w:numId w:val="0"/>
        </w:numPr>
        <w:ind w:firstLine="640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三是明确了人民调解案件补贴适用的范围，即经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人民调解组织（包括派驻调解室）和人民调解员有效化解的矛盾纠纷案件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按规定给予补贴；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四是明确了人民调解案件补贴对象，即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大足区司法行政机关备案登记的各级各类人民调解组织按照《中华人民共和国人民调解法》推选或聘任，并录入重庆法律服务网基层工作管理系统的人民调解员。公职人员等明令禁止兼职取酬的人员，不得领取人民调解案件补贴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eastAsia="zh-CN"/>
        </w:rPr>
        <w:t>；</w:t>
      </w:r>
    </w:p>
    <w:p>
      <w:pPr>
        <w:numPr>
          <w:ilvl w:val="0"/>
          <w:numId w:val="0"/>
        </w:numPr>
        <w:ind w:firstLine="640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五是明确人民调解案件补贴的标准，按照案件的简易程度和社会影响大小、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调解的规范化程度、案卷质量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等各因素综合评定案件的等级，确定不同的补贴标准，做到公正、公平、透明；</w:t>
      </w:r>
    </w:p>
    <w:p>
      <w:pPr>
        <w:numPr>
          <w:ilvl w:val="0"/>
          <w:numId w:val="0"/>
        </w:numPr>
        <w:ind w:firstLine="640"/>
        <w:rPr>
          <w:rFonts w:hint="default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六是明确了人民调解案件补贴的发放程序，经审核，符合补贴标准的，由司法所或各调解委员会申请，补贴经公示无异议后统一发放；</w:t>
      </w:r>
    </w:p>
    <w:p>
      <w:pPr>
        <w:numPr>
          <w:ilvl w:val="0"/>
          <w:numId w:val="0"/>
        </w:numPr>
        <w:ind w:firstLine="640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七是明确了人民调解案件</w:t>
      </w:r>
      <w:r>
        <w:rPr>
          <w:rFonts w:ascii="Times New Roman" w:hAnsi="Times New Roman" w:eastAsia="方正仿宋_GBK" w:cs="方正仿宋_GBK"/>
          <w:sz w:val="32"/>
          <w:szCs w:val="32"/>
        </w:rPr>
        <w:t>补贴工作的日常监督检查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程序，确保补贴工作透明、公开，确保补贴款项</w:t>
      </w:r>
      <w:r>
        <w:rPr>
          <w:rFonts w:ascii="Times New Roman" w:hAnsi="Times New Roman" w:eastAsia="方正仿宋_GBK" w:cs="方正仿宋_GBK"/>
          <w:sz w:val="32"/>
          <w:szCs w:val="32"/>
        </w:rPr>
        <w:t>专款专用、专项管理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ind w:firstLine="640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八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是明确了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人民调解案件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档案的规范化管理，确保调解工作的完整性和可追溯性，使人民调解工作真正发挥维护社会稳定和谐的作用。</w:t>
      </w:r>
    </w:p>
    <w:p>
      <w:pPr>
        <w:numPr>
          <w:ilvl w:val="0"/>
          <w:numId w:val="0"/>
        </w:numPr>
        <w:ind w:firstLine="640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80" w:afterAutospacing="0" w:line="368" w:lineRule="atLeast"/>
        <w:ind w:left="0" w:right="0" w:firstLine="420"/>
        <w:rPr>
          <w:rFonts w:hint="eastAsia" w:ascii="Times New Roman" w:hAnsi="Times New Roman" w:eastAsia="方正仿宋_GBK" w:cs="方正仿宋_GBK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三、相关政策的查阅途径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80" w:afterAutospacing="0" w:line="368" w:lineRule="atLeast"/>
        <w:ind w:left="0" w:right="0" w:firstLine="420"/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  <w:t>可以通过重庆市大足区司法局网站查询。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80" w:afterAutospacing="0" w:line="368" w:lineRule="atLeast"/>
        <w:ind w:left="0" w:right="0" w:firstLine="420"/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  <w:t>文件原文链接：http://www.dazu.gov.cn/qzfbm/qsfj/zwgk_53321/fdzdgknr_53323/lzyj_100471/xzgfxwj_100472/202012/t20201211_8600344.html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before="0" w:beforeAutospacing="0" w:after="180" w:afterAutospacing="0" w:line="368" w:lineRule="atLeast"/>
        <w:ind w:left="0" w:right="0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    </w:t>
      </w:r>
    </w:p>
    <w:p>
      <w:pPr>
        <w:numPr>
          <w:ilvl w:val="0"/>
          <w:numId w:val="0"/>
        </w:numPr>
        <w:ind w:firstLine="640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A923E89"/>
    <w:multiLevelType w:val="singleLevel"/>
    <w:tmpl w:val="CA923E8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4749DA"/>
    <w:rsid w:val="01173EA8"/>
    <w:rsid w:val="011848DD"/>
    <w:rsid w:val="01941C41"/>
    <w:rsid w:val="021767AD"/>
    <w:rsid w:val="04131F49"/>
    <w:rsid w:val="0525430A"/>
    <w:rsid w:val="063C1A32"/>
    <w:rsid w:val="064E3394"/>
    <w:rsid w:val="068A7EF2"/>
    <w:rsid w:val="06C864DC"/>
    <w:rsid w:val="077F59F5"/>
    <w:rsid w:val="0BDA6D9C"/>
    <w:rsid w:val="0D795AFB"/>
    <w:rsid w:val="10E23CF8"/>
    <w:rsid w:val="12122FA0"/>
    <w:rsid w:val="123822E9"/>
    <w:rsid w:val="13FC0A17"/>
    <w:rsid w:val="146617CB"/>
    <w:rsid w:val="15AD26CC"/>
    <w:rsid w:val="15EE2A20"/>
    <w:rsid w:val="1643244F"/>
    <w:rsid w:val="17930293"/>
    <w:rsid w:val="18205E27"/>
    <w:rsid w:val="1A2D3766"/>
    <w:rsid w:val="1D2C7F90"/>
    <w:rsid w:val="1E401E67"/>
    <w:rsid w:val="1E5A5C45"/>
    <w:rsid w:val="21E52757"/>
    <w:rsid w:val="22194AC3"/>
    <w:rsid w:val="22C36FE9"/>
    <w:rsid w:val="22C77AFB"/>
    <w:rsid w:val="26683777"/>
    <w:rsid w:val="268D62FC"/>
    <w:rsid w:val="276D5A0C"/>
    <w:rsid w:val="2852533A"/>
    <w:rsid w:val="2CB87C4D"/>
    <w:rsid w:val="2CE5361F"/>
    <w:rsid w:val="2CEE01A5"/>
    <w:rsid w:val="2D4749DA"/>
    <w:rsid w:val="2DD4643A"/>
    <w:rsid w:val="2F960BBE"/>
    <w:rsid w:val="2FF571F9"/>
    <w:rsid w:val="3046518E"/>
    <w:rsid w:val="30C052D1"/>
    <w:rsid w:val="32ED37B1"/>
    <w:rsid w:val="32F378E9"/>
    <w:rsid w:val="33853C5C"/>
    <w:rsid w:val="354E12EC"/>
    <w:rsid w:val="35976536"/>
    <w:rsid w:val="37513C9F"/>
    <w:rsid w:val="37C86925"/>
    <w:rsid w:val="3D9B140E"/>
    <w:rsid w:val="3EC2735A"/>
    <w:rsid w:val="3F2418E3"/>
    <w:rsid w:val="40394208"/>
    <w:rsid w:val="42350437"/>
    <w:rsid w:val="42B870B6"/>
    <w:rsid w:val="433E1908"/>
    <w:rsid w:val="45782216"/>
    <w:rsid w:val="48CD5FF5"/>
    <w:rsid w:val="495C472B"/>
    <w:rsid w:val="4A9C15E4"/>
    <w:rsid w:val="4F5B155D"/>
    <w:rsid w:val="517370C8"/>
    <w:rsid w:val="51E65C61"/>
    <w:rsid w:val="57401CA0"/>
    <w:rsid w:val="575E7C13"/>
    <w:rsid w:val="57F15A81"/>
    <w:rsid w:val="5DE77BF1"/>
    <w:rsid w:val="5F0D58BB"/>
    <w:rsid w:val="5F293806"/>
    <w:rsid w:val="5F5F233E"/>
    <w:rsid w:val="5F81138C"/>
    <w:rsid w:val="61504702"/>
    <w:rsid w:val="63FE1644"/>
    <w:rsid w:val="654F66AF"/>
    <w:rsid w:val="679630C5"/>
    <w:rsid w:val="6D084F9E"/>
    <w:rsid w:val="6D610ADB"/>
    <w:rsid w:val="6DEC3678"/>
    <w:rsid w:val="6E5D53AD"/>
    <w:rsid w:val="6E8C55DD"/>
    <w:rsid w:val="6FE625D4"/>
    <w:rsid w:val="6FF6776F"/>
    <w:rsid w:val="7071260B"/>
    <w:rsid w:val="70A900C1"/>
    <w:rsid w:val="71F4330B"/>
    <w:rsid w:val="72B42ED0"/>
    <w:rsid w:val="73D82B64"/>
    <w:rsid w:val="76CB10EC"/>
    <w:rsid w:val="7999549F"/>
    <w:rsid w:val="7C3E7DEF"/>
    <w:rsid w:val="7C7D5968"/>
    <w:rsid w:val="7D226347"/>
    <w:rsid w:val="7D624957"/>
    <w:rsid w:val="7DA4486F"/>
    <w:rsid w:val="7E9B7452"/>
    <w:rsid w:val="7FDEC9CB"/>
    <w:rsid w:val="7FFE53E1"/>
    <w:rsid w:val="AA3B79E8"/>
    <w:rsid w:val="FFB6A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333333"/>
      <w:u w:val="none"/>
    </w:rPr>
  </w:style>
  <w:style w:type="character" w:styleId="7">
    <w:name w:val="Hyperlink"/>
    <w:basedOn w:val="4"/>
    <w:qFormat/>
    <w:uiPriority w:val="0"/>
    <w:rPr>
      <w:color w:val="333333"/>
      <w:u w:val="none"/>
    </w:rPr>
  </w:style>
  <w:style w:type="character" w:customStyle="1" w:styleId="8">
    <w:name w:val="hover"/>
    <w:basedOn w:val="4"/>
    <w:qFormat/>
    <w:uiPriority w:val="0"/>
    <w:rPr>
      <w:shd w:val="clear" w:fill="FF0000"/>
    </w:rPr>
  </w:style>
  <w:style w:type="character" w:customStyle="1" w:styleId="9">
    <w:name w:val="hover1"/>
    <w:basedOn w:val="4"/>
    <w:qFormat/>
    <w:uiPriority w:val="0"/>
    <w:rPr>
      <w:shd w:val="clear" w:fill="FF0000"/>
    </w:rPr>
  </w:style>
  <w:style w:type="character" w:customStyle="1" w:styleId="10">
    <w:name w:val="hover2"/>
    <w:basedOn w:val="4"/>
    <w:qFormat/>
    <w:uiPriority w:val="0"/>
    <w:rPr>
      <w:b/>
    </w:rPr>
  </w:style>
  <w:style w:type="character" w:customStyle="1" w:styleId="11">
    <w:name w:val="yj-time"/>
    <w:basedOn w:val="4"/>
    <w:qFormat/>
    <w:uiPriority w:val="0"/>
    <w:rPr>
      <w:color w:val="AAAAAA"/>
      <w:sz w:val="18"/>
      <w:szCs w:val="18"/>
    </w:rPr>
  </w:style>
  <w:style w:type="character" w:customStyle="1" w:styleId="12">
    <w:name w:val="yj-time1"/>
    <w:basedOn w:val="4"/>
    <w:qFormat/>
    <w:uiPriority w:val="0"/>
    <w:rPr>
      <w:color w:val="AAAAAA"/>
      <w:sz w:val="18"/>
      <w:szCs w:val="18"/>
    </w:rPr>
  </w:style>
  <w:style w:type="character" w:customStyle="1" w:styleId="13">
    <w:name w:val="cur6"/>
    <w:basedOn w:val="4"/>
    <w:qFormat/>
    <w:uiPriority w:val="0"/>
    <w:rPr>
      <w:shd w:val="clear" w:fill="FF0000"/>
    </w:rPr>
  </w:style>
  <w:style w:type="character" w:customStyle="1" w:styleId="14">
    <w:name w:val="cur7"/>
    <w:basedOn w:val="4"/>
    <w:qFormat/>
    <w:uiPriority w:val="0"/>
    <w:rPr>
      <w:shd w:val="clear" w:fill="FFFFFF"/>
    </w:rPr>
  </w:style>
  <w:style w:type="character" w:customStyle="1" w:styleId="15">
    <w:name w:val="cur8"/>
    <w:basedOn w:val="4"/>
    <w:qFormat/>
    <w:uiPriority w:val="0"/>
    <w:rPr>
      <w:shd w:val="clear" w:fill="FF0000"/>
    </w:rPr>
  </w:style>
  <w:style w:type="character" w:customStyle="1" w:styleId="16">
    <w:name w:val="cur9"/>
    <w:basedOn w:val="4"/>
    <w:qFormat/>
    <w:uiPriority w:val="0"/>
    <w:rPr>
      <w:color w:val="3354A2"/>
    </w:rPr>
  </w:style>
  <w:style w:type="character" w:customStyle="1" w:styleId="17">
    <w:name w:val="w100"/>
    <w:basedOn w:val="4"/>
    <w:qFormat/>
    <w:uiPriority w:val="0"/>
  </w:style>
  <w:style w:type="character" w:customStyle="1" w:styleId="18">
    <w:name w:val="yjl"/>
    <w:basedOn w:val="4"/>
    <w:qFormat/>
    <w:uiPriority w:val="0"/>
    <w:rPr>
      <w:color w:val="999999"/>
    </w:rPr>
  </w:style>
  <w:style w:type="character" w:customStyle="1" w:styleId="19">
    <w:name w:val="ban-dy"/>
    <w:basedOn w:val="4"/>
    <w:qFormat/>
    <w:uiPriority w:val="0"/>
    <w:rPr>
      <w:sz w:val="27"/>
      <w:szCs w:val="27"/>
    </w:rPr>
  </w:style>
  <w:style w:type="character" w:customStyle="1" w:styleId="20">
    <w:name w:val="yjr"/>
    <w:basedOn w:val="4"/>
    <w:qFormat/>
    <w:uiPriority w:val="0"/>
  </w:style>
  <w:style w:type="character" w:customStyle="1" w:styleId="21">
    <w:name w:val="red"/>
    <w:basedOn w:val="4"/>
    <w:qFormat/>
    <w:uiPriority w:val="0"/>
    <w:rPr>
      <w:color w:val="E1211F"/>
    </w:rPr>
  </w:style>
  <w:style w:type="character" w:customStyle="1" w:styleId="22">
    <w:name w:val="red1"/>
    <w:basedOn w:val="4"/>
    <w:qFormat/>
    <w:uiPriority w:val="0"/>
    <w:rPr>
      <w:color w:val="E1211F"/>
    </w:rPr>
  </w:style>
  <w:style w:type="character" w:customStyle="1" w:styleId="23">
    <w:name w:val="red2"/>
    <w:basedOn w:val="4"/>
    <w:qFormat/>
    <w:uiPriority w:val="0"/>
    <w:rPr>
      <w:color w:val="E1211F"/>
      <w:u w:val="single"/>
    </w:rPr>
  </w:style>
  <w:style w:type="character" w:customStyle="1" w:styleId="24">
    <w:name w:val="red3"/>
    <w:basedOn w:val="4"/>
    <w:qFormat/>
    <w:uiPriority w:val="0"/>
    <w:rPr>
      <w:color w:val="E1211F"/>
    </w:rPr>
  </w:style>
  <w:style w:type="character" w:customStyle="1" w:styleId="25">
    <w:name w:val="red4"/>
    <w:basedOn w:val="4"/>
    <w:qFormat/>
    <w:uiPriority w:val="0"/>
    <w:rPr>
      <w:color w:val="E33938"/>
      <w:u w:val="single"/>
    </w:rPr>
  </w:style>
  <w:style w:type="character" w:customStyle="1" w:styleId="26">
    <w:name w:val="red5"/>
    <w:basedOn w:val="4"/>
    <w:qFormat/>
    <w:uiPriority w:val="0"/>
    <w:rPr>
      <w:color w:val="E1211F"/>
    </w:rPr>
  </w:style>
  <w:style w:type="character" w:customStyle="1" w:styleId="27">
    <w:name w:val="tyhl"/>
    <w:basedOn w:val="4"/>
    <w:qFormat/>
    <w:uiPriority w:val="0"/>
    <w:rPr>
      <w:shd w:val="clear" w:fill="FFFFFF"/>
    </w:rPr>
  </w:style>
  <w:style w:type="character" w:customStyle="1" w:styleId="28">
    <w:name w:val="name2"/>
    <w:basedOn w:val="4"/>
    <w:qFormat/>
    <w:uiPriority w:val="0"/>
    <w:rPr>
      <w:color w:val="2760B7"/>
    </w:rPr>
  </w:style>
  <w:style w:type="character" w:customStyle="1" w:styleId="29">
    <w:name w:val="con4"/>
    <w:basedOn w:val="4"/>
    <w:qFormat/>
    <w:uiPriority w:val="0"/>
  </w:style>
  <w:style w:type="character" w:customStyle="1" w:styleId="30">
    <w:name w:val="tit16"/>
    <w:basedOn w:val="4"/>
    <w:qFormat/>
    <w:uiPriority w:val="0"/>
    <w:rPr>
      <w:b/>
      <w:color w:val="333333"/>
      <w:sz w:val="39"/>
      <w:szCs w:val="39"/>
    </w:rPr>
  </w:style>
  <w:style w:type="character" w:customStyle="1" w:styleId="31">
    <w:name w:val="yj-blue"/>
    <w:basedOn w:val="4"/>
    <w:qFormat/>
    <w:uiPriority w:val="0"/>
    <w:rPr>
      <w:b/>
      <w:color w:val="FFFFFF"/>
      <w:sz w:val="21"/>
      <w:szCs w:val="21"/>
      <w:shd w:val="clear" w:fill="1E84CB"/>
    </w:rPr>
  </w:style>
  <w:style w:type="character" w:customStyle="1" w:styleId="32">
    <w:name w:val="hover32"/>
    <w:basedOn w:val="4"/>
    <w:qFormat/>
    <w:uiPriority w:val="0"/>
    <w:rPr>
      <w:shd w:val="clear" w:fill="FF0000"/>
    </w:rPr>
  </w:style>
  <w:style w:type="character" w:customStyle="1" w:styleId="33">
    <w:name w:val="hover33"/>
    <w:basedOn w:val="4"/>
    <w:qFormat/>
    <w:uiPriority w:val="0"/>
    <w:rPr>
      <w:shd w:val="clear" w:fill="FF0000"/>
    </w:rPr>
  </w:style>
  <w:style w:type="character" w:customStyle="1" w:styleId="34">
    <w:name w:val="hover34"/>
    <w:basedOn w:val="4"/>
    <w:qFormat/>
    <w:uiPriority w:val="0"/>
    <w:rPr>
      <w:b/>
    </w:rPr>
  </w:style>
  <w:style w:type="character" w:customStyle="1" w:styleId="35">
    <w:name w:val="cur10"/>
    <w:basedOn w:val="4"/>
    <w:qFormat/>
    <w:uiPriority w:val="0"/>
    <w:rPr>
      <w:shd w:val="clear" w:fill="FFFFFF"/>
    </w:rPr>
  </w:style>
  <w:style w:type="character" w:customStyle="1" w:styleId="36">
    <w:name w:val="cur11"/>
    <w:basedOn w:val="4"/>
    <w:qFormat/>
    <w:uiPriority w:val="0"/>
    <w:rPr>
      <w:shd w:val="clear" w:fill="FF0000"/>
    </w:rPr>
  </w:style>
  <w:style w:type="character" w:customStyle="1" w:styleId="37">
    <w:name w:val="cur12"/>
    <w:basedOn w:val="4"/>
    <w:qFormat/>
    <w:uiPriority w:val="0"/>
    <w:rPr>
      <w:shd w:val="clear" w:fill="FF0000"/>
    </w:rPr>
  </w:style>
  <w:style w:type="character" w:customStyle="1" w:styleId="38">
    <w:name w:val="cur13"/>
    <w:basedOn w:val="4"/>
    <w:qFormat/>
    <w:uiPriority w:val="0"/>
    <w:rPr>
      <w:color w:val="3354A2"/>
    </w:rPr>
  </w:style>
  <w:style w:type="character" w:customStyle="1" w:styleId="39">
    <w:name w:val="yj-time2"/>
    <w:basedOn w:val="4"/>
    <w:qFormat/>
    <w:uiPriority w:val="0"/>
    <w:rPr>
      <w:color w:val="AAAAAA"/>
      <w:sz w:val="18"/>
      <w:szCs w:val="18"/>
    </w:rPr>
  </w:style>
  <w:style w:type="character" w:customStyle="1" w:styleId="40">
    <w:name w:val="yj-time3"/>
    <w:basedOn w:val="4"/>
    <w:qFormat/>
    <w:uiPriority w:val="0"/>
    <w:rPr>
      <w:color w:val="AAAAAA"/>
      <w:sz w:val="18"/>
      <w:szCs w:val="18"/>
    </w:rPr>
  </w:style>
  <w:style w:type="character" w:customStyle="1" w:styleId="41">
    <w:name w:val="tit17"/>
    <w:basedOn w:val="4"/>
    <w:qFormat/>
    <w:uiPriority w:val="0"/>
    <w:rPr>
      <w:b/>
      <w:color w:val="333333"/>
      <w:sz w:val="39"/>
      <w:szCs w:val="39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2020-12-03T16:35:00Z</dcterms:created>
  <dc:creator>Administrator</dc:creator>
  <cp:lastModifiedBy>Administrator</cp:lastModifiedBy>
  <dcterms:modified xsi:type="dcterms:W3CDTF">2020-12-21T02:14:25Z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