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CEBF6">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Times New Roman" w:hAnsi="Times New Roman" w:eastAsia="方正仿宋_GBK" w:cs="方正小标宋_GBK"/>
          <w:b/>
          <w:bCs/>
          <w:sz w:val="44"/>
          <w:szCs w:val="44"/>
        </w:rPr>
      </w:pPr>
      <w:r>
        <w:rPr>
          <w:rFonts w:ascii="Times New Roman" w:hAnsi="Times New Roman" w:eastAsia="方正仿宋_GBK" w:cs="方正小标宋_GBK"/>
          <w:b/>
          <w:bCs/>
          <w:sz w:val="44"/>
          <w:szCs w:val="44"/>
        </w:rPr>
        <w:t>重庆市大足区人民政府智凤街道办事处</w:t>
      </w:r>
    </w:p>
    <w:p w14:paraId="3F83D746">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仿宋_GBK" w:cs="方正小标宋_GBK"/>
          <w:b/>
          <w:bCs/>
          <w:sz w:val="44"/>
          <w:szCs w:val="44"/>
          <w:shd w:val="clear" w:color="auto" w:fill="FFFFFF"/>
        </w:rPr>
      </w:pPr>
      <w:r>
        <w:rPr>
          <w:rFonts w:hint="default" w:ascii="Times New Roman" w:hAnsi="Times New Roman" w:eastAsia="方正仿宋_GBK" w:cs="Times New Roman"/>
          <w:b/>
          <w:bCs/>
          <w:sz w:val="44"/>
          <w:szCs w:val="44"/>
          <w:shd w:val="clear" w:color="auto" w:fill="FFFFFF"/>
        </w:rPr>
        <w:t>2024</w:t>
      </w:r>
      <w:r>
        <w:rPr>
          <w:rFonts w:ascii="Times New Roman" w:hAnsi="Times New Roman" w:eastAsia="方正仿宋_GBK" w:cs="方正小标宋_GBK"/>
          <w:b/>
          <w:bCs/>
          <w:sz w:val="44"/>
          <w:szCs w:val="44"/>
          <w:shd w:val="clear" w:color="auto" w:fill="FFFFFF"/>
        </w:rPr>
        <w:t>年度决算公开说明</w:t>
      </w:r>
    </w:p>
    <w:p w14:paraId="0D4437C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3"/>
          <w:rFonts w:ascii="Times New Roman" w:hAnsi="Times New Roman" w:eastAsia="方正仿宋_GBK" w:cs="黑体"/>
          <w:sz w:val="32"/>
          <w:szCs w:val="32"/>
          <w:shd w:val="clear" w:color="auto" w:fill="FFFFFF"/>
        </w:rPr>
      </w:pPr>
    </w:p>
    <w:p w14:paraId="53C713E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3"/>
          <w:rFonts w:hint="default" w:ascii="Times New Roman" w:hAnsi="Times New Roman" w:eastAsia="方正仿宋_GBK" w:cs="黑体"/>
          <w:sz w:val="32"/>
          <w:szCs w:val="32"/>
          <w:shd w:val="clear" w:color="auto" w:fill="FFFFFF"/>
        </w:rPr>
      </w:pPr>
      <w:r>
        <w:rPr>
          <w:rStyle w:val="13"/>
          <w:rFonts w:ascii="Times New Roman" w:hAnsi="Times New Roman" w:eastAsia="方正仿宋_GBK" w:cs="黑体"/>
          <w:sz w:val="32"/>
          <w:szCs w:val="32"/>
          <w:shd w:val="clear" w:color="auto" w:fill="FFFFFF"/>
        </w:rPr>
        <w:t>一、部门基本情况</w:t>
      </w:r>
    </w:p>
    <w:p w14:paraId="2EAA9E3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420"/>
        <w:textAlignment w:val="auto"/>
        <w:rPr>
          <w:rFonts w:hint="default" w:ascii="Times New Roman" w:hAnsi="Times New Roman" w:eastAsia="方正仿宋_GBK" w:cs="方正仿宋_GBK"/>
          <w:sz w:val="32"/>
          <w:szCs w:val="32"/>
        </w:rPr>
      </w:pPr>
      <w:r>
        <w:rPr>
          <w:rStyle w:val="13"/>
          <w:rFonts w:ascii="Times New Roman" w:hAnsi="Times New Roman" w:eastAsia="方正仿宋_GBK" w:cs="楷体"/>
          <w:sz w:val="32"/>
          <w:szCs w:val="32"/>
          <w:shd w:val="clear" w:color="auto" w:fill="FFFFFF"/>
        </w:rPr>
        <w:t>（一）职能职责</w:t>
      </w:r>
    </w:p>
    <w:p w14:paraId="1F5BD84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ascii="Times New Roman" w:hAnsi="Times New Roman" w:eastAsia="方正仿宋_GBK" w:cs="微软雅黑"/>
          <w:i w:val="0"/>
          <w:caps w:val="0"/>
          <w:color w:val="333333"/>
          <w:spacing w:val="0"/>
          <w:sz w:val="32"/>
          <w:szCs w:val="32"/>
        </w:rPr>
      </w:pPr>
      <w:r>
        <w:rPr>
          <w:rFonts w:ascii="Times New Roman" w:hAnsi="Times New Roman" w:eastAsia="方正仿宋_GBK" w:cs="方正仿宋_GBK"/>
          <w:i w:val="0"/>
          <w:caps w:val="0"/>
          <w:color w:val="333333"/>
          <w:spacing w:val="0"/>
          <w:sz w:val="32"/>
          <w:szCs w:val="32"/>
          <w:shd w:val="clear" w:fill="FFFFFF"/>
        </w:rPr>
        <w:t>智凤街道党工委和办事处设党政内设机构</w:t>
      </w:r>
      <w:r>
        <w:rPr>
          <w:rFonts w:hint="default" w:ascii="Times New Roman" w:hAnsi="Times New Roman" w:eastAsia="方正仿宋_GBK" w:cs="微软雅黑"/>
          <w:i w:val="0"/>
          <w:caps w:val="0"/>
          <w:color w:val="333333"/>
          <w:spacing w:val="0"/>
          <w:sz w:val="32"/>
          <w:szCs w:val="32"/>
          <w:shd w:val="clear" w:fill="FFFFFF"/>
        </w:rPr>
        <w:t>10</w:t>
      </w:r>
      <w:r>
        <w:rPr>
          <w:rFonts w:hint="eastAsia" w:ascii="Times New Roman" w:hAnsi="Times New Roman" w:eastAsia="方正仿宋_GBK" w:cs="方正仿宋_GBK"/>
          <w:i w:val="0"/>
          <w:caps w:val="0"/>
          <w:color w:val="333333"/>
          <w:spacing w:val="0"/>
          <w:sz w:val="32"/>
          <w:szCs w:val="32"/>
          <w:shd w:val="clear" w:fill="FFFFFF"/>
        </w:rPr>
        <w:t>个：</w:t>
      </w:r>
    </w:p>
    <w:p w14:paraId="2DBEF4E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方正仿宋_GBK" w:cs="微软雅黑"/>
          <w:i w:val="0"/>
          <w:caps w:val="0"/>
          <w:color w:val="333333"/>
          <w:spacing w:val="0"/>
          <w:sz w:val="32"/>
          <w:szCs w:val="32"/>
        </w:rPr>
      </w:pPr>
      <w:r>
        <w:rPr>
          <w:rFonts w:hint="default" w:ascii="Times New Roman" w:hAnsi="Times New Roman" w:eastAsia="方正仿宋_GBK" w:cs="微软雅黑"/>
          <w:i w:val="0"/>
          <w:caps w:val="0"/>
          <w:color w:val="333333"/>
          <w:spacing w:val="0"/>
          <w:sz w:val="32"/>
          <w:szCs w:val="32"/>
          <w:shd w:val="clear" w:fill="FFFFFF"/>
        </w:rPr>
        <w:t>1</w:t>
      </w:r>
      <w:r>
        <w:rPr>
          <w:rFonts w:hint="eastAsia" w:ascii="Times New Roman" w:hAnsi="Times New Roman" w:eastAsia="方正仿宋_GBK" w:cs="方正仿宋_GBK"/>
          <w:i w:val="0"/>
          <w:caps w:val="0"/>
          <w:color w:val="333333"/>
          <w:spacing w:val="0"/>
          <w:sz w:val="32"/>
          <w:szCs w:val="32"/>
          <w:shd w:val="clear" w:fill="FFFFFF"/>
        </w:rPr>
        <w:t>.党政办公室：负责纪检监察、机要保密、宣传、精神文明建设、督查督办、目标管理、网络安全与信息化、统战、法制、武装、机构编制、人事、民宗侨台以及综合协调、文秘等工作；负责管理公共服务中心，指导村便民服务中心工作；负责承办政协有关具体工作。</w:t>
      </w:r>
    </w:p>
    <w:p w14:paraId="3986E92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方正仿宋_GBK" w:cs="微软雅黑"/>
          <w:i w:val="0"/>
          <w:caps w:val="0"/>
          <w:color w:val="333333"/>
          <w:spacing w:val="0"/>
          <w:sz w:val="32"/>
          <w:szCs w:val="32"/>
        </w:rPr>
      </w:pPr>
      <w:r>
        <w:rPr>
          <w:rFonts w:hint="default" w:ascii="Times New Roman" w:hAnsi="Times New Roman" w:eastAsia="方正仿宋_GBK" w:cs="微软雅黑"/>
          <w:i w:val="0"/>
          <w:caps w:val="0"/>
          <w:color w:val="333333"/>
          <w:spacing w:val="0"/>
          <w:sz w:val="32"/>
          <w:szCs w:val="32"/>
          <w:shd w:val="clear" w:fill="FFFFFF"/>
        </w:rPr>
        <w:t>2</w:t>
      </w:r>
      <w:r>
        <w:rPr>
          <w:rFonts w:hint="eastAsia" w:ascii="Times New Roman" w:hAnsi="Times New Roman" w:eastAsia="方正仿宋_GBK" w:cs="方正仿宋_GBK"/>
          <w:i w:val="0"/>
          <w:caps w:val="0"/>
          <w:color w:val="333333"/>
          <w:spacing w:val="0"/>
          <w:sz w:val="32"/>
          <w:szCs w:val="32"/>
          <w:shd w:val="clear" w:fill="FFFFFF"/>
        </w:rPr>
        <w:t>.经济发展办公室（统计办公室、农村经营管理办公室）：负责经济发展规划、农村经营管理、经济社会统计、科学技术、商贸流通、扶贫开发、产业发展、产业扶贫、招商引资、农产品质量安全监督管理等工作；负责协调水、电、气、通信等工作。</w:t>
      </w:r>
    </w:p>
    <w:p w14:paraId="3230DB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方正仿宋_GBK" w:cs="微软雅黑"/>
          <w:i w:val="0"/>
          <w:caps w:val="0"/>
          <w:color w:val="333333"/>
          <w:spacing w:val="0"/>
          <w:sz w:val="32"/>
          <w:szCs w:val="32"/>
        </w:rPr>
      </w:pPr>
      <w:r>
        <w:rPr>
          <w:rFonts w:hint="default" w:ascii="Times New Roman" w:hAnsi="Times New Roman" w:eastAsia="方正仿宋_GBK" w:cs="微软雅黑"/>
          <w:i w:val="0"/>
          <w:caps w:val="0"/>
          <w:color w:val="333333"/>
          <w:spacing w:val="0"/>
          <w:sz w:val="32"/>
          <w:szCs w:val="32"/>
          <w:shd w:val="clear" w:fill="FFFFFF"/>
        </w:rPr>
        <w:t>3</w:t>
      </w:r>
      <w:r>
        <w:rPr>
          <w:rFonts w:hint="eastAsia" w:ascii="Times New Roman" w:hAnsi="Times New Roman" w:eastAsia="方正仿宋_GBK" w:cs="方正仿宋_GBK"/>
          <w:i w:val="0"/>
          <w:caps w:val="0"/>
          <w:color w:val="333333"/>
          <w:spacing w:val="0"/>
          <w:sz w:val="32"/>
          <w:szCs w:val="32"/>
          <w:shd w:val="clear" w:fill="FFFFFF"/>
        </w:rPr>
        <w:t>.民政和社会事务办公室（卫生健康办公室、物业管理办公室）：负责民政、教育、卫生健康、计生、老龄事业发展、文化旅游、体育、社会救助、残疾人事业、劳动就业、社会保障等管理工作；负责退役军人事务、拥军优属等管理工作；负责物业管理工作。</w:t>
      </w:r>
    </w:p>
    <w:p w14:paraId="7B5F021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方正仿宋_GBK" w:cs="微软雅黑"/>
          <w:i w:val="0"/>
          <w:caps w:val="0"/>
          <w:color w:val="333333"/>
          <w:spacing w:val="0"/>
          <w:sz w:val="32"/>
          <w:szCs w:val="32"/>
        </w:rPr>
      </w:pPr>
      <w:r>
        <w:rPr>
          <w:rFonts w:hint="default" w:ascii="Times New Roman" w:hAnsi="Times New Roman" w:eastAsia="方正仿宋_GBK" w:cs="微软雅黑"/>
          <w:i w:val="0"/>
          <w:caps w:val="0"/>
          <w:color w:val="333333"/>
          <w:spacing w:val="0"/>
          <w:sz w:val="32"/>
          <w:szCs w:val="32"/>
          <w:shd w:val="clear" w:fill="FFFFFF"/>
        </w:rPr>
        <w:t>4</w:t>
      </w:r>
      <w:r>
        <w:rPr>
          <w:rFonts w:hint="eastAsia" w:ascii="Times New Roman" w:hAnsi="Times New Roman" w:eastAsia="方正仿宋_GBK" w:cs="方正仿宋_GBK"/>
          <w:i w:val="0"/>
          <w:caps w:val="0"/>
          <w:color w:val="333333"/>
          <w:spacing w:val="0"/>
          <w:sz w:val="32"/>
          <w:szCs w:val="32"/>
          <w:shd w:val="clear" w:fill="FFFFFF"/>
        </w:rPr>
        <w:t>.平安建设办公室：负责信访、人民调解、社会治安综合治理、防范和处理邪教等工作。</w:t>
      </w:r>
    </w:p>
    <w:p w14:paraId="36C43B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方正仿宋_GBK" w:cs="微软雅黑"/>
          <w:i w:val="0"/>
          <w:caps w:val="0"/>
          <w:color w:val="333333"/>
          <w:spacing w:val="0"/>
          <w:sz w:val="32"/>
          <w:szCs w:val="32"/>
        </w:rPr>
      </w:pPr>
      <w:r>
        <w:rPr>
          <w:rFonts w:hint="default" w:ascii="Times New Roman" w:hAnsi="Times New Roman" w:eastAsia="方正仿宋_GBK" w:cs="微软雅黑"/>
          <w:i w:val="0"/>
          <w:caps w:val="0"/>
          <w:color w:val="333333"/>
          <w:spacing w:val="0"/>
          <w:sz w:val="32"/>
          <w:szCs w:val="32"/>
          <w:shd w:val="clear" w:fill="FFFFFF"/>
        </w:rPr>
        <w:t>5</w:t>
      </w:r>
      <w:r>
        <w:rPr>
          <w:rFonts w:hint="eastAsia" w:ascii="Times New Roman" w:hAnsi="Times New Roman" w:eastAsia="方正仿宋_GBK" w:cs="方正仿宋_GBK"/>
          <w:i w:val="0"/>
          <w:caps w:val="0"/>
          <w:color w:val="333333"/>
          <w:spacing w:val="0"/>
          <w:sz w:val="32"/>
          <w:szCs w:val="32"/>
          <w:shd w:val="clear" w:fill="FFFFFF"/>
        </w:rPr>
        <w:t>.规划建设管理环保办公室：负责规划建设、市政公用、市容环卫、生态环境保护、交通建设等工作。</w:t>
      </w:r>
    </w:p>
    <w:p w14:paraId="5B6CAAD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方正仿宋_GBK" w:cs="微软雅黑"/>
          <w:i w:val="0"/>
          <w:caps w:val="0"/>
          <w:color w:val="333333"/>
          <w:spacing w:val="0"/>
          <w:sz w:val="32"/>
          <w:szCs w:val="32"/>
        </w:rPr>
      </w:pPr>
      <w:r>
        <w:rPr>
          <w:rFonts w:hint="default" w:ascii="Times New Roman" w:hAnsi="Times New Roman" w:eastAsia="方正仿宋_GBK" w:cs="微软雅黑"/>
          <w:i w:val="0"/>
          <w:caps w:val="0"/>
          <w:color w:val="333333"/>
          <w:spacing w:val="0"/>
          <w:sz w:val="32"/>
          <w:szCs w:val="32"/>
          <w:shd w:val="clear" w:fill="FFFFFF"/>
        </w:rPr>
        <w:t>6</w:t>
      </w:r>
      <w:r>
        <w:rPr>
          <w:rFonts w:hint="eastAsia" w:ascii="Times New Roman" w:hAnsi="Times New Roman" w:eastAsia="方正仿宋_GBK" w:cs="方正仿宋_GBK"/>
          <w:i w:val="0"/>
          <w:caps w:val="0"/>
          <w:color w:val="333333"/>
          <w:spacing w:val="0"/>
          <w:sz w:val="32"/>
          <w:szCs w:val="32"/>
          <w:shd w:val="clear" w:fill="FFFFFF"/>
        </w:rPr>
        <w:t>.财政办公室：负责财政收支、预决算、总会计、惠农资金兑付、财政资金监督检查、绩效评价、村级财务管理等工作。</w:t>
      </w:r>
    </w:p>
    <w:p w14:paraId="05DFA9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方正仿宋_GBK" w:cs="微软雅黑"/>
          <w:i w:val="0"/>
          <w:caps w:val="0"/>
          <w:color w:val="333333"/>
          <w:spacing w:val="0"/>
          <w:sz w:val="32"/>
          <w:szCs w:val="32"/>
        </w:rPr>
      </w:pPr>
      <w:r>
        <w:rPr>
          <w:rFonts w:hint="default" w:ascii="Times New Roman" w:hAnsi="Times New Roman" w:eastAsia="方正仿宋_GBK" w:cs="微软雅黑"/>
          <w:i w:val="0"/>
          <w:caps w:val="0"/>
          <w:color w:val="333333"/>
          <w:spacing w:val="0"/>
          <w:sz w:val="32"/>
          <w:szCs w:val="32"/>
          <w:shd w:val="clear" w:fill="FFFFFF"/>
        </w:rPr>
        <w:t>7</w:t>
      </w:r>
      <w:r>
        <w:rPr>
          <w:rFonts w:hint="eastAsia" w:ascii="Times New Roman" w:hAnsi="Times New Roman" w:eastAsia="方正仿宋_GBK" w:cs="方正仿宋_GBK"/>
          <w:i w:val="0"/>
          <w:caps w:val="0"/>
          <w:color w:val="333333"/>
          <w:spacing w:val="0"/>
          <w:sz w:val="32"/>
          <w:szCs w:val="32"/>
          <w:shd w:val="clear" w:fill="FFFFFF"/>
        </w:rPr>
        <w:t>.应急管理办公室：负责安全生产综合监管、应急管理等工作；负责消防、森林防火、抗洪抢险、地震和地质灾害救援、生产安全事故救援等工作；协助开展煤矿、非煤矿山、危险化学品、烟花爆竹等安全生产日常监督工作。</w:t>
      </w:r>
    </w:p>
    <w:p w14:paraId="1D94C4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方正仿宋_GBK" w:cs="微软雅黑"/>
          <w:i w:val="0"/>
          <w:caps w:val="0"/>
          <w:color w:val="333333"/>
          <w:spacing w:val="0"/>
          <w:sz w:val="32"/>
          <w:szCs w:val="32"/>
        </w:rPr>
      </w:pPr>
      <w:r>
        <w:rPr>
          <w:rFonts w:hint="default" w:ascii="Times New Roman" w:hAnsi="Times New Roman" w:eastAsia="方正仿宋_GBK" w:cs="微软雅黑"/>
          <w:i w:val="0"/>
          <w:caps w:val="0"/>
          <w:color w:val="333333"/>
          <w:spacing w:val="0"/>
          <w:sz w:val="32"/>
          <w:szCs w:val="32"/>
          <w:shd w:val="clear" w:fill="FFFFFF"/>
        </w:rPr>
        <w:t>8</w:t>
      </w:r>
      <w:r>
        <w:rPr>
          <w:rFonts w:hint="eastAsia" w:ascii="Times New Roman" w:hAnsi="Times New Roman" w:eastAsia="方正仿宋_GBK" w:cs="方正仿宋_GBK"/>
          <w:i w:val="0"/>
          <w:caps w:val="0"/>
          <w:color w:val="333333"/>
          <w:spacing w:val="0"/>
          <w:sz w:val="32"/>
          <w:szCs w:val="32"/>
          <w:shd w:val="clear" w:fill="FFFFFF"/>
        </w:rPr>
        <w:t>.党群工作办公室：负责基层党的建设工作及工会、共青团、妇联等群团工作。</w:t>
      </w:r>
    </w:p>
    <w:p w14:paraId="7638ED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方正仿宋_GBK" w:cs="微软雅黑"/>
          <w:i w:val="0"/>
          <w:caps w:val="0"/>
          <w:color w:val="333333"/>
          <w:spacing w:val="0"/>
          <w:sz w:val="32"/>
          <w:szCs w:val="32"/>
        </w:rPr>
      </w:pPr>
      <w:r>
        <w:rPr>
          <w:rFonts w:hint="default" w:ascii="Times New Roman" w:hAnsi="Times New Roman" w:eastAsia="方正仿宋_GBK" w:cs="微软雅黑"/>
          <w:i w:val="0"/>
          <w:caps w:val="0"/>
          <w:color w:val="333333"/>
          <w:spacing w:val="0"/>
          <w:sz w:val="32"/>
          <w:szCs w:val="32"/>
          <w:shd w:val="clear" w:fill="FFFFFF"/>
        </w:rPr>
        <w:t>9</w:t>
      </w:r>
      <w:r>
        <w:rPr>
          <w:rFonts w:hint="eastAsia" w:ascii="Times New Roman" w:hAnsi="Times New Roman" w:eastAsia="方正仿宋_GBK" w:cs="方正仿宋_GBK"/>
          <w:i w:val="0"/>
          <w:caps w:val="0"/>
          <w:color w:val="333333"/>
          <w:spacing w:val="0"/>
          <w:sz w:val="32"/>
          <w:szCs w:val="32"/>
          <w:shd w:val="clear" w:fill="FFFFFF"/>
        </w:rPr>
        <w:t>.人大办公室：负责本级人大主席团日常工作，承办人大信访、组织协调人大代表活动、联系人大代表、人民代表大会召开的协调筹备等工作，督促办理人大代表提出的建议、批评和意见等工作。</w:t>
      </w:r>
    </w:p>
    <w:p w14:paraId="0F2CB04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方正仿宋_GBK" w:cs="微软雅黑"/>
          <w:i w:val="0"/>
          <w:caps w:val="0"/>
          <w:color w:val="333333"/>
          <w:spacing w:val="0"/>
          <w:sz w:val="32"/>
          <w:szCs w:val="32"/>
        </w:rPr>
      </w:pPr>
      <w:r>
        <w:rPr>
          <w:rFonts w:hint="default" w:ascii="Times New Roman" w:hAnsi="Times New Roman" w:eastAsia="方正仿宋_GBK" w:cs="微软雅黑"/>
          <w:i w:val="0"/>
          <w:caps w:val="0"/>
          <w:color w:val="333333"/>
          <w:spacing w:val="0"/>
          <w:sz w:val="32"/>
          <w:szCs w:val="32"/>
          <w:shd w:val="clear" w:fill="FFFFFF"/>
        </w:rPr>
        <w:t>10</w:t>
      </w:r>
      <w:r>
        <w:rPr>
          <w:rFonts w:hint="eastAsia" w:ascii="Times New Roman" w:hAnsi="Times New Roman" w:eastAsia="方正仿宋_GBK" w:cs="方正仿宋_GBK"/>
          <w:i w:val="0"/>
          <w:caps w:val="0"/>
          <w:color w:val="333333"/>
          <w:spacing w:val="0"/>
          <w:sz w:val="32"/>
          <w:szCs w:val="32"/>
          <w:shd w:val="clear" w:fill="FFFFFF"/>
        </w:rPr>
        <w:t>.综合行政执法办公室：负责集中行使本级人民政府经法律法规授权或依法受委托的农林水利、规划建设、生态环境保护、卫生健康、文化旅游、民政管理、交通、消防等领域的行政执法权；负责本级人民政府经法律法规授权或依法受委托其他行业领域的安全生产监管执法工作。</w:t>
      </w:r>
    </w:p>
    <w:p w14:paraId="655E1DA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420"/>
        <w:textAlignment w:val="auto"/>
        <w:rPr>
          <w:rFonts w:hint="default" w:ascii="Times New Roman" w:hAnsi="Times New Roman" w:eastAsia="方正仿宋_GBK" w:cs="楷体"/>
          <w:sz w:val="32"/>
          <w:szCs w:val="32"/>
        </w:rPr>
      </w:pPr>
      <w:r>
        <w:rPr>
          <w:rStyle w:val="13"/>
          <w:rFonts w:ascii="Times New Roman" w:hAnsi="Times New Roman" w:eastAsia="方正仿宋_GBK" w:cs="楷体"/>
          <w:sz w:val="32"/>
          <w:szCs w:val="32"/>
          <w:shd w:val="clear" w:color="auto" w:fill="FFFFFF"/>
        </w:rPr>
        <w:t>（二）机构设置</w:t>
      </w:r>
    </w:p>
    <w:p w14:paraId="32A1F8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ascii="Times New Roman" w:hAnsi="Times New Roman" w:eastAsia="方正仿宋_GBK" w:cs="微软雅黑"/>
          <w:i w:val="0"/>
          <w:caps w:val="0"/>
          <w:color w:val="333333"/>
          <w:spacing w:val="0"/>
          <w:sz w:val="32"/>
          <w:szCs w:val="32"/>
        </w:rPr>
      </w:pPr>
      <w:r>
        <w:rPr>
          <w:rFonts w:hint="default" w:ascii="Times New Roman" w:hAnsi="Times New Roman" w:eastAsia="方正仿宋_GBK" w:cs="微软雅黑"/>
          <w:i w:val="0"/>
          <w:caps w:val="0"/>
          <w:color w:val="333333"/>
          <w:spacing w:val="0"/>
          <w:sz w:val="32"/>
          <w:szCs w:val="32"/>
          <w:shd w:val="clear" w:fill="FFFFFF"/>
        </w:rPr>
        <w:t>1</w:t>
      </w:r>
      <w:r>
        <w:rPr>
          <w:rFonts w:ascii="Times New Roman" w:hAnsi="Times New Roman" w:eastAsia="方正仿宋_GBK" w:cs="方正仿宋_GBK"/>
          <w:i w:val="0"/>
          <w:caps w:val="0"/>
          <w:color w:val="333333"/>
          <w:spacing w:val="0"/>
          <w:sz w:val="32"/>
          <w:szCs w:val="32"/>
          <w:shd w:val="clear" w:fill="FFFFFF"/>
        </w:rPr>
        <w:t>.</w:t>
      </w:r>
      <w:r>
        <w:rPr>
          <w:rFonts w:hint="eastAsia" w:ascii="Times New Roman" w:hAnsi="Times New Roman" w:eastAsia="方正仿宋_GBK" w:cs="方正仿宋_GBK"/>
          <w:i w:val="0"/>
          <w:caps w:val="0"/>
          <w:color w:val="333333"/>
          <w:spacing w:val="0"/>
          <w:sz w:val="32"/>
          <w:szCs w:val="32"/>
          <w:shd w:val="clear" w:fill="FFFFFF"/>
        </w:rPr>
        <w:t>党政机关</w:t>
      </w:r>
    </w:p>
    <w:p w14:paraId="2E1536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i w:val="0"/>
          <w:caps w:val="0"/>
          <w:color w:val="333333"/>
          <w:spacing w:val="0"/>
          <w:sz w:val="32"/>
          <w:szCs w:val="32"/>
          <w:shd w:val="clear" w:fill="FFFFFF"/>
        </w:rPr>
        <w:t>智凤街道党工委和办事处机关行政编制</w:t>
      </w:r>
      <w:r>
        <w:rPr>
          <w:rFonts w:hint="default" w:ascii="Times New Roman" w:hAnsi="Times New Roman" w:eastAsia="方正仿宋_GBK" w:cs="微软雅黑"/>
          <w:i w:val="0"/>
          <w:caps w:val="0"/>
          <w:color w:val="333333"/>
          <w:spacing w:val="0"/>
          <w:sz w:val="32"/>
          <w:szCs w:val="32"/>
          <w:shd w:val="clear" w:fill="FFFFFF"/>
        </w:rPr>
        <w:t>31</w:t>
      </w:r>
      <w:r>
        <w:rPr>
          <w:rFonts w:hint="eastAsia" w:ascii="Times New Roman" w:hAnsi="Times New Roman" w:eastAsia="方正仿宋_GBK" w:cs="方正仿宋_GBK"/>
          <w:i w:val="0"/>
          <w:caps w:val="0"/>
          <w:color w:val="333333"/>
          <w:spacing w:val="0"/>
          <w:sz w:val="32"/>
          <w:szCs w:val="32"/>
          <w:shd w:val="clear" w:fill="FFFFFF"/>
        </w:rPr>
        <w:t>名。处级领导职数</w:t>
      </w:r>
      <w:r>
        <w:rPr>
          <w:rFonts w:hint="default" w:ascii="Times New Roman" w:hAnsi="Times New Roman" w:eastAsia="方正仿宋_GBK" w:cs="微软雅黑"/>
          <w:i w:val="0"/>
          <w:caps w:val="0"/>
          <w:color w:val="333333"/>
          <w:spacing w:val="0"/>
          <w:sz w:val="32"/>
          <w:szCs w:val="32"/>
          <w:shd w:val="clear" w:fill="FFFFFF"/>
        </w:rPr>
        <w:t>10</w:t>
      </w:r>
      <w:r>
        <w:rPr>
          <w:rFonts w:hint="eastAsia" w:ascii="Times New Roman" w:hAnsi="Times New Roman" w:eastAsia="方正仿宋_GBK" w:cs="方正仿宋_GBK"/>
          <w:i w:val="0"/>
          <w:caps w:val="0"/>
          <w:color w:val="333333"/>
          <w:spacing w:val="0"/>
          <w:sz w:val="32"/>
          <w:szCs w:val="32"/>
          <w:shd w:val="clear" w:fill="FFFFFF"/>
        </w:rPr>
        <w:t>名，其中：党工委书记</w:t>
      </w:r>
      <w:r>
        <w:rPr>
          <w:rFonts w:hint="default" w:ascii="Times New Roman" w:hAnsi="Times New Roman" w:eastAsia="方正仿宋_GBK" w:cs="微软雅黑"/>
          <w:i w:val="0"/>
          <w:caps w:val="0"/>
          <w:color w:val="333333"/>
          <w:spacing w:val="0"/>
          <w:sz w:val="32"/>
          <w:szCs w:val="32"/>
          <w:shd w:val="clear" w:fill="FFFFFF"/>
        </w:rPr>
        <w:t>1</w:t>
      </w:r>
      <w:r>
        <w:rPr>
          <w:rFonts w:hint="eastAsia" w:ascii="Times New Roman" w:hAnsi="Times New Roman" w:eastAsia="方正仿宋_GBK" w:cs="方正仿宋_GBK"/>
          <w:i w:val="0"/>
          <w:caps w:val="0"/>
          <w:color w:val="333333"/>
          <w:spacing w:val="0"/>
          <w:sz w:val="32"/>
          <w:szCs w:val="32"/>
          <w:shd w:val="clear" w:fill="FFFFFF"/>
        </w:rPr>
        <w:t>名，主任</w:t>
      </w:r>
      <w:r>
        <w:rPr>
          <w:rFonts w:hint="default" w:ascii="Times New Roman" w:hAnsi="Times New Roman" w:eastAsia="方正仿宋_GBK" w:cs="微软雅黑"/>
          <w:i w:val="0"/>
          <w:caps w:val="0"/>
          <w:color w:val="333333"/>
          <w:spacing w:val="0"/>
          <w:sz w:val="32"/>
          <w:szCs w:val="32"/>
          <w:shd w:val="clear" w:fill="FFFFFF"/>
        </w:rPr>
        <w:t>1</w:t>
      </w:r>
      <w:r>
        <w:rPr>
          <w:rFonts w:hint="eastAsia" w:ascii="Times New Roman" w:hAnsi="Times New Roman" w:eastAsia="方正仿宋_GBK" w:cs="方正仿宋_GBK"/>
          <w:i w:val="0"/>
          <w:caps w:val="0"/>
          <w:color w:val="333333"/>
          <w:spacing w:val="0"/>
          <w:sz w:val="32"/>
          <w:szCs w:val="32"/>
          <w:shd w:val="clear" w:fill="FFFFFF"/>
        </w:rPr>
        <w:t>名，人大工委主任</w:t>
      </w:r>
      <w:r>
        <w:rPr>
          <w:rFonts w:hint="default" w:ascii="Times New Roman" w:hAnsi="Times New Roman" w:eastAsia="方正仿宋_GBK" w:cs="微软雅黑"/>
          <w:i w:val="0"/>
          <w:caps w:val="0"/>
          <w:color w:val="333333"/>
          <w:spacing w:val="0"/>
          <w:sz w:val="32"/>
          <w:szCs w:val="32"/>
          <w:shd w:val="clear" w:fill="FFFFFF"/>
        </w:rPr>
        <w:t>1</w:t>
      </w:r>
      <w:r>
        <w:rPr>
          <w:rFonts w:hint="eastAsia" w:ascii="Times New Roman" w:hAnsi="Times New Roman" w:eastAsia="方正仿宋_GBK" w:cs="方正仿宋_GBK"/>
          <w:i w:val="0"/>
          <w:caps w:val="0"/>
          <w:color w:val="333333"/>
          <w:spacing w:val="0"/>
          <w:sz w:val="32"/>
          <w:szCs w:val="32"/>
          <w:shd w:val="clear" w:fill="FFFFFF"/>
        </w:rPr>
        <w:t>名，专职副书记</w:t>
      </w:r>
      <w:r>
        <w:rPr>
          <w:rFonts w:hint="default" w:ascii="Times New Roman" w:hAnsi="Times New Roman" w:eastAsia="方正仿宋_GBK" w:cs="微软雅黑"/>
          <w:i w:val="0"/>
          <w:caps w:val="0"/>
          <w:color w:val="333333"/>
          <w:spacing w:val="0"/>
          <w:sz w:val="32"/>
          <w:szCs w:val="32"/>
          <w:shd w:val="clear" w:fill="FFFFFF"/>
        </w:rPr>
        <w:t>1</w:t>
      </w:r>
      <w:r>
        <w:rPr>
          <w:rFonts w:hint="eastAsia" w:ascii="Times New Roman" w:hAnsi="Times New Roman" w:eastAsia="方正仿宋_GBK" w:cs="方正仿宋_GBK"/>
          <w:i w:val="0"/>
          <w:caps w:val="0"/>
          <w:color w:val="333333"/>
          <w:spacing w:val="0"/>
          <w:sz w:val="32"/>
          <w:szCs w:val="32"/>
          <w:shd w:val="clear" w:fill="FFFFFF"/>
        </w:rPr>
        <w:t>名，纪工委书记</w:t>
      </w:r>
      <w:r>
        <w:rPr>
          <w:rFonts w:hint="default" w:ascii="Times New Roman" w:hAnsi="Times New Roman" w:eastAsia="方正仿宋_GBK" w:cs="微软雅黑"/>
          <w:i w:val="0"/>
          <w:caps w:val="0"/>
          <w:color w:val="333333"/>
          <w:spacing w:val="0"/>
          <w:sz w:val="32"/>
          <w:szCs w:val="32"/>
          <w:shd w:val="clear" w:fill="FFFFFF"/>
        </w:rPr>
        <w:t>1</w:t>
      </w:r>
      <w:r>
        <w:rPr>
          <w:rFonts w:hint="eastAsia" w:ascii="Times New Roman" w:hAnsi="Times New Roman" w:eastAsia="方正仿宋_GBK" w:cs="方正仿宋_GBK"/>
          <w:i w:val="0"/>
          <w:caps w:val="0"/>
          <w:color w:val="333333"/>
          <w:spacing w:val="0"/>
          <w:sz w:val="32"/>
          <w:szCs w:val="32"/>
          <w:shd w:val="clear" w:fill="FFFFFF"/>
        </w:rPr>
        <w:t>名，武装部长、副主任1名，组织委员</w:t>
      </w:r>
      <w:r>
        <w:rPr>
          <w:rFonts w:hint="default" w:ascii="Times New Roman" w:hAnsi="Times New Roman" w:eastAsia="方正仿宋_GBK" w:cs="微软雅黑"/>
          <w:i w:val="0"/>
          <w:caps w:val="0"/>
          <w:color w:val="333333"/>
          <w:spacing w:val="0"/>
          <w:sz w:val="32"/>
          <w:szCs w:val="32"/>
          <w:shd w:val="clear" w:fill="FFFFFF"/>
        </w:rPr>
        <w:t>1</w:t>
      </w:r>
      <w:r>
        <w:rPr>
          <w:rFonts w:hint="eastAsia" w:ascii="Times New Roman" w:hAnsi="Times New Roman" w:eastAsia="方正仿宋_GBK" w:cs="方正仿宋_GBK"/>
          <w:i w:val="0"/>
          <w:caps w:val="0"/>
          <w:color w:val="333333"/>
          <w:spacing w:val="0"/>
          <w:sz w:val="32"/>
          <w:szCs w:val="32"/>
          <w:shd w:val="clear" w:fill="FFFFFF"/>
        </w:rPr>
        <w:t>名，宣传统战委员</w:t>
      </w:r>
      <w:r>
        <w:rPr>
          <w:rFonts w:hint="default" w:ascii="Times New Roman" w:hAnsi="Times New Roman" w:eastAsia="方正仿宋_GBK" w:cs="微软雅黑"/>
          <w:i w:val="0"/>
          <w:caps w:val="0"/>
          <w:color w:val="333333"/>
          <w:spacing w:val="0"/>
          <w:sz w:val="32"/>
          <w:szCs w:val="32"/>
          <w:shd w:val="clear" w:fill="FFFFFF"/>
        </w:rPr>
        <w:t>1</w:t>
      </w:r>
      <w:r>
        <w:rPr>
          <w:rFonts w:hint="eastAsia" w:ascii="Times New Roman" w:hAnsi="Times New Roman" w:eastAsia="方正仿宋_GBK" w:cs="方正仿宋_GBK"/>
          <w:i w:val="0"/>
          <w:caps w:val="0"/>
          <w:color w:val="333333"/>
          <w:spacing w:val="0"/>
          <w:sz w:val="32"/>
          <w:szCs w:val="32"/>
          <w:shd w:val="clear" w:fill="FFFFFF"/>
        </w:rPr>
        <w:t>名，政法委员、副主任1名，副主任1名。科级领导职数</w:t>
      </w:r>
      <w:r>
        <w:rPr>
          <w:rFonts w:hint="default" w:ascii="Times New Roman" w:hAnsi="Times New Roman" w:eastAsia="方正仿宋_GBK" w:cs="微软雅黑"/>
          <w:i w:val="0"/>
          <w:caps w:val="0"/>
          <w:color w:val="333333"/>
          <w:spacing w:val="0"/>
          <w:sz w:val="32"/>
          <w:szCs w:val="32"/>
          <w:shd w:val="clear" w:fill="FFFFFF"/>
        </w:rPr>
        <w:t>20</w:t>
      </w:r>
      <w:r>
        <w:rPr>
          <w:rFonts w:hint="eastAsia" w:ascii="Times New Roman" w:hAnsi="Times New Roman" w:eastAsia="方正仿宋_GBK" w:cs="方正仿宋_GBK"/>
          <w:i w:val="0"/>
          <w:caps w:val="0"/>
          <w:color w:val="333333"/>
          <w:spacing w:val="0"/>
          <w:sz w:val="32"/>
          <w:szCs w:val="32"/>
          <w:shd w:val="clear" w:fill="FFFFFF"/>
        </w:rPr>
        <w:t>名。机关工勤编制</w:t>
      </w:r>
      <w:r>
        <w:rPr>
          <w:rFonts w:hint="default" w:ascii="Times New Roman" w:hAnsi="Times New Roman" w:eastAsia="方正仿宋_GBK" w:cs="微软雅黑"/>
          <w:i w:val="0"/>
          <w:caps w:val="0"/>
          <w:color w:val="333333"/>
          <w:spacing w:val="0"/>
          <w:sz w:val="32"/>
          <w:szCs w:val="32"/>
          <w:shd w:val="clear" w:fill="FFFFFF"/>
        </w:rPr>
        <w:t>2</w:t>
      </w:r>
      <w:r>
        <w:rPr>
          <w:rFonts w:hint="eastAsia" w:ascii="Times New Roman" w:hAnsi="Times New Roman" w:eastAsia="方正仿宋_GBK" w:cs="方正仿宋_GBK"/>
          <w:i w:val="0"/>
          <w:caps w:val="0"/>
          <w:color w:val="333333"/>
          <w:spacing w:val="0"/>
          <w:sz w:val="32"/>
          <w:szCs w:val="32"/>
          <w:shd w:val="clear" w:fill="FFFFFF"/>
        </w:rPr>
        <w:t>名。</w:t>
      </w:r>
    </w:p>
    <w:p w14:paraId="70D6C33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Times New Roman" w:hAnsi="Times New Roman" w:eastAsia="方正仿宋_GBK" w:cs="黑体"/>
          <w:sz w:val="32"/>
          <w:szCs w:val="32"/>
          <w:shd w:val="clear" w:color="auto" w:fill="FFFFFF"/>
        </w:rPr>
      </w:pPr>
      <w:r>
        <w:rPr>
          <w:rStyle w:val="13"/>
          <w:rFonts w:ascii="Times New Roman" w:hAnsi="Times New Roman" w:eastAsia="方正仿宋_GBK" w:cs="黑体"/>
          <w:sz w:val="32"/>
          <w:szCs w:val="32"/>
          <w:shd w:val="clear" w:color="auto" w:fill="FFFFFF"/>
        </w:rPr>
        <w:t>二、部门决算</w:t>
      </w:r>
      <w:r>
        <w:rPr>
          <w:rStyle w:val="13"/>
          <w:rFonts w:hint="eastAsia" w:ascii="Times New Roman" w:hAnsi="Times New Roman" w:eastAsia="方正仿宋_GBK" w:cs="黑体"/>
          <w:sz w:val="32"/>
          <w:szCs w:val="32"/>
          <w:shd w:val="clear" w:color="auto" w:fill="FFFFFF"/>
          <w:lang w:eastAsia="zh-CN"/>
        </w:rPr>
        <w:t>收支</w:t>
      </w:r>
      <w:r>
        <w:rPr>
          <w:rStyle w:val="13"/>
          <w:rFonts w:ascii="Times New Roman" w:hAnsi="Times New Roman" w:eastAsia="方正仿宋_GBK" w:cs="黑体"/>
          <w:sz w:val="32"/>
          <w:szCs w:val="32"/>
          <w:shd w:val="clear" w:color="auto" w:fill="FFFFFF"/>
        </w:rPr>
        <w:t>情况说明</w:t>
      </w:r>
    </w:p>
    <w:p w14:paraId="1FC1297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（一）收入支出决算总体情况说明</w:t>
      </w:r>
    </w:p>
    <w:p w14:paraId="4B3081A2">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w:t>
      </w:r>
      <w:r>
        <w:rPr>
          <w:rFonts w:hint="eastAsia" w:ascii="Times New Roman" w:hAnsi="Times New Roman" w:eastAsia="方正仿宋_GBK" w:cs="方正仿宋_GBK"/>
          <w:sz w:val="32"/>
          <w:szCs w:val="32"/>
          <w:shd w:val="clear" w:color="auto" w:fill="FFFFFF"/>
          <w:lang w:eastAsia="zh-CN"/>
        </w:rPr>
        <w:t>、支</w:t>
      </w:r>
      <w:r>
        <w:rPr>
          <w:rFonts w:ascii="Times New Roman" w:hAnsi="Times New Roman" w:eastAsia="方正仿宋_GBK" w:cs="方正仿宋_GBK"/>
          <w:sz w:val="32"/>
          <w:szCs w:val="32"/>
          <w:shd w:val="clear" w:color="auto" w:fill="FFFFFF"/>
        </w:rPr>
        <w:t>总计</w:t>
      </w:r>
      <w:r>
        <w:rPr>
          <w:rFonts w:hint="eastAsia" w:ascii="Times New Roman" w:hAnsi="Times New Roman"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3051.31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收、支与2023年度相比，增加49.70万元，增长1.7%</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仿宋"/>
          <w:kern w:val="2"/>
          <w:sz w:val="32"/>
          <w:szCs w:val="32"/>
          <w:lang w:val="en-US" w:eastAsia="zh-CN" w:bidi="ar-SA"/>
        </w:rPr>
        <w:t>主要原因是：因为2024年相比23年减少了旧房整治提升项目（210万元）和耕地复垦项目（90万元），同时2024年暴雨洪涝灾后应急恢复重建项目资金新增支出331.6万元，农村旧房整治提升新增支出65万元、新修黄连社区产业路96万元、非粮化项目支出新增50万元，新增产业到户补助资金51.3万元。</w:t>
      </w:r>
    </w:p>
    <w:p w14:paraId="2C7524BC">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3051.31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与2023年度相比，增加49.70万元，增长1.7%</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是：因为2024年相比23年减少了旧房整治提升项目（210万元）和耕地复垦项目（90万元），同时2024年暴雨洪涝灾后应急恢复重建项目资金新增支出331.6万元，农村旧房整治提升新增支出65万元、新修黄连社区产业路96万元、非粮化项目支出新增50万元，新增产业到户补助资金51.3万元。</w:t>
      </w:r>
      <w:r>
        <w:rPr>
          <w:rFonts w:ascii="Times New Roman" w:hAnsi="Times New Roman"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3051.31</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eastAsia" w:ascii="Times New Roman" w:hAnsi="Times New Roman" w:eastAsia="方正仿宋_GBK"/>
          <w:sz w:val="32"/>
          <w:szCs w:val="32"/>
          <w:shd w:val="clear" w:color="auto" w:fill="FFFFFF"/>
          <w:lang w:val="en-US" w:eastAsia="zh-CN"/>
        </w:rPr>
        <w:t>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w:t>
      </w:r>
      <w:r>
        <w:rPr>
          <w:rFonts w:hint="eastAsia" w:ascii="Times New Roman" w:hAnsi="Times New Roman" w:eastAsia="方正仿宋_GBK" w:cs="方正仿宋_GBK"/>
          <w:sz w:val="32"/>
          <w:szCs w:val="32"/>
          <w:shd w:val="clear" w:color="auto" w:fill="FFFFFF"/>
        </w:rPr>
        <w:t>使用非财政拨款结余（含专用结余）</w:t>
      </w:r>
      <w:r>
        <w:rPr>
          <w:rFonts w:hint="eastAsia" w:ascii="Times New Roman" w:hAnsi="Times New Roman" w:eastAsia="方正仿宋_GBK"/>
          <w:sz w:val="32"/>
          <w:szCs w:val="32"/>
          <w:shd w:val="clear" w:color="auto" w:fill="FFFFFF"/>
          <w:lang w:val="en-US" w:eastAsia="zh-CN"/>
        </w:rPr>
        <w:t>0</w:t>
      </w:r>
      <w:r>
        <w:rPr>
          <w:rFonts w:ascii="Times New Roman" w:hAnsi="Times New Roman" w:eastAsia="方正仿宋_GBK" w:cs="方正仿宋_GBK"/>
          <w:sz w:val="32"/>
          <w:szCs w:val="32"/>
          <w:shd w:val="clear" w:color="auto" w:fill="FFFFFF"/>
        </w:rPr>
        <w:t>万元，年初结转和结余</w:t>
      </w:r>
      <w:r>
        <w:rPr>
          <w:rFonts w:hint="eastAsia" w:ascii="Times New Roman" w:hAnsi="Times New Roman" w:eastAsia="方正仿宋_GBK"/>
          <w:sz w:val="32"/>
          <w:szCs w:val="32"/>
          <w:shd w:val="clear" w:color="auto" w:fill="FFFFFF"/>
          <w:lang w:val="en-US" w:eastAsia="zh-CN"/>
        </w:rPr>
        <w:t>0</w:t>
      </w:r>
      <w:r>
        <w:rPr>
          <w:rFonts w:ascii="Times New Roman" w:hAnsi="Times New Roman" w:eastAsia="方正仿宋_GBK" w:cs="方正仿宋_GBK"/>
          <w:sz w:val="32"/>
          <w:szCs w:val="32"/>
          <w:shd w:val="clear" w:color="auto" w:fill="FFFFFF"/>
        </w:rPr>
        <w:t>万元。</w:t>
      </w:r>
    </w:p>
    <w:p w14:paraId="22FEC6E6">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3051.31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与2023年度相比，增加49.70万元，增长1.7%</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是：因为2024年相比23年减少了旧房整治提升项目（210万元）和耕地复垦项目（90万元），同时2024年暴雨洪涝灾后应急恢复重建项目资金新增支出331.6万元，农村旧房整治提升新增支出65万元、新修黄连社区产业路96万元、非粮化项目支出新增50万元，新增产业到户补助资金51.3万元。</w:t>
      </w:r>
      <w:r>
        <w:rPr>
          <w:rFonts w:ascii="Times New Roman" w:hAnsi="Times New Roman"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1130.12</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37.0%</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1921.20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63.0%</w:t>
      </w:r>
      <w:r>
        <w:rPr>
          <w:rFonts w:ascii="Times New Roman" w:hAnsi="Times New Roman" w:eastAsia="方正仿宋_GBK" w:cs="方正仿宋_GBK"/>
          <w:sz w:val="32"/>
          <w:szCs w:val="32"/>
          <w:shd w:val="clear" w:color="auto" w:fill="FFFFFF"/>
        </w:rPr>
        <w:t>；经营支出</w:t>
      </w:r>
      <w:r>
        <w:rPr>
          <w:rFonts w:hint="eastAsia" w:ascii="Times New Roman" w:hAnsi="Times New Roman" w:eastAsia="方正仿宋_GBK"/>
          <w:sz w:val="32"/>
          <w:szCs w:val="32"/>
          <w:lang w:val="en-US" w:eastAsia="zh-CN"/>
        </w:rPr>
        <w:t>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w:t>
      </w:r>
    </w:p>
    <w:p w14:paraId="44EE39BA">
      <w:pPr>
        <w:pStyle w:val="9"/>
        <w:snapToGrid w:val="0"/>
        <w:spacing w:before="0" w:beforeAutospacing="0" w:after="0" w:afterAutospacing="0" w:line="596" w:lineRule="exact"/>
        <w:ind w:firstLine="643" w:firstLineChars="200"/>
        <w:jc w:val="both"/>
        <w:rPr>
          <w:rFonts w:hint="eastAsia" w:ascii="Times New Roman" w:hAnsi="Times New Roman" w:eastAsia="方正仿宋_GBK" w:cs="方正仿宋_GBK"/>
          <w:sz w:val="32"/>
          <w:szCs w:val="32"/>
          <w:lang w:val="en-US"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399C8CD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（二）财政拨款收入支出决算总体情况说明</w:t>
      </w:r>
    </w:p>
    <w:p w14:paraId="50E7B1FF">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3051.31</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eastAsia="zh-CN"/>
        </w:rPr>
        <w:t>度</w:t>
      </w:r>
      <w:r>
        <w:rPr>
          <w:rFonts w:ascii="Times New Roman" w:hAnsi="Times New Roman"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财政拨款收、支总计各增加49.70万元，增长1.7%</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是：因为2024年相比23年减少了旧房整治提升项目（210万元）和耕地复垦项目（90万元），同时2024年暴雨洪涝灾后应急恢复重建项目资金新增支出331.6万元，农村旧房整治提升新增支出65万元、新修黄连社区产业路96万元、非粮化项目支出新增50万元，新增产业到户补助资金51.3万元。</w:t>
      </w:r>
    </w:p>
    <w:p w14:paraId="2B6D404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（三）一般公共预算财政拨款收入支出决算情况说明</w:t>
      </w:r>
    </w:p>
    <w:p w14:paraId="4F151BC9">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2980.37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与2023年度相比，增加355.09万元，增长13.5%</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仿宋"/>
          <w:kern w:val="2"/>
          <w:sz w:val="32"/>
          <w:szCs w:val="32"/>
          <w:lang w:val="en-US" w:eastAsia="zh-CN" w:bidi="ar-SA"/>
        </w:rPr>
        <w:t>主要原因是：因为2024年年相比23年减少了旧房整治提升项目</w:t>
      </w:r>
      <w:r>
        <w:rPr>
          <w:rFonts w:hint="eastAsia" w:ascii="Times New Roman" w:hAnsi="Times New Roman" w:eastAsia="方正仿宋_GBK"/>
          <w:sz w:val="32"/>
          <w:szCs w:val="32"/>
          <w:shd w:val="clear" w:color="auto" w:fill="FFFFFF"/>
          <w:lang w:val="en-US" w:eastAsia="zh-CN"/>
        </w:rPr>
        <w:t>（210万元）和耕地复垦项目（90万元），同时2024年暴雨洪涝灾后应急恢复重建项目资金新增支出331.6万元，农村旧房整治提升新增支出65万元、新修黄连社区产业路96万元、非粮化项目支出新增50万元，新增产业到户补助资金51.3万元。</w:t>
      </w:r>
      <w:r>
        <w:rPr>
          <w:rFonts w:hint="default" w:ascii="Times New Roman" w:hAnsi="Times New Roman" w:eastAsia="方正仿宋_GBK"/>
          <w:sz w:val="32"/>
          <w:szCs w:val="32"/>
          <w:shd w:val="clear" w:color="auto" w:fill="FFFFFF"/>
        </w:rPr>
        <w:t>较年初预算数增加193.27万元，增长6.9%。主要原因是</w:t>
      </w:r>
      <w:r>
        <w:rPr>
          <w:rFonts w:hint="eastAsia" w:ascii="Times New Roman" w:hAnsi="Times New Roman" w:eastAsia="方正仿宋_GBK"/>
          <w:sz w:val="32"/>
          <w:szCs w:val="32"/>
          <w:shd w:val="clear" w:color="auto" w:fill="FFFFFF"/>
          <w:lang w:eastAsia="zh-CN"/>
        </w:rPr>
        <w:t>年中新增预算外项目。</w:t>
      </w:r>
      <w:r>
        <w:rPr>
          <w:rFonts w:hint="default" w:ascii="Times New Roman" w:hAnsi="Times New Roman" w:eastAsia="方正仿宋_GBK"/>
          <w:sz w:val="32"/>
          <w:szCs w:val="32"/>
          <w:shd w:val="clear" w:color="auto" w:fill="FFFFFF"/>
        </w:rPr>
        <w:t>此外</w:t>
      </w:r>
      <w:r>
        <w:rPr>
          <w:rFonts w:ascii="Times New Roman" w:hAnsi="Times New Roman" w:eastAsia="方正仿宋_GBK" w:cs="方正仿宋_GBK"/>
          <w:sz w:val="32"/>
          <w:szCs w:val="32"/>
          <w:shd w:val="clear" w:color="auto" w:fill="FFFFFF"/>
        </w:rPr>
        <w:t>，年初财政拨款结转和结余</w:t>
      </w:r>
      <w:r>
        <w:rPr>
          <w:rFonts w:hint="eastAsia" w:ascii="Times New Roman" w:hAnsi="Times New Roman" w:eastAsia="方正仿宋_GBK"/>
          <w:sz w:val="32"/>
          <w:szCs w:val="32"/>
          <w:shd w:val="clear" w:color="auto" w:fill="FFFFFF"/>
          <w:lang w:val="en-US" w:eastAsia="zh-CN"/>
        </w:rPr>
        <w:t>0</w:t>
      </w:r>
      <w:r>
        <w:rPr>
          <w:rFonts w:ascii="Times New Roman" w:hAnsi="Times New Roman" w:eastAsia="方正仿宋_GBK" w:cs="方正仿宋_GBK"/>
          <w:sz w:val="32"/>
          <w:szCs w:val="32"/>
          <w:shd w:val="clear" w:color="auto" w:fill="FFFFFF"/>
        </w:rPr>
        <w:t>万元。</w:t>
      </w:r>
    </w:p>
    <w:p w14:paraId="525C3541">
      <w:pPr>
        <w:pStyle w:val="9"/>
        <w:snapToGrid w:val="0"/>
        <w:spacing w:before="0" w:beforeAutospacing="0" w:after="0" w:afterAutospacing="0" w:line="596" w:lineRule="exact"/>
        <w:ind w:firstLine="643" w:firstLineChars="200"/>
        <w:jc w:val="both"/>
        <w:rPr>
          <w:rFonts w:ascii="Times New Roman" w:hAnsi="Times New Roman"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2980.37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与2023年度相比，增加355.09万元，增长13.5%</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是：因为2024年年相比23年减少了旧房整治提升项目（210万元）和耕地复垦项目（90万元），同时2024年暴雨洪涝灾后应急恢复重建项目资金新增支出331.6万元，农村旧房整治提升新增支出65万元、新修黄连社区产业路96万元、非粮化项目支出新增50万元，新增产业到户补助资金51.3万元。</w:t>
      </w:r>
      <w:r>
        <w:rPr>
          <w:rFonts w:hint="default" w:ascii="Times New Roman" w:hAnsi="Times New Roman" w:eastAsia="方正仿宋_GBK"/>
          <w:sz w:val="32"/>
          <w:szCs w:val="32"/>
          <w:shd w:val="clear" w:color="auto" w:fill="FFFFFF"/>
        </w:rPr>
        <w:t>较年初预算数增加193.27万元，增长6.9%</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年中新增预算外项目。</w:t>
      </w:r>
    </w:p>
    <w:p w14:paraId="49319487">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Times New Roman" w:hAnsi="Times New Roman" w:eastAsia="方正仿宋_GBK" w:cs="方正仿宋_GBK"/>
          <w:sz w:val="32"/>
          <w:szCs w:val="32"/>
          <w:highlight w:val="none"/>
          <w:shd w:val="clear" w:color="auto" w:fill="FFFFFF"/>
        </w:rPr>
      </w:pPr>
      <w:r>
        <w:rPr>
          <w:rFonts w:ascii="Times New Roman" w:hAnsi="Times New Roman" w:eastAsia="方正仿宋_GBK" w:cs="方正仿宋_GBK"/>
          <w:sz w:val="32"/>
          <w:szCs w:val="32"/>
          <w:highlight w:val="none"/>
          <w:shd w:val="clear" w:color="auto" w:fill="FFFFFF"/>
        </w:rPr>
        <w:t>一般公共预算财政拨款支出主要</w:t>
      </w:r>
      <w:r>
        <w:rPr>
          <w:rFonts w:hint="eastAsia" w:ascii="Times New Roman" w:hAnsi="Times New Roman" w:eastAsia="方正仿宋_GBK" w:cs="方正仿宋_GBK"/>
          <w:sz w:val="32"/>
          <w:szCs w:val="32"/>
          <w:highlight w:val="none"/>
          <w:shd w:val="clear" w:color="auto" w:fill="FFFFFF"/>
          <w:lang w:eastAsia="zh-CN"/>
        </w:rPr>
        <w:t>用途如下</w:t>
      </w:r>
      <w:r>
        <w:rPr>
          <w:rFonts w:ascii="Times New Roman" w:hAnsi="Times New Roman" w:eastAsia="方正仿宋_GBK" w:cs="方正仿宋_GBK"/>
          <w:sz w:val="32"/>
          <w:szCs w:val="32"/>
          <w:highlight w:val="none"/>
          <w:shd w:val="clear" w:color="auto" w:fill="FFFFFF"/>
        </w:rPr>
        <w:t>：</w:t>
      </w:r>
    </w:p>
    <w:p w14:paraId="06AC5762">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一般公共服务支出</w:t>
      </w:r>
      <w:r>
        <w:rPr>
          <w:rFonts w:hint="default" w:ascii="Times New Roman" w:hAnsi="Times New Roman" w:eastAsia="方正仿宋_GBK"/>
          <w:sz w:val="32"/>
          <w:szCs w:val="32"/>
          <w:shd w:val="clear" w:color="auto" w:fill="FFFFFF"/>
          <w:lang w:eastAsia="zh-CN"/>
        </w:rPr>
        <w:t>953.28</w:t>
      </w:r>
      <w:r>
        <w:rPr>
          <w:rFonts w:hint="eastAsia" w:ascii="Times New Roman" w:hAnsi="Times New Roman" w:eastAsia="方正仿宋_GBK"/>
          <w:sz w:val="32"/>
          <w:szCs w:val="32"/>
          <w:shd w:val="clear" w:color="auto" w:fill="FFFFFF"/>
          <w:lang w:eastAsia="zh-CN"/>
        </w:rPr>
        <w:t>万元，占</w:t>
      </w:r>
      <w:r>
        <w:rPr>
          <w:rFonts w:hint="default" w:ascii="Times New Roman" w:hAnsi="Times New Roman" w:eastAsia="方正仿宋_GBK"/>
          <w:sz w:val="32"/>
          <w:szCs w:val="32"/>
          <w:shd w:val="clear" w:color="auto" w:fill="FFFFFF"/>
          <w:lang w:eastAsia="zh-CN"/>
        </w:rPr>
        <w:t>32.0%</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lang w:eastAsia="zh-CN"/>
        </w:rPr>
        <w:t>较年初预算数减少29.92万元，下降3.0%</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主要原因是厉行节俭，严防浪费，有效压缩行政运行经费。</w:t>
      </w:r>
    </w:p>
    <w:p w14:paraId="322719AC">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lang w:eastAsia="zh-CN"/>
        </w:rPr>
        <w:t>文化旅游体育与传媒支出10.67万元，占0.4%，较年初预算数增加10.67万元，增长100.0%，</w:t>
      </w:r>
      <w:r>
        <w:rPr>
          <w:rFonts w:hint="eastAsia" w:ascii="Times New Roman" w:hAnsi="Times New Roman" w:eastAsia="方正仿宋_GBK"/>
          <w:sz w:val="32"/>
          <w:szCs w:val="32"/>
          <w:shd w:val="clear" w:color="auto" w:fill="FFFFFF"/>
          <w:lang w:val="en-US" w:eastAsia="zh-CN"/>
        </w:rPr>
        <w:t>主要原因是机关服务群众演艺活动支出和广告宣传费用增加。</w:t>
      </w:r>
    </w:p>
    <w:p w14:paraId="47A8F36A">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CN"/>
        </w:rPr>
        <w:t>和</w:t>
      </w:r>
      <w:r>
        <w:rPr>
          <w:rFonts w:ascii="Times New Roman" w:hAnsi="Times New Roman"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312.47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10.5%</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较年初预算数增加48.13万元，增长18.2%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仿宋"/>
          <w:kern w:val="2"/>
          <w:sz w:val="32"/>
          <w:szCs w:val="32"/>
          <w:lang w:val="en-US" w:eastAsia="zh-CN" w:bidi="ar-SA"/>
        </w:rPr>
        <w:t>民政解三难、临时救助、无军籍退休人员工资、退役士兵一次性补助等支出有所增长</w:t>
      </w:r>
      <w:r>
        <w:rPr>
          <w:rFonts w:ascii="Times New Roman" w:hAnsi="Times New Roman" w:eastAsia="方正仿宋_GBK" w:cs="方正仿宋_GBK"/>
          <w:color w:val="auto"/>
          <w:sz w:val="32"/>
          <w:szCs w:val="32"/>
          <w:shd w:val="clear" w:color="auto" w:fill="FFFFFF"/>
        </w:rPr>
        <w:t>。</w:t>
      </w:r>
    </w:p>
    <w:p w14:paraId="60EF38E0">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51.06</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较年初预算数减少3.58万元，下降6.6%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优化使用严重精神障碍患者保障资金等。</w:t>
      </w:r>
    </w:p>
    <w:p w14:paraId="28B99F06">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Times New Roman" w:hAnsi="Times New Roman"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139.91</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较年初预算数减少47.03万元，下降25.2%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镇街功能完善相关项目支出增加。</w:t>
      </w:r>
    </w:p>
    <w:p w14:paraId="74A7E60C">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Times New Roman" w:hAnsi="Times New Roman"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994.94</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较年初预算数增加223.65万元，增长29.0%</w:t>
      </w:r>
      <w:r>
        <w:rPr>
          <w:rFonts w:ascii="Times New Roman" w:hAnsi="Times New Roman" w:eastAsia="方正仿宋_GBK" w:cs="方正仿宋_GBK"/>
          <w:sz w:val="32"/>
          <w:szCs w:val="32"/>
          <w:shd w:val="clear" w:color="auto" w:fill="FFFFFF"/>
        </w:rPr>
        <w:t>，主要原因是主要原因是</w:t>
      </w:r>
      <w:r>
        <w:rPr>
          <w:rFonts w:hint="eastAsia" w:ascii="Times New Roman" w:hAnsi="Times New Roman" w:eastAsia="方正仿宋_GBK" w:cs="方正仿宋_GBK"/>
          <w:sz w:val="32"/>
          <w:szCs w:val="32"/>
          <w:shd w:val="clear" w:color="auto" w:fill="FFFFFF"/>
          <w:lang w:eastAsia="zh-CN"/>
        </w:rPr>
        <w:t>耕地保护</w:t>
      </w:r>
      <w:r>
        <w:rPr>
          <w:rFonts w:hint="eastAsia" w:ascii="Times New Roman" w:hAnsi="Times New Roman" w:eastAsia="方正仿宋_GBK" w:cs="方正仿宋_GBK"/>
          <w:sz w:val="32"/>
          <w:szCs w:val="32"/>
          <w:shd w:val="clear" w:color="auto" w:fill="FFFFFF"/>
        </w:rPr>
        <w:t>“非粮化”“非农化”</w:t>
      </w:r>
      <w:r>
        <w:rPr>
          <w:rFonts w:hint="eastAsia" w:ascii="Times New Roman" w:hAnsi="Times New Roman" w:eastAsia="方正仿宋_GBK" w:cs="方正仿宋_GBK"/>
          <w:sz w:val="32"/>
          <w:szCs w:val="32"/>
          <w:shd w:val="clear" w:color="auto" w:fill="FFFFFF"/>
          <w:lang w:eastAsia="zh-CN"/>
        </w:rPr>
        <w:t>整改支出较大增加。</w:t>
      </w:r>
    </w:p>
    <w:p w14:paraId="5E37F43E">
      <w:pPr>
        <w:pStyle w:val="9"/>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Times New Roman" w:hAnsi="Times New Roman"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59.00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较年初预算数增加59.00万元，增长100.0%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新修预算外</w:t>
      </w:r>
      <w:r>
        <w:rPr>
          <w:rFonts w:hint="eastAsia" w:ascii="Times New Roman" w:hAnsi="Times New Roman" w:eastAsia="方正仿宋_GBK" w:cs="方正仿宋_GBK"/>
          <w:sz w:val="32"/>
          <w:szCs w:val="32"/>
          <w:shd w:val="clear" w:color="auto" w:fill="FFFFFF"/>
          <w:lang w:val="en-US" w:eastAsia="zh-CN"/>
        </w:rPr>
        <w:t>农村公路工程。</w:t>
      </w:r>
      <w:bookmarkStart w:id="0" w:name="_GoBack"/>
      <w:bookmarkEnd w:id="0"/>
    </w:p>
    <w:p w14:paraId="09FF0DF3">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31.00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较年初预算数增加31.00万元，增长100.0%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自然资源利用与保护支出增加。</w:t>
      </w:r>
    </w:p>
    <w:p w14:paraId="702F1779">
      <w:pPr>
        <w:keepNext w:val="0"/>
        <w:keepLines w:val="0"/>
        <w:pageBreakBefore w:val="0"/>
        <w:widowControl w:val="0"/>
        <w:kinsoku/>
        <w:wordWrap/>
        <w:overflowPunct/>
        <w:topLinePunct w:val="0"/>
        <w:autoSpaceDE w:val="0"/>
        <w:autoSpaceDN w:val="0"/>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86.39</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较年初预算数增加29.70万元，增长52.4%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危房改造项目支出增加。</w:t>
      </w:r>
    </w:p>
    <w:p w14:paraId="74771160">
      <w:pPr>
        <w:keepNext w:val="0"/>
        <w:keepLines w:val="0"/>
        <w:pageBreakBefore w:val="0"/>
        <w:widowControl/>
        <w:suppressLineNumbers w:val="0"/>
        <w:kinsoku/>
        <w:wordWrap/>
        <w:overflowPunct/>
        <w:topLinePunct w:val="0"/>
        <w:autoSpaceDE w:val="0"/>
        <w:autoSpaceDN w:val="0"/>
        <w:bidi w:val="0"/>
        <w:adjustRightInd/>
        <w:spacing w:afterAutospacing="0" w:line="600" w:lineRule="exact"/>
        <w:ind w:firstLine="640" w:firstLineChars="200"/>
        <w:jc w:val="left"/>
        <w:textAlignment w:val="auto"/>
        <w:rPr>
          <w:rFonts w:hint="default"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10</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341.66</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11.5%</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较年初预算数减少128.34万元，下降27.3%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因灾后重建项目进度未达到预期支付条件，未进行支付。</w:t>
      </w:r>
    </w:p>
    <w:p w14:paraId="507C586E">
      <w:pPr>
        <w:pStyle w:val="9"/>
        <w:snapToGrid w:val="0"/>
        <w:spacing w:before="0" w:beforeAutospacing="0" w:after="0" w:afterAutospacing="0" w:line="596" w:lineRule="exact"/>
        <w:ind w:firstLine="643" w:firstLineChars="200"/>
        <w:jc w:val="both"/>
        <w:rPr>
          <w:rFonts w:hint="eastAsia" w:ascii="Times New Roman" w:hAnsi="Times New Roman"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032EF21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（四）一般公共预算财政拨款基本支出决算情况说明</w:t>
      </w:r>
    </w:p>
    <w:p w14:paraId="1A50CC11">
      <w:pPr>
        <w:pStyle w:val="9"/>
        <w:snapToGrid w:val="0"/>
        <w:spacing w:before="0" w:beforeAutospacing="0" w:after="0" w:afterAutospacing="0" w:line="596" w:lineRule="exact"/>
        <w:ind w:firstLine="640" w:firstLineChars="200"/>
        <w:jc w:val="both"/>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1130.12</w:t>
      </w:r>
      <w:r>
        <w:rPr>
          <w:rFonts w:ascii="Times New Roman" w:hAnsi="Times New Roman" w:eastAsia="方正仿宋_GBK" w:cs="方正仿宋_GBK"/>
          <w:sz w:val="32"/>
          <w:szCs w:val="32"/>
          <w:shd w:val="clear" w:color="auto" w:fill="FFFFFF"/>
        </w:rPr>
        <w:t>万元。</w:t>
      </w:r>
    </w:p>
    <w:p w14:paraId="159BA001">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14:paraId="51B44217">
      <w:pPr>
        <w:pStyle w:val="9"/>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786.75</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与2023年度相比，减少26.23万元，下降3.2%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职工退休及人员调出等</w:t>
      </w:r>
      <w:r>
        <w:rPr>
          <w:rFonts w:ascii="Times New Roman" w:hAnsi="Times New Roman" w:eastAsia="方正仿宋_GBK" w:cs="方正仿宋_GBK"/>
          <w:sz w:val="32"/>
          <w:szCs w:val="32"/>
          <w:shd w:val="clear" w:color="auto" w:fill="FFFFFF"/>
        </w:rPr>
        <w:t>。人员经费用途主要包括</w:t>
      </w:r>
      <w:r>
        <w:rPr>
          <w:rFonts w:hint="eastAsia" w:ascii="Times New Roman" w:hAnsi="Times New Roman" w:eastAsia="方正仿宋_GBK" w:cs="方正仿宋_GBK"/>
          <w:sz w:val="32"/>
          <w:szCs w:val="32"/>
          <w:shd w:val="clear" w:color="auto" w:fill="FFFFFF"/>
          <w:lang w:val="en-US" w:eastAsia="zh-CN"/>
        </w:rPr>
        <w:t>在职行政事业人员工资、目标奖、社保等福利待遇支出。</w:t>
      </w:r>
      <w:r>
        <w:rPr>
          <w:rFonts w:ascii="Times New Roman" w:hAnsi="Times New Roman" w:eastAsia="方正仿宋_GBK" w:cs="方正仿宋_GBK"/>
          <w:sz w:val="32"/>
          <w:szCs w:val="32"/>
          <w:shd w:val="clear" w:color="auto" w:fill="FFFFFF"/>
        </w:rPr>
        <w:t>人员经费用途主要包括</w:t>
      </w:r>
      <w:r>
        <w:rPr>
          <w:rFonts w:hint="eastAsia" w:ascii="Times New Roman" w:hAnsi="Times New Roman" w:eastAsia="方正仿宋_GBK" w:cs="方正仿宋_GBK"/>
          <w:sz w:val="32"/>
          <w:szCs w:val="32"/>
          <w:shd w:val="clear" w:color="auto" w:fill="FFFFFF"/>
          <w:lang w:val="en-US" w:eastAsia="zh-CN"/>
        </w:rPr>
        <w:t>在职行政事业人员工资、目标奖、社保等福利待遇支出。</w:t>
      </w:r>
    </w:p>
    <w:p w14:paraId="78ED581A">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343.36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与2023年度相比，增加110.22万元，增长47.3%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主要原因是增加乡村振兴、蔬菜种水产养殖、高素质农民技能等培训。公用经费用途主要包括日常办公、业务活动方面的经常性开支。</w:t>
      </w:r>
    </w:p>
    <w:p w14:paraId="3CA5AF4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（五）政府性基金预算收支决算情况说明</w:t>
      </w:r>
    </w:p>
    <w:p w14:paraId="2AD16154">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年度政府性基金预算财政拨款年初结转结余</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，年末结转结余</w:t>
      </w:r>
      <w:r>
        <w:rPr>
          <w:rFonts w:hint="eastAsia" w:ascii="Times New Roman" w:hAnsi="Times New Roman" w:eastAsia="方正仿宋_GBK"/>
          <w:sz w:val="32"/>
          <w:szCs w:val="32"/>
          <w:shd w:val="clear" w:color="auto" w:fill="FFFFFF"/>
          <w:lang w:val="en-US" w:eastAsia="zh-CN"/>
        </w:rPr>
        <w:t>0</w:t>
      </w:r>
      <w:r>
        <w:rPr>
          <w:rFonts w:ascii="Times New Roman" w:hAnsi="Times New Roman"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70.94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与2023年度相比，减少305.39万元，下降81.2%</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主要原因是政府性基金财政拨款收入中农村旧房整治提升和土地整治复垦项目资金大幅减少。</w:t>
      </w:r>
      <w:r>
        <w:rPr>
          <w:rFonts w:ascii="Times New Roman" w:hAnsi="Times New Roman"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70.94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与2023年度相比，减少305.39万元，下降81.2%</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主要原因是政府性基金财政拨款收入中农村旧房整治提升和土地整治复垦项目资金大幅减少。</w:t>
      </w:r>
    </w:p>
    <w:p w14:paraId="03242459">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（六）国有资本经营预算财政拨款支出决算情况说明</w:t>
      </w:r>
    </w:p>
    <w:p w14:paraId="0257D9A3">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本部门</w:t>
      </w:r>
      <w:r>
        <w:rPr>
          <w:rFonts w:hint="default"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年度无国有资本经营预算财政拨款支出。</w:t>
      </w:r>
    </w:p>
    <w:p w14:paraId="3303482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Times New Roman" w:hAnsi="Times New Roman" w:eastAsia="方正仿宋_GBK" w:cs="黑体"/>
          <w:sz w:val="32"/>
          <w:szCs w:val="32"/>
          <w:shd w:val="clear" w:color="auto" w:fill="FFFFFF"/>
        </w:rPr>
      </w:pPr>
      <w:r>
        <w:rPr>
          <w:rStyle w:val="13"/>
          <w:rFonts w:ascii="Times New Roman" w:hAnsi="Times New Roman" w:eastAsia="方正仿宋_GBK" w:cs="黑体"/>
          <w:sz w:val="32"/>
          <w:szCs w:val="32"/>
          <w:shd w:val="clear" w:color="auto" w:fill="FFFFFF"/>
        </w:rPr>
        <w:t>三、</w:t>
      </w:r>
      <w:r>
        <w:rPr>
          <w:rStyle w:val="13"/>
          <w:rFonts w:hint="eastAsia" w:ascii="Times New Roman" w:hAnsi="Times New Roman" w:eastAsia="方正仿宋_GBK" w:cs="黑体"/>
          <w:sz w:val="32"/>
          <w:szCs w:val="32"/>
          <w:shd w:val="clear" w:color="auto" w:fill="FFFFFF"/>
          <w:lang w:eastAsia="zh-CN"/>
        </w:rPr>
        <w:t>财政拨款</w:t>
      </w:r>
      <w:r>
        <w:rPr>
          <w:rStyle w:val="13"/>
          <w:rFonts w:ascii="Times New Roman" w:hAnsi="Times New Roman" w:eastAsia="方正仿宋_GBK" w:cs="黑体"/>
          <w:sz w:val="32"/>
          <w:szCs w:val="32"/>
          <w:shd w:val="clear" w:color="auto" w:fill="FFFFFF"/>
        </w:rPr>
        <w:t>“三公”经费情况说明</w:t>
      </w:r>
    </w:p>
    <w:p w14:paraId="7DA89F5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（一）“三公”经费支出总体情况说明</w:t>
      </w:r>
    </w:p>
    <w:p w14:paraId="6826826A">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8.08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较年初预算数减少5.92万元，下降42.3%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按相关规定压缩三公经费支出。</w:t>
      </w:r>
      <w:r>
        <w:rPr>
          <w:rFonts w:hint="default" w:ascii="Times New Roman" w:hAnsi="Times New Roman" w:eastAsia="方正仿宋_GBK"/>
          <w:sz w:val="32"/>
          <w:szCs w:val="32"/>
          <w:shd w:val="clear" w:color="auto" w:fill="FFFFFF"/>
        </w:rPr>
        <w:t>较上年支出数减少0.10万元，下降1.2%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按相关规定压缩三公经费支出。</w:t>
      </w:r>
    </w:p>
    <w:p w14:paraId="5F28C68E">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（二）“三公”经费分项支出情况</w:t>
      </w:r>
    </w:p>
    <w:p w14:paraId="5B2BAC61">
      <w:pPr>
        <w:keepNext w:val="0"/>
        <w:keepLines w:val="0"/>
        <w:pageBreakBefore w:val="0"/>
        <w:widowControl w:val="0"/>
        <w:suppressLineNumbers w:val="0"/>
        <w:kinsoku/>
        <w:wordWrap/>
        <w:overflowPunct/>
        <w:topLinePunct w:val="0"/>
        <w:autoSpaceDE w:val="0"/>
        <w:autoSpaceDN w:val="0"/>
        <w:bidi w:val="0"/>
        <w:adjustRightInd/>
        <w:spacing w:beforeAutospacing="0" w:afterAutospacing="0" w:line="600" w:lineRule="exact"/>
        <w:ind w:firstLine="640"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4年度本部门未发生因公出国（境）费用。</w:t>
      </w:r>
    </w:p>
    <w:p w14:paraId="466DF0D1">
      <w:pPr>
        <w:keepNext w:val="0"/>
        <w:keepLines w:val="0"/>
        <w:pageBreakBefore w:val="0"/>
        <w:widowControl w:val="0"/>
        <w:suppressLineNumbers w:val="0"/>
        <w:kinsoku/>
        <w:wordWrap/>
        <w:overflowPunct/>
        <w:topLinePunct w:val="0"/>
        <w:autoSpaceDE w:val="0"/>
        <w:autoSpaceDN w:val="0"/>
        <w:bidi w:val="0"/>
        <w:adjustRightInd/>
        <w:spacing w:beforeAutospacing="0" w:afterAutospacing="0" w:line="600" w:lineRule="exact"/>
        <w:ind w:firstLine="640"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4年度本部门未发生公务车购置费。</w:t>
      </w:r>
    </w:p>
    <w:p w14:paraId="645AD173">
      <w:pPr>
        <w:keepNext w:val="0"/>
        <w:keepLines w:val="0"/>
        <w:pageBreakBefore w:val="0"/>
        <w:widowControl w:val="0"/>
        <w:suppressLineNumbers w:val="0"/>
        <w:kinsoku/>
        <w:wordWrap/>
        <w:overflowPunct/>
        <w:topLinePunct w:val="0"/>
        <w:autoSpaceDE w:val="0"/>
        <w:autoSpaceDN w:val="0"/>
        <w:bidi w:val="0"/>
        <w:adjustRightInd/>
        <w:spacing w:beforeAutospacing="0" w:afterAutospacing="0" w:line="600" w:lineRule="exact"/>
        <w:ind w:firstLine="640"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公务车运行维护费</w:t>
      </w:r>
      <w:r>
        <w:rPr>
          <w:rFonts w:hint="eastAsia" w:ascii="Times New Roman" w:hAnsi="Times New Roman" w:eastAsia="方正仿宋_GBK" w:cs="Times New Roman"/>
          <w:sz w:val="32"/>
          <w:szCs w:val="32"/>
          <w:shd w:val="clear" w:color="auto" w:fill="FFFFFF"/>
          <w:lang w:val="en-US" w:eastAsia="zh-CN" w:bidi="ar-SA"/>
        </w:rPr>
        <w:t>3.18</w:t>
      </w:r>
      <w:r>
        <w:rPr>
          <w:rFonts w:hint="default" w:ascii="Times New Roman" w:hAnsi="Times New Roman" w:eastAsia="方正仿宋_GBK" w:cs="Times New Roman"/>
          <w:sz w:val="32"/>
          <w:szCs w:val="32"/>
          <w:shd w:val="clear" w:color="auto" w:fill="FFFFFF"/>
          <w:lang w:val="en-US" w:eastAsia="zh-CN" w:bidi="ar-SA"/>
        </w:rPr>
        <w:t>万元，主要用于</w:t>
      </w:r>
      <w:r>
        <w:rPr>
          <w:rFonts w:hint="eastAsia" w:ascii="Times New Roman" w:hAnsi="Times New Roman" w:eastAsia="方正仿宋_GBK" w:cs="Times New Roman"/>
          <w:sz w:val="32"/>
          <w:szCs w:val="32"/>
          <w:shd w:val="clear" w:color="auto" w:fill="FFFFFF"/>
          <w:lang w:val="en-US" w:eastAsia="zh-CN" w:bidi="ar-SA"/>
        </w:rPr>
        <w:t>燃油费、过路费、清洗费、维修费、保险费。</w:t>
      </w:r>
      <w:r>
        <w:rPr>
          <w:rFonts w:hint="default" w:ascii="Times New Roman" w:hAnsi="Times New Roman" w:eastAsia="方正仿宋_GBK" w:cs="Times New Roman"/>
          <w:sz w:val="32"/>
          <w:szCs w:val="32"/>
          <w:shd w:val="clear" w:color="auto" w:fill="FFFFFF"/>
          <w:lang w:val="en-US" w:eastAsia="zh-CN" w:bidi="ar-SA"/>
        </w:rPr>
        <w:t>费用支出较年初预算数减少</w:t>
      </w:r>
      <w:r>
        <w:rPr>
          <w:rFonts w:hint="eastAsia" w:ascii="Times New Roman" w:hAnsi="Times New Roman" w:eastAsia="方正仿宋_GBK" w:cs="Times New Roman"/>
          <w:sz w:val="32"/>
          <w:szCs w:val="32"/>
          <w:shd w:val="clear" w:color="auto" w:fill="FFFFFF"/>
          <w:lang w:val="en-US" w:eastAsia="zh-CN" w:bidi="ar-SA"/>
        </w:rPr>
        <w:t>8.82</w:t>
      </w:r>
      <w:r>
        <w:rPr>
          <w:rFonts w:hint="default" w:ascii="Times New Roman" w:hAnsi="Times New Roman" w:eastAsia="方正仿宋_GBK" w:cs="Times New Roman"/>
          <w:sz w:val="32"/>
          <w:szCs w:val="32"/>
          <w:shd w:val="clear" w:color="auto" w:fill="FFFFFF"/>
          <w:lang w:val="en-US" w:eastAsia="zh-CN" w:bidi="ar-SA"/>
        </w:rPr>
        <w:t>万元，下降</w:t>
      </w:r>
      <w:r>
        <w:rPr>
          <w:rFonts w:hint="eastAsia" w:ascii="Times New Roman" w:hAnsi="Times New Roman" w:eastAsia="方正仿宋_GBK" w:cs="Times New Roman"/>
          <w:sz w:val="32"/>
          <w:szCs w:val="32"/>
          <w:shd w:val="clear" w:color="auto" w:fill="FFFFFF"/>
          <w:lang w:val="en-US" w:eastAsia="zh-CN" w:bidi="ar-SA"/>
        </w:rPr>
        <w:t>73.5</w:t>
      </w:r>
      <w:r>
        <w:rPr>
          <w:rFonts w:hint="default" w:ascii="Times New Roman" w:hAnsi="Times New Roman" w:eastAsia="方正仿宋_GBK" w:cs="Times New Roman"/>
          <w:sz w:val="32"/>
          <w:szCs w:val="32"/>
          <w:shd w:val="clear" w:color="auto" w:fill="FFFFFF"/>
          <w:lang w:val="en-US" w:eastAsia="zh-CN" w:bidi="ar-SA"/>
        </w:rPr>
        <w:t>%，主要原因是</w:t>
      </w:r>
      <w:r>
        <w:rPr>
          <w:rFonts w:hint="eastAsia" w:ascii="Times New Roman" w:hAnsi="Times New Roman" w:eastAsia="方正仿宋_GBK" w:cs="Times New Roman"/>
          <w:sz w:val="32"/>
          <w:szCs w:val="32"/>
          <w:shd w:val="clear" w:color="auto" w:fill="FFFFFF"/>
          <w:lang w:val="en-US" w:eastAsia="zh-CN" w:bidi="ar-SA"/>
        </w:rPr>
        <w:t>单位优化公务用车使用效率。</w:t>
      </w:r>
      <w:r>
        <w:rPr>
          <w:rFonts w:hint="default" w:ascii="Times New Roman" w:hAnsi="Times New Roman" w:eastAsia="方正仿宋_GBK" w:cs="Times New Roman"/>
          <w:sz w:val="32"/>
          <w:szCs w:val="32"/>
          <w:shd w:val="clear" w:color="auto" w:fill="FFFFFF"/>
          <w:lang w:val="en-US" w:eastAsia="zh-CN" w:bidi="ar-SA"/>
        </w:rPr>
        <w:t>较上年支出数减少0.09万元，下降2.8%，主要原因是</w:t>
      </w:r>
      <w:r>
        <w:rPr>
          <w:rFonts w:hint="eastAsia" w:ascii="Times New Roman" w:hAnsi="Times New Roman" w:eastAsia="方正仿宋_GBK" w:cs="Times New Roman"/>
          <w:sz w:val="32"/>
          <w:szCs w:val="32"/>
          <w:shd w:val="clear" w:color="auto" w:fill="FFFFFF"/>
          <w:lang w:val="en-US" w:eastAsia="zh-CN" w:bidi="ar-SA"/>
        </w:rPr>
        <w:t>单位优化公务用车使用效率。</w:t>
      </w:r>
    </w:p>
    <w:p w14:paraId="2C1E947C">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公务接待费4.90万元，主要用于</w:t>
      </w:r>
      <w:r>
        <w:rPr>
          <w:rFonts w:hint="eastAsia" w:ascii="Times New Roman" w:hAnsi="Times New Roman" w:eastAsia="方正仿宋_GBK" w:cs="Times New Roman"/>
          <w:sz w:val="32"/>
          <w:szCs w:val="32"/>
          <w:shd w:val="clear" w:color="auto" w:fill="FFFFFF"/>
          <w:lang w:val="en-US" w:eastAsia="zh-CN" w:bidi="ar-SA"/>
        </w:rPr>
        <w:t>接待各部门检查、工作会议、网格员培训等工作用餐及职工加班餐。</w:t>
      </w:r>
      <w:r>
        <w:rPr>
          <w:rFonts w:hint="default" w:ascii="Times New Roman" w:hAnsi="Times New Roman" w:eastAsia="方正仿宋_GBK" w:cs="Times New Roman"/>
          <w:sz w:val="32"/>
          <w:szCs w:val="32"/>
          <w:shd w:val="clear" w:color="auto" w:fill="FFFFFF"/>
          <w:lang w:val="en-US" w:eastAsia="zh-CN" w:bidi="ar-SA"/>
        </w:rPr>
        <w:t>费用支出较年初预算数减少1.10万元，下降18.3%，主要原因是</w:t>
      </w:r>
      <w:r>
        <w:rPr>
          <w:rFonts w:hint="eastAsia" w:ascii="Times New Roman" w:hAnsi="Times New Roman" w:eastAsia="方正仿宋_GBK" w:cs="Times New Roman"/>
          <w:sz w:val="32"/>
          <w:szCs w:val="32"/>
          <w:shd w:val="clear" w:color="auto" w:fill="FFFFFF"/>
          <w:lang w:val="en-US" w:eastAsia="zh-CN" w:bidi="ar-SA"/>
        </w:rPr>
        <w:t>坚守中央八项规定要求、厉行节俭，减少不必要公务接待。</w:t>
      </w:r>
      <w:r>
        <w:rPr>
          <w:rFonts w:hint="default" w:ascii="Times New Roman" w:hAnsi="Times New Roman" w:eastAsia="方正仿宋_GBK" w:cs="Times New Roman"/>
          <w:sz w:val="32"/>
          <w:szCs w:val="32"/>
          <w:shd w:val="clear" w:color="auto" w:fill="FFFFFF"/>
          <w:lang w:val="en-US" w:eastAsia="zh-CN" w:bidi="ar-SA"/>
        </w:rPr>
        <w:t>较上年支出数无增减，主要原因是</w:t>
      </w:r>
      <w:r>
        <w:rPr>
          <w:rFonts w:hint="eastAsia" w:ascii="Times New Roman" w:hAnsi="Times New Roman" w:eastAsia="方正仿宋_GBK" w:cs="Times New Roman"/>
          <w:sz w:val="32"/>
          <w:szCs w:val="32"/>
          <w:shd w:val="clear" w:color="auto" w:fill="FFFFFF"/>
          <w:lang w:val="en-US" w:eastAsia="zh-CN" w:bidi="ar-SA"/>
        </w:rPr>
        <w:t>坚守中央八项规定要求、厉行节俭，减少不必要公务接待。</w:t>
      </w:r>
    </w:p>
    <w:p w14:paraId="7A428FE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（三）“三公”经费实物量情况</w:t>
      </w:r>
    </w:p>
    <w:p w14:paraId="03F3007F">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165</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1360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36.05</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1.59</w:t>
      </w:r>
      <w:r>
        <w:rPr>
          <w:rFonts w:ascii="Times New Roman" w:hAnsi="Times New Roman" w:eastAsia="方正仿宋_GBK" w:cs="方正仿宋_GBK"/>
          <w:sz w:val="32"/>
          <w:szCs w:val="32"/>
          <w:shd w:val="clear" w:color="auto" w:fill="FFFFFF"/>
        </w:rPr>
        <w:t>万元。</w:t>
      </w:r>
    </w:p>
    <w:p w14:paraId="7149D61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Times New Roman" w:hAnsi="Times New Roman" w:eastAsia="方正仿宋_GBK" w:cs="黑体"/>
          <w:sz w:val="32"/>
          <w:szCs w:val="32"/>
          <w:shd w:val="clear" w:color="auto" w:fill="FFFFFF"/>
        </w:rPr>
      </w:pPr>
      <w:r>
        <w:rPr>
          <w:rStyle w:val="13"/>
          <w:rFonts w:ascii="Times New Roman" w:hAnsi="Times New Roman" w:eastAsia="方正仿宋_GBK" w:cs="黑体"/>
          <w:sz w:val="32"/>
          <w:szCs w:val="32"/>
          <w:shd w:val="clear" w:color="auto" w:fill="FFFFFF"/>
        </w:rPr>
        <w:t>四、其他需要说明的事项</w:t>
      </w:r>
    </w:p>
    <w:p w14:paraId="1EF2ABC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楷体"/>
          <w:b/>
          <w:bCs/>
          <w:sz w:val="32"/>
          <w:szCs w:val="32"/>
          <w:shd w:val="clear" w:color="auto" w:fill="FFFFFF"/>
        </w:rPr>
      </w:pPr>
      <w:r>
        <w:rPr>
          <w:rFonts w:ascii="Times New Roman" w:hAnsi="Times New Roman" w:eastAsia="方正仿宋_GBK" w:cs="楷体"/>
          <w:b/>
          <w:bCs/>
          <w:sz w:val="32"/>
          <w:szCs w:val="32"/>
          <w:shd w:val="clear" w:color="auto" w:fill="FFFFFF"/>
        </w:rPr>
        <w:t>（一）财政拨款会议费、培训费和差旅费情况说明</w:t>
      </w:r>
    </w:p>
    <w:p w14:paraId="401E185F">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2.40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与2023年度相比，减少2.60万元，下降52.0%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减少日常会议，厉行节约、节省支出</w:t>
      </w:r>
      <w:r>
        <w:rPr>
          <w:rFonts w:hint="eastAsia"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1.92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与2023年度相比，增加1.30万元，增长209.7%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2024年培训费有机关统一报销，同时机关自身组织培训活动导致会议费总量有一定增长</w:t>
      </w:r>
      <w:r>
        <w:rPr>
          <w:rFonts w:ascii="Times New Roman" w:hAnsi="Times New Roman"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1.05</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与2023年度相比，减少3.54万元，下降77.1%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严格控制差旅活动，坚决落实报销政策，确保实报实销。</w:t>
      </w:r>
    </w:p>
    <w:p w14:paraId="4B35814E">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（二）机关运行经费情况说明</w:t>
      </w:r>
    </w:p>
    <w:p w14:paraId="49B72A6B">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343.36</w:t>
      </w:r>
      <w:r>
        <w:rPr>
          <w:rFonts w:ascii="Times New Roman" w:hAnsi="Times New Roman" w:eastAsia="方正仿宋_GBK" w:cs="方正仿宋_GBK"/>
          <w:sz w:val="32"/>
          <w:szCs w:val="32"/>
          <w:shd w:val="clear" w:color="auto" w:fill="FFFFFF"/>
        </w:rPr>
        <w:t>万元，机关运行经费主要用于开支</w:t>
      </w:r>
      <w:r>
        <w:rPr>
          <w:rFonts w:hint="eastAsia" w:ascii="Times New Roman" w:hAnsi="Times New Roman" w:eastAsia="方正仿宋_GBK" w:cs="方正仿宋_GBK"/>
          <w:sz w:val="32"/>
          <w:szCs w:val="32"/>
          <w:shd w:val="clear" w:color="auto" w:fill="FFFFFF"/>
          <w:lang w:val="en-US" w:eastAsia="zh-CN"/>
        </w:rPr>
        <w:t>办公用品购置、广告设计制作费、公益性岗位补助费、维修费、劳务费等。</w:t>
      </w:r>
      <w:r>
        <w:rPr>
          <w:rFonts w:ascii="Times New Roman" w:hAnsi="Times New Roman"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较上年支出数增加110.22万元，增长47.3%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本年度广告开支及劳务费有较大增长。</w:t>
      </w:r>
    </w:p>
    <w:p w14:paraId="7E190888">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（三）国有资产占用情况说明</w:t>
      </w:r>
    </w:p>
    <w:p w14:paraId="2429DA4E">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2</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14:paraId="1FCDEBB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（四）政府采购支出情况说明</w:t>
      </w:r>
    </w:p>
    <w:p w14:paraId="088FDDF6">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2.88</w:t>
      </w:r>
      <w:r>
        <w:rPr>
          <w:rFonts w:ascii="Times New Roman" w:hAnsi="Times New Roman"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2.88</w:t>
      </w:r>
      <w:r>
        <w:rPr>
          <w:rFonts w:ascii="Times New Roman" w:hAnsi="Times New Roman" w:eastAsia="方正仿宋_GBK" w:cs="方正仿宋_GBK"/>
          <w:sz w:val="32"/>
          <w:szCs w:val="32"/>
          <w:shd w:val="clear" w:color="auto" w:fill="FFFFFF"/>
        </w:rPr>
        <w:t>万元、政府采购工程支出</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、政府采购服务支出</w:t>
      </w:r>
      <w:r>
        <w:rPr>
          <w:rFonts w:hint="eastAsia" w:ascii="Times New Roman" w:hAnsi="Times New Roman" w:eastAsia="方正仿宋_GBK"/>
          <w:sz w:val="32"/>
          <w:szCs w:val="32"/>
          <w:shd w:val="clear" w:color="auto" w:fill="FFFFFF"/>
          <w:lang w:val="en-US" w:eastAsia="zh-CN"/>
        </w:rPr>
        <w:t>0</w:t>
      </w:r>
      <w:r>
        <w:rPr>
          <w:rFonts w:ascii="Times New Roman" w:hAnsi="Times New Roman"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2.88</w:t>
      </w:r>
      <w:r>
        <w:rPr>
          <w:rFonts w:ascii="Times New Roman" w:hAnsi="Times New Roman" w:eastAsia="方正仿宋_GBK" w:cs="方正仿宋_GBK"/>
          <w:sz w:val="32"/>
          <w:szCs w:val="32"/>
        </w:rPr>
        <w:t>万</w:t>
      </w:r>
      <w:r>
        <w:rPr>
          <w:rFonts w:ascii="Times New Roman" w:hAnsi="Times New Roman"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2.88</w:t>
      </w:r>
      <w:r>
        <w:rPr>
          <w:rFonts w:ascii="Times New Roman" w:hAnsi="Times New Roman"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Times New Roman" w:hAnsi="Times New Roman" w:eastAsia="方正仿宋_GBK" w:cs="方正仿宋_GBK"/>
          <w:sz w:val="32"/>
          <w:szCs w:val="32"/>
          <w:shd w:val="clear" w:color="auto" w:fill="FFFFFF"/>
        </w:rPr>
        <w:t>。主要用于采购</w:t>
      </w:r>
      <w:r>
        <w:rPr>
          <w:rFonts w:hint="eastAsia" w:ascii="Times New Roman" w:hAnsi="Times New Roman" w:eastAsia="方正仿宋_GBK" w:cs="方正仿宋_GBK"/>
          <w:sz w:val="32"/>
          <w:szCs w:val="32"/>
          <w:shd w:val="clear" w:color="auto" w:fill="FFFFFF"/>
          <w:lang w:val="en-US" w:eastAsia="zh-CN"/>
        </w:rPr>
        <w:t>主要用于采购办公用品及设备等。</w:t>
      </w:r>
    </w:p>
    <w:p w14:paraId="71253A37">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14:paraId="443627E8">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Times New Roman" w:hAnsi="Times New Roman" w:eastAsia="方正仿宋_GBK" w:cs="黑体"/>
          <w:sz w:val="32"/>
          <w:szCs w:val="32"/>
          <w:shd w:val="clear" w:color="auto" w:fill="FFFFFF"/>
          <w:lang w:val="en-US" w:eastAsia="zh-CN" w:bidi="ar-SA"/>
        </w:rPr>
      </w:pPr>
      <w:r>
        <w:rPr>
          <w:rStyle w:val="13"/>
          <w:rFonts w:hint="eastAsia" w:ascii="Times New Roman" w:hAnsi="Times New Roman" w:eastAsia="方正仿宋_GBK" w:cs="黑体"/>
          <w:sz w:val="32"/>
          <w:szCs w:val="32"/>
          <w:shd w:val="clear" w:color="auto" w:fill="FFFFFF"/>
          <w:lang w:val="en-US" w:eastAsia="zh-CN" w:bidi="ar-SA"/>
        </w:rPr>
        <w:t>五、2024年度预算绩效管理情况说明</w:t>
      </w:r>
    </w:p>
    <w:p w14:paraId="2059F3E3">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Times New Roman" w:hAnsi="Times New Roman" w:eastAsia="方正仿宋_GBK" w:cs="楷体"/>
          <w:b/>
          <w:bCs/>
          <w:kern w:val="0"/>
          <w:sz w:val="32"/>
          <w:szCs w:val="32"/>
          <w:shd w:val="clear" w:fill="FFFFFF"/>
        </w:rPr>
      </w:pPr>
      <w:r>
        <w:rPr>
          <w:rFonts w:hint="eastAsia" w:ascii="Times New Roman" w:hAnsi="Times New Roman" w:eastAsia="方正仿宋_GBK" w:cs="楷体"/>
          <w:b/>
          <w:bCs/>
          <w:kern w:val="0"/>
          <w:sz w:val="32"/>
          <w:szCs w:val="32"/>
          <w:shd w:val="clear" w:fill="FFFFFF"/>
        </w:rPr>
        <w:t>（一）单位自评情况</w:t>
      </w:r>
    </w:p>
    <w:p w14:paraId="0F7DE34C">
      <w:pPr>
        <w:pStyle w:val="15"/>
        <w:keepNext w:val="0"/>
        <w:keepLines w:val="0"/>
        <w:pageBreakBefore w:val="0"/>
        <w:widowControl w:val="0"/>
        <w:kinsoku/>
        <w:wordWrap/>
        <w:overflowPunct/>
        <w:topLinePunct w:val="0"/>
        <w:autoSpaceDE w:val="0"/>
        <w:autoSpaceDN/>
        <w:bidi w:val="0"/>
        <w:adjustRightInd/>
        <w:spacing w:before="0" w:beforeAutospacing="0" w:afterAutospacing="0" w:line="620"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rPr>
        <w:t>根据预算绩效管理要求，我部门对部门整体和</w:t>
      </w:r>
      <w:r>
        <w:rPr>
          <w:rFonts w:hint="eastAsia" w:ascii="Times New Roman" w:hAnsi="Times New Roman" w:eastAsia="方正仿宋_GBK" w:cs="方正仿宋_GBK"/>
          <w:sz w:val="32"/>
          <w:szCs w:val="32"/>
          <w:shd w:val="clear" w:color="auto" w:fill="FFFFFF"/>
          <w:lang w:val="en-US" w:eastAsia="zh-CN"/>
        </w:rPr>
        <w:t>52</w:t>
      </w:r>
      <w:r>
        <w:rPr>
          <w:rFonts w:hint="eastAsia" w:ascii="Times New Roman" w:hAnsi="Times New Roman" w:eastAsia="方正仿宋_GBK" w:cs="方正仿宋_GBK"/>
          <w:sz w:val="32"/>
          <w:szCs w:val="32"/>
          <w:shd w:val="clear" w:color="auto" w:fill="FFFFFF"/>
        </w:rPr>
        <w:t>个二级项目开展了绩效自评，涉及财政拨款项目支出资金</w:t>
      </w:r>
      <w:r>
        <w:rPr>
          <w:rFonts w:hint="eastAsia" w:ascii="Times New Roman" w:hAnsi="Times New Roman" w:eastAsia="方正仿宋_GBK" w:cs="方正仿宋_GBK"/>
          <w:sz w:val="32"/>
          <w:szCs w:val="32"/>
          <w:shd w:val="clear" w:color="auto" w:fill="FFFFFF"/>
          <w:lang w:val="en-US" w:eastAsia="zh-CN"/>
        </w:rPr>
        <w:t>1921.2</w:t>
      </w:r>
      <w:r>
        <w:rPr>
          <w:rFonts w:hint="eastAsia"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w:t>
      </w:r>
    </w:p>
    <w:p w14:paraId="74B30FE1">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Times New Roman" w:hAnsi="Times New Roman" w:eastAsia="方正仿宋_GBK" w:cs="楷体"/>
          <w:b/>
          <w:bCs/>
          <w:kern w:val="0"/>
          <w:sz w:val="32"/>
          <w:szCs w:val="32"/>
          <w:shd w:val="clear" w:fill="FFFFFF"/>
        </w:rPr>
      </w:pPr>
      <w:r>
        <w:rPr>
          <w:rFonts w:hint="eastAsia" w:ascii="Times New Roman" w:hAnsi="Times New Roman" w:eastAsia="方正仿宋_GBK" w:cs="楷体"/>
          <w:b/>
          <w:bCs/>
          <w:kern w:val="0"/>
          <w:sz w:val="32"/>
          <w:szCs w:val="32"/>
          <w:shd w:val="clear" w:fill="FFFFFF"/>
        </w:rPr>
        <w:t>（二）部门绩效评价情况</w:t>
      </w:r>
    </w:p>
    <w:p w14:paraId="45FF1251">
      <w:pPr>
        <w:pStyle w:val="17"/>
        <w:autoSpaceDE w:val="0"/>
        <w:ind w:firstLine="960" w:firstLineChars="300"/>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我</w:t>
      </w:r>
      <w:r>
        <w:rPr>
          <w:rFonts w:hint="eastAsia" w:ascii="Times New Roman" w:hAnsi="Times New Roman" w:eastAsia="方正仿宋_GBK" w:cs="方正仿宋_GBK"/>
          <w:sz w:val="32"/>
          <w:szCs w:val="32"/>
          <w:shd w:val="clear" w:color="auto" w:fill="FFFFFF"/>
          <w:lang w:eastAsia="zh-CN"/>
        </w:rPr>
        <w:t>单位</w:t>
      </w:r>
      <w:r>
        <w:rPr>
          <w:rFonts w:hint="eastAsia" w:ascii="Times New Roman" w:hAnsi="Times New Roman" w:eastAsia="方正仿宋_GBK" w:cs="方正仿宋_GBK"/>
          <w:sz w:val="32"/>
          <w:szCs w:val="32"/>
          <w:shd w:val="clear" w:color="auto" w:fill="FFFFFF"/>
        </w:rPr>
        <w:t>对村（社区）组织办公经费开展了绩效评价，涉及财政拨款项目资金</w:t>
      </w:r>
      <w:r>
        <w:rPr>
          <w:rFonts w:hint="eastAsia" w:ascii="Times New Roman" w:hAnsi="Times New Roman" w:eastAsia="方正仿宋_GBK" w:cs="方正仿宋_GBK"/>
          <w:sz w:val="32"/>
          <w:szCs w:val="32"/>
          <w:shd w:val="clear" w:color="auto" w:fill="FFFFFF"/>
          <w:lang w:val="en-US" w:eastAsia="zh-CN"/>
        </w:rPr>
        <w:t>57</w:t>
      </w:r>
      <w:r>
        <w:rPr>
          <w:rFonts w:hint="eastAsia" w:ascii="Times New Roman" w:hAnsi="Times New Roman" w:eastAsia="方正仿宋_GBK" w:cs="方正仿宋_GBK"/>
          <w:sz w:val="32"/>
          <w:szCs w:val="32"/>
          <w:shd w:val="clear" w:color="auto" w:fill="FFFFFF"/>
        </w:rPr>
        <w:t>万元，评价得分</w:t>
      </w:r>
      <w:r>
        <w:rPr>
          <w:rFonts w:hint="eastAsia" w:ascii="Times New Roman" w:hAnsi="Times New Roman" w:eastAsia="方正仿宋_GBK" w:cs="方正仿宋_GBK"/>
          <w:sz w:val="32"/>
          <w:szCs w:val="32"/>
          <w:shd w:val="clear" w:color="auto" w:fill="FFFFFF"/>
          <w:lang w:val="en-US" w:eastAsia="zh-CN"/>
        </w:rPr>
        <w:t>100</w:t>
      </w:r>
      <w:r>
        <w:rPr>
          <w:rFonts w:hint="eastAsia" w:ascii="Times New Roman" w:hAnsi="Times New Roman" w:eastAsia="方正仿宋_GBK" w:cs="方正仿宋_GBK"/>
          <w:sz w:val="32"/>
          <w:szCs w:val="32"/>
          <w:shd w:val="clear" w:color="auto" w:fill="FFFFFF"/>
        </w:rPr>
        <w:t>分，评价等次为</w:t>
      </w:r>
      <w:r>
        <w:rPr>
          <w:rFonts w:hint="eastAsia" w:ascii="Times New Roman" w:hAnsi="Times New Roman" w:eastAsia="方正仿宋_GBK" w:cs="方正仿宋_GBK"/>
          <w:sz w:val="32"/>
          <w:szCs w:val="32"/>
          <w:shd w:val="clear" w:color="auto" w:fill="FFFFFF"/>
          <w:lang w:eastAsia="zh-CN"/>
        </w:rPr>
        <w:t>优秀</w:t>
      </w:r>
      <w:r>
        <w:rPr>
          <w:rFonts w:hint="eastAsia" w:ascii="Times New Roman" w:hAnsi="Times New Roman" w:eastAsia="方正仿宋_GBK" w:cs="方正仿宋_GBK"/>
          <w:sz w:val="32"/>
          <w:szCs w:val="32"/>
          <w:shd w:val="clear" w:color="auto" w:fill="FFFFFF"/>
        </w:rPr>
        <w:t>，绩效评价发现了村（社区）组织办公经费</w:t>
      </w:r>
      <w:r>
        <w:rPr>
          <w:rFonts w:hint="eastAsia" w:ascii="Times New Roman" w:hAnsi="Times New Roman" w:eastAsia="方正仿宋_GBK" w:cs="方正仿宋_GBK"/>
          <w:sz w:val="32"/>
          <w:szCs w:val="32"/>
          <w:shd w:val="clear" w:color="auto" w:fill="FFFFFF"/>
          <w:lang w:eastAsia="zh-CN"/>
        </w:rPr>
        <w:t>发放不够及时</w:t>
      </w:r>
      <w:r>
        <w:rPr>
          <w:rFonts w:hint="eastAsia" w:ascii="Times New Roman" w:hAnsi="Times New Roman" w:eastAsia="方正仿宋_GBK" w:cs="方正仿宋_GBK"/>
          <w:sz w:val="32"/>
          <w:szCs w:val="32"/>
          <w:shd w:val="clear" w:color="auto" w:fill="FFFFFF"/>
        </w:rPr>
        <w:t>等主要问题，提出</w:t>
      </w:r>
      <w:r>
        <w:rPr>
          <w:rFonts w:hint="eastAsia" w:ascii="Times New Roman" w:hAnsi="Times New Roman" w:eastAsia="方正仿宋_GBK" w:cs="方正仿宋_GBK"/>
          <w:sz w:val="32"/>
          <w:szCs w:val="32"/>
          <w:shd w:val="clear" w:color="auto" w:fill="FFFFFF"/>
          <w:lang w:eastAsia="zh-CN"/>
        </w:rPr>
        <w:t>加大</w:t>
      </w:r>
      <w:r>
        <w:rPr>
          <w:rFonts w:hint="eastAsia" w:ascii="Times New Roman" w:hAnsi="Times New Roman" w:eastAsia="方正仿宋_GBK" w:cs="方正仿宋_GBK"/>
          <w:sz w:val="32"/>
          <w:szCs w:val="32"/>
          <w:shd w:val="clear" w:color="auto" w:fill="FFFFFF"/>
        </w:rPr>
        <w:t>村（社区）组织办公经费</w:t>
      </w:r>
      <w:r>
        <w:rPr>
          <w:rFonts w:hint="eastAsia" w:ascii="Times New Roman" w:hAnsi="Times New Roman" w:eastAsia="方正仿宋_GBK" w:cs="方正仿宋_GBK"/>
          <w:sz w:val="32"/>
          <w:szCs w:val="32"/>
          <w:shd w:val="clear" w:color="auto" w:fill="FFFFFF"/>
          <w:lang w:eastAsia="zh-CN"/>
        </w:rPr>
        <w:t>发放保障力度</w:t>
      </w:r>
      <w:r>
        <w:rPr>
          <w:rFonts w:hint="eastAsia" w:ascii="Times New Roman" w:hAnsi="Times New Roman" w:eastAsia="方正仿宋_GBK" w:cs="方正仿宋_GBK"/>
          <w:sz w:val="32"/>
          <w:szCs w:val="32"/>
          <w:shd w:val="clear" w:color="auto" w:fill="FFFFFF"/>
        </w:rPr>
        <w:t>等下一步工作建议；</w:t>
      </w:r>
    </w:p>
    <w:p w14:paraId="163B9EE9">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Times New Roman" w:hAnsi="Times New Roman" w:eastAsia="方正仿宋_GBK" w:cs="方正仿宋_GBK"/>
          <w:kern w:val="0"/>
          <w:sz w:val="32"/>
          <w:szCs w:val="32"/>
          <w:shd w:val="clear" w:fill="FFFFFF"/>
        </w:rPr>
      </w:pPr>
      <w:r>
        <w:rPr>
          <w:rFonts w:ascii="Times New Roman" w:hAnsi="Times New Roman" w:eastAsia="方正仿宋_GBK"/>
          <w:sz w:val="32"/>
          <w:szCs w:val="32"/>
        </w:rPr>
        <w:drawing>
          <wp:anchor distT="0" distB="0" distL="114300" distR="114300" simplePos="0" relativeHeight="251662336" behindDoc="0" locked="0" layoutInCell="1" allowOverlap="1">
            <wp:simplePos x="0" y="0"/>
            <wp:positionH relativeFrom="column">
              <wp:posOffset>-285115</wp:posOffset>
            </wp:positionH>
            <wp:positionV relativeFrom="paragraph">
              <wp:posOffset>133985</wp:posOffset>
            </wp:positionV>
            <wp:extent cx="5842635" cy="4161155"/>
            <wp:effectExtent l="0" t="0" r="5715" b="1079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842635" cy="4161155"/>
                    </a:xfrm>
                    <a:prstGeom prst="rect">
                      <a:avLst/>
                    </a:prstGeom>
                    <a:noFill/>
                    <a:ln>
                      <a:noFill/>
                    </a:ln>
                  </pic:spPr>
                </pic:pic>
              </a:graphicData>
            </a:graphic>
          </wp:anchor>
        </w:drawing>
      </w:r>
    </w:p>
    <w:p w14:paraId="3D567AE0">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Times New Roman" w:hAnsi="Times New Roman" w:eastAsia="方正仿宋_GBK" w:cs="方正仿宋_GBK"/>
          <w:kern w:val="0"/>
          <w:sz w:val="32"/>
          <w:szCs w:val="32"/>
          <w:shd w:val="clear" w:fill="FFFFFF"/>
        </w:rPr>
      </w:pPr>
    </w:p>
    <w:p w14:paraId="1CF0850C">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Times New Roman" w:hAnsi="Times New Roman" w:eastAsia="方正仿宋_GBK" w:cs="方正仿宋_GBK"/>
          <w:kern w:val="0"/>
          <w:sz w:val="32"/>
          <w:szCs w:val="32"/>
          <w:shd w:val="clear" w:fill="FFFFFF"/>
        </w:rPr>
      </w:pPr>
    </w:p>
    <w:p w14:paraId="60A40630">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0" w:firstLineChars="0"/>
        <w:textAlignment w:val="auto"/>
        <w:rPr>
          <w:rFonts w:hint="eastAsia" w:ascii="Times New Roman" w:hAnsi="Times New Roman" w:eastAsia="方正仿宋_GBK" w:cs="方正仿宋_GBK"/>
          <w:kern w:val="0"/>
          <w:sz w:val="32"/>
          <w:szCs w:val="32"/>
          <w:shd w:val="clear" w:fill="FFFFFF"/>
        </w:rPr>
      </w:pPr>
    </w:p>
    <w:p w14:paraId="2C0EFADF">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0" w:firstLineChars="0"/>
        <w:textAlignment w:val="auto"/>
        <w:rPr>
          <w:rFonts w:hint="eastAsia" w:ascii="Times New Roman" w:hAnsi="Times New Roman" w:eastAsia="方正仿宋_GBK" w:cs="方正仿宋_GBK"/>
          <w:kern w:val="0"/>
          <w:sz w:val="32"/>
          <w:szCs w:val="32"/>
          <w:shd w:val="clear" w:fill="FFFFFF"/>
        </w:rPr>
      </w:pPr>
    </w:p>
    <w:p w14:paraId="51D9851D">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0" w:firstLineChars="0"/>
        <w:textAlignment w:val="auto"/>
        <w:rPr>
          <w:rFonts w:hint="eastAsia" w:ascii="Times New Roman" w:hAnsi="Times New Roman" w:eastAsia="方正仿宋_GBK" w:cs="方正仿宋_GBK"/>
          <w:kern w:val="0"/>
          <w:sz w:val="32"/>
          <w:szCs w:val="32"/>
          <w:shd w:val="clear" w:fill="FFFFFF"/>
        </w:rPr>
      </w:pPr>
    </w:p>
    <w:p w14:paraId="5485DA83">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0" w:firstLineChars="0"/>
        <w:textAlignment w:val="auto"/>
        <w:rPr>
          <w:rFonts w:hint="eastAsia" w:ascii="Times New Roman" w:hAnsi="Times New Roman" w:eastAsia="方正仿宋_GBK" w:cs="方正仿宋_GBK"/>
          <w:kern w:val="0"/>
          <w:sz w:val="32"/>
          <w:szCs w:val="32"/>
          <w:shd w:val="clear" w:fill="FFFFFF"/>
        </w:rPr>
      </w:pPr>
    </w:p>
    <w:p w14:paraId="49536F09">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0" w:firstLineChars="0"/>
        <w:textAlignment w:val="auto"/>
        <w:rPr>
          <w:rFonts w:hint="eastAsia" w:ascii="Times New Roman" w:hAnsi="Times New Roman" w:eastAsia="方正仿宋_GBK" w:cs="方正仿宋_GBK"/>
          <w:kern w:val="0"/>
          <w:sz w:val="32"/>
          <w:szCs w:val="32"/>
          <w:shd w:val="clear" w:fill="FFFFFF"/>
        </w:rPr>
      </w:pPr>
    </w:p>
    <w:p w14:paraId="505751C2">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0" w:firstLineChars="0"/>
        <w:textAlignment w:val="auto"/>
        <w:rPr>
          <w:rFonts w:hint="eastAsia" w:ascii="Times New Roman" w:hAnsi="Times New Roman" w:eastAsia="方正仿宋_GBK" w:cs="方正仿宋_GBK"/>
          <w:kern w:val="0"/>
          <w:sz w:val="32"/>
          <w:szCs w:val="32"/>
          <w:shd w:val="clear" w:fill="FFFFFF"/>
        </w:rPr>
      </w:pPr>
    </w:p>
    <w:p w14:paraId="71BDC305">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0" w:firstLineChars="0"/>
        <w:textAlignment w:val="auto"/>
        <w:rPr>
          <w:rFonts w:hint="eastAsia" w:ascii="Times New Roman" w:hAnsi="Times New Roman" w:eastAsia="方正仿宋_GBK" w:cs="方正仿宋_GBK"/>
          <w:kern w:val="0"/>
          <w:sz w:val="32"/>
          <w:szCs w:val="32"/>
          <w:shd w:val="clear" w:fill="FFFFFF"/>
        </w:rPr>
      </w:pPr>
    </w:p>
    <w:p w14:paraId="7DEBEAEE">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0" w:firstLineChars="0"/>
        <w:textAlignment w:val="auto"/>
        <w:rPr>
          <w:rFonts w:hint="eastAsia" w:ascii="Times New Roman" w:hAnsi="Times New Roman" w:eastAsia="方正仿宋_GBK" w:cs="方正仿宋_GBK"/>
          <w:kern w:val="0"/>
          <w:sz w:val="32"/>
          <w:szCs w:val="32"/>
          <w:shd w:val="clear" w:fill="FFFFFF"/>
        </w:rPr>
      </w:pPr>
    </w:p>
    <w:p w14:paraId="179EB55E">
      <w:pPr>
        <w:pStyle w:val="17"/>
        <w:keepNext w:val="0"/>
        <w:keepLines w:val="0"/>
        <w:pageBreakBefore w:val="0"/>
        <w:widowControl w:val="0"/>
        <w:kinsoku/>
        <w:wordWrap/>
        <w:overflowPunct/>
        <w:topLinePunct w:val="0"/>
        <w:autoSpaceDE w:val="0"/>
        <w:autoSpaceDN/>
        <w:bidi w:val="0"/>
        <w:adjustRightInd/>
        <w:snapToGrid/>
        <w:ind w:left="0" w:leftChars="0"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rPr>
        <w:t>对暴雨洪涝灾后应急恢复重建资金开展了绩效评价，涉及财政拨款项目资金</w:t>
      </w:r>
      <w:r>
        <w:rPr>
          <w:rFonts w:hint="eastAsia" w:ascii="Times New Roman" w:hAnsi="Times New Roman" w:eastAsia="方正仿宋_GBK" w:cs="方正仿宋_GBK"/>
          <w:sz w:val="32"/>
          <w:szCs w:val="32"/>
          <w:shd w:val="clear" w:color="auto" w:fill="FFFFFF"/>
          <w:lang w:val="en-US" w:eastAsia="zh-CN"/>
        </w:rPr>
        <w:t>331.66</w:t>
      </w:r>
      <w:r>
        <w:rPr>
          <w:rFonts w:hint="eastAsia" w:ascii="Times New Roman" w:hAnsi="Times New Roman" w:eastAsia="方正仿宋_GBK" w:cs="方正仿宋_GBK"/>
          <w:sz w:val="32"/>
          <w:szCs w:val="32"/>
          <w:shd w:val="clear" w:color="auto" w:fill="FFFFFF"/>
        </w:rPr>
        <w:t>万元，评价得分</w:t>
      </w:r>
      <w:r>
        <w:rPr>
          <w:rFonts w:hint="eastAsia" w:ascii="Times New Roman" w:hAnsi="Times New Roman" w:eastAsia="方正仿宋_GBK" w:cs="方正仿宋_GBK"/>
          <w:sz w:val="32"/>
          <w:szCs w:val="32"/>
          <w:shd w:val="clear" w:color="auto" w:fill="FFFFFF"/>
          <w:lang w:val="en-US" w:eastAsia="zh-CN"/>
        </w:rPr>
        <w:t>100</w:t>
      </w:r>
      <w:r>
        <w:rPr>
          <w:rFonts w:hint="eastAsia" w:ascii="Times New Roman" w:hAnsi="Times New Roman" w:eastAsia="方正仿宋_GBK" w:cs="方正仿宋_GBK"/>
          <w:sz w:val="32"/>
          <w:szCs w:val="32"/>
          <w:shd w:val="clear" w:color="auto" w:fill="FFFFFF"/>
        </w:rPr>
        <w:t>分，评价等次为</w:t>
      </w:r>
      <w:r>
        <w:rPr>
          <w:rFonts w:hint="eastAsia" w:ascii="Times New Roman" w:hAnsi="Times New Roman" w:eastAsia="方正仿宋_GBK" w:cs="方正仿宋_GBK"/>
          <w:sz w:val="32"/>
          <w:szCs w:val="32"/>
          <w:shd w:val="clear" w:color="auto" w:fill="FFFFFF"/>
          <w:lang w:eastAsia="zh-CN"/>
        </w:rPr>
        <w:t>优秀</w:t>
      </w:r>
      <w:r>
        <w:rPr>
          <w:rFonts w:hint="eastAsia" w:ascii="Times New Roman" w:hAnsi="Times New Roman" w:eastAsia="方正仿宋_GBK" w:cs="方正仿宋_GBK"/>
          <w:sz w:val="32"/>
          <w:szCs w:val="32"/>
          <w:shd w:val="clear" w:color="auto" w:fill="FFFFFF"/>
        </w:rPr>
        <w:t>，绩效评价发现了暴雨洪涝灾后应急恢复重建资金</w:t>
      </w:r>
      <w:r>
        <w:rPr>
          <w:rFonts w:hint="eastAsia" w:ascii="Times New Roman" w:hAnsi="Times New Roman" w:eastAsia="方正仿宋_GBK" w:cs="方正仿宋_GBK"/>
          <w:sz w:val="32"/>
          <w:szCs w:val="32"/>
          <w:shd w:val="clear" w:color="auto" w:fill="FFFFFF"/>
          <w:lang w:eastAsia="zh-CN"/>
        </w:rPr>
        <w:t>发放不够及时，资金因修复进度问题未全部发放</w:t>
      </w:r>
      <w:r>
        <w:rPr>
          <w:rFonts w:hint="eastAsia" w:ascii="Times New Roman" w:hAnsi="Times New Roman" w:eastAsia="方正仿宋_GBK" w:cs="方正仿宋_GBK"/>
          <w:sz w:val="32"/>
          <w:szCs w:val="32"/>
          <w:shd w:val="clear" w:color="auto" w:fill="FFFFFF"/>
        </w:rPr>
        <w:t>等主要问题，提出下一步</w:t>
      </w:r>
      <w:r>
        <w:rPr>
          <w:rFonts w:hint="eastAsia" w:ascii="Times New Roman" w:hAnsi="Times New Roman" w:eastAsia="方正仿宋_GBK" w:cs="方正仿宋_GBK"/>
          <w:sz w:val="32"/>
          <w:szCs w:val="32"/>
          <w:shd w:val="clear" w:color="auto" w:fill="FFFFFF"/>
          <w:lang w:eastAsia="zh-CN"/>
        </w:rPr>
        <w:t>优化资金使用效率，保障灾后重建资金按期足额发放的</w:t>
      </w:r>
      <w:r>
        <w:rPr>
          <w:rFonts w:hint="eastAsia" w:ascii="Times New Roman" w:hAnsi="Times New Roman" w:eastAsia="方正仿宋_GBK" w:cs="方正仿宋_GBK"/>
          <w:sz w:val="32"/>
          <w:szCs w:val="32"/>
          <w:shd w:val="clear" w:color="auto" w:fill="FFFFFF"/>
        </w:rPr>
        <w:t>工作建议</w:t>
      </w:r>
      <w:r>
        <w:rPr>
          <w:rFonts w:hint="eastAsia" w:ascii="Times New Roman" w:hAnsi="Times New Roman" w:eastAsia="方正仿宋_GBK" w:cs="方正仿宋_GBK"/>
          <w:sz w:val="32"/>
          <w:szCs w:val="32"/>
          <w:shd w:val="clear" w:color="auto" w:fill="FFFFFF"/>
          <w:lang w:eastAsia="zh-CN"/>
        </w:rPr>
        <w:t>。</w:t>
      </w:r>
    </w:p>
    <w:p w14:paraId="3928DD0C">
      <w:pPr>
        <w:pStyle w:val="17"/>
        <w:keepNext w:val="0"/>
        <w:keepLines w:val="0"/>
        <w:pageBreakBefore w:val="0"/>
        <w:widowControl w:val="0"/>
        <w:kinsoku/>
        <w:wordWrap/>
        <w:overflowPunct/>
        <w:topLinePunct w:val="0"/>
        <w:autoSpaceDE w:val="0"/>
        <w:autoSpaceDN/>
        <w:bidi w:val="0"/>
        <w:adjustRightInd/>
        <w:snapToGrid/>
        <w:ind w:left="0" w:leftChars="0"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sz w:val="32"/>
          <w:szCs w:val="32"/>
        </w:rPr>
        <w:drawing>
          <wp:anchor distT="0" distB="0" distL="114300" distR="114300" simplePos="0" relativeHeight="251663360" behindDoc="0" locked="0" layoutInCell="1" allowOverlap="1">
            <wp:simplePos x="0" y="0"/>
            <wp:positionH relativeFrom="column">
              <wp:posOffset>-583565</wp:posOffset>
            </wp:positionH>
            <wp:positionV relativeFrom="paragraph">
              <wp:posOffset>294640</wp:posOffset>
            </wp:positionV>
            <wp:extent cx="6441440" cy="4692015"/>
            <wp:effectExtent l="0" t="0" r="16510" b="133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6441440" cy="4692015"/>
                    </a:xfrm>
                    <a:prstGeom prst="rect">
                      <a:avLst/>
                    </a:prstGeom>
                    <a:noFill/>
                    <a:ln>
                      <a:noFill/>
                    </a:ln>
                  </pic:spPr>
                </pic:pic>
              </a:graphicData>
            </a:graphic>
          </wp:anchor>
        </w:drawing>
      </w:r>
    </w:p>
    <w:p w14:paraId="3B0580A2">
      <w:pPr>
        <w:pStyle w:val="17"/>
        <w:keepNext w:val="0"/>
        <w:keepLines w:val="0"/>
        <w:pageBreakBefore w:val="0"/>
        <w:widowControl w:val="0"/>
        <w:kinsoku/>
        <w:wordWrap/>
        <w:overflowPunct/>
        <w:topLinePunct w:val="0"/>
        <w:autoSpaceDE w:val="0"/>
        <w:autoSpaceDN/>
        <w:bidi w:val="0"/>
        <w:adjustRightInd/>
        <w:snapToGrid/>
        <w:ind w:left="0" w:leftChars="0" w:firstLine="640" w:firstLineChars="200"/>
        <w:textAlignment w:val="auto"/>
        <w:rPr>
          <w:rFonts w:hint="eastAsia" w:ascii="Times New Roman" w:hAnsi="Times New Roman" w:eastAsia="方正仿宋_GBK" w:cs="方正仿宋_GBK"/>
          <w:sz w:val="32"/>
          <w:szCs w:val="32"/>
          <w:shd w:val="clear" w:color="auto" w:fill="FFFFFF"/>
          <w:lang w:eastAsia="zh-CN"/>
        </w:rPr>
      </w:pPr>
    </w:p>
    <w:p w14:paraId="5FDAD661">
      <w:pPr>
        <w:pStyle w:val="17"/>
        <w:keepNext w:val="0"/>
        <w:keepLines w:val="0"/>
        <w:pageBreakBefore w:val="0"/>
        <w:widowControl w:val="0"/>
        <w:kinsoku/>
        <w:wordWrap/>
        <w:overflowPunct/>
        <w:topLinePunct w:val="0"/>
        <w:autoSpaceDE w:val="0"/>
        <w:autoSpaceDN/>
        <w:bidi w:val="0"/>
        <w:adjustRightInd/>
        <w:snapToGrid/>
        <w:ind w:left="0" w:leftChars="0" w:firstLine="640" w:firstLineChars="200"/>
        <w:textAlignment w:val="auto"/>
        <w:rPr>
          <w:rFonts w:hint="eastAsia" w:ascii="Times New Roman" w:hAnsi="Times New Roman" w:eastAsia="方正仿宋_GBK" w:cs="方正仿宋_GBK"/>
          <w:sz w:val="32"/>
          <w:szCs w:val="32"/>
          <w:shd w:val="clear" w:color="auto" w:fill="FFFFFF"/>
          <w:lang w:eastAsia="zh-CN"/>
        </w:rPr>
      </w:pPr>
    </w:p>
    <w:p w14:paraId="642352C1">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Times New Roman" w:hAnsi="Times New Roman" w:eastAsia="方正仿宋_GBK" w:cs="楷体"/>
          <w:b/>
          <w:bCs/>
          <w:kern w:val="0"/>
          <w:sz w:val="32"/>
          <w:szCs w:val="32"/>
          <w:shd w:val="clear" w:fill="FFFFFF"/>
          <w:lang w:val="en-US" w:eastAsia="zh-CN" w:bidi="ar"/>
        </w:rPr>
      </w:pPr>
    </w:p>
    <w:p w14:paraId="0C51F1E4">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Times New Roman" w:hAnsi="Times New Roman" w:eastAsia="方正仿宋_GBK" w:cs="楷体"/>
          <w:b/>
          <w:bCs/>
          <w:kern w:val="0"/>
          <w:sz w:val="32"/>
          <w:szCs w:val="32"/>
          <w:shd w:val="clear" w:fill="FFFFFF"/>
          <w:lang w:val="en-US" w:eastAsia="zh-CN" w:bidi="ar"/>
        </w:rPr>
      </w:pPr>
    </w:p>
    <w:p w14:paraId="2CDC33D3">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Times New Roman" w:hAnsi="Times New Roman" w:eastAsia="方正仿宋_GBK" w:cs="楷体"/>
          <w:b/>
          <w:bCs/>
          <w:kern w:val="0"/>
          <w:sz w:val="32"/>
          <w:szCs w:val="32"/>
          <w:shd w:val="clear" w:fill="FFFFFF"/>
          <w:lang w:val="en-US" w:eastAsia="zh-CN" w:bidi="ar"/>
        </w:rPr>
      </w:pPr>
    </w:p>
    <w:p w14:paraId="1AA1A370">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Times New Roman" w:hAnsi="Times New Roman" w:eastAsia="方正仿宋_GBK" w:cs="楷体"/>
          <w:b/>
          <w:bCs/>
          <w:kern w:val="0"/>
          <w:sz w:val="32"/>
          <w:szCs w:val="32"/>
          <w:shd w:val="clear" w:fill="FFFFFF"/>
          <w:lang w:val="en-US" w:eastAsia="zh-CN" w:bidi="ar"/>
        </w:rPr>
      </w:pPr>
    </w:p>
    <w:p w14:paraId="15367BBE">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Times New Roman" w:hAnsi="Times New Roman" w:eastAsia="方正仿宋_GBK" w:cs="楷体"/>
          <w:b/>
          <w:bCs/>
          <w:kern w:val="0"/>
          <w:sz w:val="32"/>
          <w:szCs w:val="32"/>
          <w:shd w:val="clear" w:fill="FFFFFF"/>
          <w:lang w:val="en-US" w:eastAsia="zh-CN" w:bidi="ar"/>
        </w:rPr>
      </w:pPr>
    </w:p>
    <w:p w14:paraId="2CAF861F">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Times New Roman" w:hAnsi="Times New Roman" w:eastAsia="方正仿宋_GBK" w:cs="楷体"/>
          <w:b/>
          <w:bCs/>
          <w:kern w:val="0"/>
          <w:sz w:val="32"/>
          <w:szCs w:val="32"/>
          <w:shd w:val="clear" w:fill="FFFFFF"/>
          <w:lang w:val="en-US" w:eastAsia="zh-CN" w:bidi="ar"/>
        </w:rPr>
      </w:pPr>
    </w:p>
    <w:p w14:paraId="25273F00">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Times New Roman" w:hAnsi="Times New Roman" w:eastAsia="方正仿宋_GBK" w:cs="楷体"/>
          <w:b/>
          <w:bCs/>
          <w:kern w:val="0"/>
          <w:sz w:val="32"/>
          <w:szCs w:val="32"/>
          <w:shd w:val="clear" w:fill="FFFFFF"/>
          <w:lang w:val="en-US" w:eastAsia="zh-CN" w:bidi="ar"/>
        </w:rPr>
      </w:pPr>
    </w:p>
    <w:p w14:paraId="020ACD11">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Times New Roman" w:hAnsi="Times New Roman" w:eastAsia="方正仿宋_GBK" w:cs="楷体"/>
          <w:b/>
          <w:bCs/>
          <w:kern w:val="0"/>
          <w:sz w:val="32"/>
          <w:szCs w:val="32"/>
          <w:shd w:val="clear" w:fill="FFFFFF"/>
          <w:lang w:val="en-US" w:eastAsia="zh-CN" w:bidi="ar"/>
        </w:rPr>
      </w:pPr>
    </w:p>
    <w:p w14:paraId="4002915C">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Times New Roman" w:hAnsi="Times New Roman" w:eastAsia="方正仿宋_GBK" w:cs="楷体"/>
          <w:b/>
          <w:bCs/>
          <w:kern w:val="0"/>
          <w:sz w:val="32"/>
          <w:szCs w:val="32"/>
          <w:shd w:val="clear" w:fill="FFFFFF"/>
          <w:lang w:val="en-US" w:eastAsia="zh-CN" w:bidi="ar"/>
        </w:rPr>
      </w:pPr>
    </w:p>
    <w:p w14:paraId="05D5DE45">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Times New Roman" w:hAnsi="Times New Roman" w:eastAsia="方正仿宋_GBK" w:cs="楷体"/>
          <w:b/>
          <w:bCs/>
          <w:kern w:val="0"/>
          <w:sz w:val="32"/>
          <w:szCs w:val="32"/>
          <w:shd w:val="clear" w:fill="FFFFFF"/>
          <w:lang w:val="en-US" w:eastAsia="zh-CN" w:bidi="ar"/>
        </w:rPr>
      </w:pPr>
    </w:p>
    <w:p w14:paraId="670DC78C">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Times New Roman" w:hAnsi="Times New Roman" w:eastAsia="方正仿宋_GBK" w:cs="楷体"/>
          <w:b/>
          <w:bCs/>
          <w:kern w:val="0"/>
          <w:sz w:val="32"/>
          <w:szCs w:val="32"/>
          <w:shd w:val="clear" w:fill="FFFFFF"/>
          <w:lang w:val="en-US" w:eastAsia="zh-CN" w:bidi="ar"/>
        </w:rPr>
      </w:pPr>
    </w:p>
    <w:p w14:paraId="0E42E28C">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方正仿宋_GBK"/>
          <w:i w:val="0"/>
          <w:caps w:val="0"/>
          <w:color w:val="333333"/>
          <w:spacing w:val="0"/>
          <w:sz w:val="32"/>
          <w:szCs w:val="32"/>
          <w:shd w:val="clear" w:fill="FFFFFF"/>
          <w:lang w:eastAsia="zh-CN"/>
        </w:rPr>
        <w:t>其余二级项目绩效评价</w:t>
      </w:r>
      <w:r>
        <w:rPr>
          <w:rFonts w:hint="eastAsia" w:ascii="Times New Roman" w:hAnsi="Times New Roman" w:eastAsia="方正仿宋_GBK" w:cs="方正仿宋_GBK"/>
          <w:i w:val="0"/>
          <w:caps w:val="0"/>
          <w:color w:val="333333"/>
          <w:spacing w:val="0"/>
          <w:sz w:val="32"/>
          <w:szCs w:val="32"/>
          <w:shd w:val="clear" w:fill="FFFFFF"/>
        </w:rPr>
        <w:t>详情请见附件</w:t>
      </w:r>
      <w:r>
        <w:rPr>
          <w:rFonts w:hint="eastAsia" w:ascii="Times New Roman" w:hAnsi="Times New Roman" w:eastAsia="方正仿宋_GBK" w:cs="Times New Roman"/>
          <w:i w:val="0"/>
          <w:caps w:val="0"/>
          <w:color w:val="333333"/>
          <w:spacing w:val="0"/>
          <w:sz w:val="32"/>
          <w:szCs w:val="32"/>
          <w:shd w:val="clear" w:fill="FFFFFF"/>
          <w:lang w:val="en-US" w:eastAsia="zh-CN"/>
        </w:rPr>
        <w:t>1。</w:t>
      </w:r>
    </w:p>
    <w:p w14:paraId="0D88FAD8">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Times New Roman" w:hAnsi="Times New Roman" w:eastAsia="方正仿宋_GBK" w:cs="方正仿宋_GBK"/>
          <w:b w:val="0"/>
          <w:bCs w:val="0"/>
          <w:kern w:val="0"/>
          <w:sz w:val="32"/>
          <w:szCs w:val="32"/>
          <w:shd w:val="clear" w:fill="FFFFFF"/>
        </w:rPr>
      </w:pPr>
      <w:r>
        <w:rPr>
          <w:rFonts w:hint="eastAsia" w:ascii="Times New Roman" w:hAnsi="Times New Roman" w:eastAsia="方正仿宋_GBK" w:cs="楷体"/>
          <w:b/>
          <w:bCs/>
          <w:kern w:val="0"/>
          <w:sz w:val="32"/>
          <w:szCs w:val="32"/>
          <w:shd w:val="clear" w:fill="FFFFFF"/>
          <w:lang w:val="en-US" w:eastAsia="zh-CN" w:bidi="ar"/>
        </w:rPr>
        <w:t>（三）财政绩效评价情况</w:t>
      </w:r>
    </w:p>
    <w:p w14:paraId="3D81490D">
      <w:pPr>
        <w:pStyle w:val="14"/>
        <w:autoSpaceDE w:val="0"/>
        <w:ind w:firstLine="643"/>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区财政局未委托第三方对我单位开展绩效评价。</w:t>
      </w:r>
    </w:p>
    <w:p w14:paraId="00AF8D2B">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Times New Roman" w:hAnsi="Times New Roman" w:eastAsia="方正仿宋_GBK" w:cs="方正仿宋_GBK"/>
          <w:kern w:val="0"/>
          <w:sz w:val="32"/>
          <w:szCs w:val="32"/>
          <w:shd w:val="clear" w:fill="FFFFFF"/>
        </w:rPr>
      </w:pPr>
    </w:p>
    <w:p w14:paraId="67267A8B">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Times New Roman" w:hAnsi="Times New Roman" w:eastAsia="方正仿宋_GBK" w:cs="方正仿宋_GBK"/>
          <w:kern w:val="0"/>
          <w:sz w:val="32"/>
          <w:szCs w:val="32"/>
        </w:rPr>
      </w:pPr>
      <w:r>
        <w:rPr>
          <w:rStyle w:val="16"/>
          <w:rFonts w:hint="eastAsia" w:ascii="Times New Roman" w:hAnsi="Times New Roman" w:eastAsia="方正仿宋_GBK" w:cs="方正仿宋_GBK"/>
          <w:b/>
          <w:bCs/>
          <w:sz w:val="32"/>
          <w:szCs w:val="32"/>
          <w:shd w:val="clear" w:fill="FFFFFF"/>
        </w:rPr>
        <w:t xml:space="preserve"> </w:t>
      </w:r>
      <w:r>
        <w:rPr>
          <w:rStyle w:val="16"/>
          <w:rFonts w:hint="eastAsia" w:ascii="Times New Roman" w:hAnsi="Times New Roman" w:eastAsia="方正仿宋_GBK" w:cs="方正仿宋_GBK"/>
          <w:b/>
          <w:bCs/>
          <w:sz w:val="32"/>
          <w:szCs w:val="32"/>
          <w:shd w:val="clear" w:fill="FFFFFF"/>
          <w:lang w:val="en-US" w:eastAsia="zh-CN"/>
        </w:rPr>
        <w:t xml:space="preserve">  </w:t>
      </w:r>
      <w:r>
        <w:rPr>
          <w:rStyle w:val="13"/>
          <w:rFonts w:hint="eastAsia" w:ascii="Times New Roman" w:hAnsi="Times New Roman" w:eastAsia="方正仿宋_GBK" w:cs="黑体"/>
          <w:sz w:val="32"/>
          <w:szCs w:val="32"/>
          <w:shd w:val="clear" w:color="auto" w:fill="FFFFFF"/>
          <w:lang w:val="en-US" w:eastAsia="zh-CN" w:bidi="ar-SA"/>
        </w:rPr>
        <w:t xml:space="preserve"> 六、专业名词解释</w:t>
      </w:r>
    </w:p>
    <w:p w14:paraId="32B7A71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仿宋_GBK" w:cs="楷体"/>
          <w:sz w:val="32"/>
          <w:szCs w:val="32"/>
          <w:shd w:val="clear" w:color="auto" w:fill="FFFFFF"/>
          <w:lang w:val="en-US" w:eastAsia="zh-CN" w:bidi="ar-SA"/>
        </w:rPr>
        <w:t>（一）财政拨款收入：</w:t>
      </w:r>
      <w:r>
        <w:rPr>
          <w:rFonts w:hint="eastAsia" w:ascii="Times New Roman" w:hAnsi="Times New Roman" w:eastAsia="方正仿宋_GBK" w:cs="方正仿宋_GBK"/>
          <w:kern w:val="0"/>
          <w:sz w:val="32"/>
          <w:szCs w:val="32"/>
          <w:shd w:val="clear" w:fill="FFFFFF"/>
        </w:rPr>
        <w:t>指本年度从本级财政部门取得的财政拨款，包括一般公共预算财政拨款和政府性基金预算财政拨款。</w:t>
      </w:r>
    </w:p>
    <w:p w14:paraId="0798086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仿宋_GBK" w:cs="楷体"/>
          <w:sz w:val="32"/>
          <w:szCs w:val="32"/>
          <w:shd w:val="clear" w:color="auto" w:fill="FFFFFF"/>
          <w:lang w:val="en-US" w:eastAsia="zh-CN" w:bidi="ar-SA"/>
        </w:rPr>
        <w:t>（二）事业收入：</w:t>
      </w:r>
      <w:r>
        <w:rPr>
          <w:rFonts w:hint="eastAsia" w:ascii="Times New Roman" w:hAnsi="Times New Roman"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7BB24F3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仿宋_GBK" w:cs="楷体"/>
          <w:sz w:val="32"/>
          <w:szCs w:val="32"/>
          <w:shd w:val="clear" w:color="auto" w:fill="FFFFFF"/>
          <w:lang w:val="en-US" w:eastAsia="zh-CN" w:bidi="ar-SA"/>
        </w:rPr>
        <w:t>（三）经营收入：</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指事业单位在专业业务活动及其辅助活动之外开展非独立核算经营活动取得的现金流入。</w:t>
      </w:r>
    </w:p>
    <w:p w14:paraId="46BC873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仿宋_GBK" w:cs="楷体"/>
          <w:sz w:val="32"/>
          <w:szCs w:val="32"/>
          <w:shd w:val="clear" w:color="auto" w:fill="FFFFFF"/>
          <w:lang w:val="en-US" w:eastAsia="zh-CN" w:bidi="ar-SA"/>
        </w:rPr>
        <w:t>（四）其他收入：</w:t>
      </w:r>
      <w:r>
        <w:rPr>
          <w:rFonts w:hint="eastAsia" w:ascii="Times New Roman" w:hAnsi="Times New Roman"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4394EA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仿宋_GBK" w:cs="楷体"/>
          <w:sz w:val="32"/>
          <w:szCs w:val="32"/>
          <w:shd w:val="clear" w:color="auto" w:fill="FFFFFF"/>
          <w:lang w:val="en-US" w:eastAsia="zh-CN" w:bidi="ar-SA"/>
        </w:rPr>
        <w:t>（五）使用非财政拨款结余（含专用结余）：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E59E6B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仿宋_GBK" w:cs="楷体"/>
          <w:sz w:val="32"/>
          <w:szCs w:val="32"/>
          <w:shd w:val="clear" w:color="auto" w:fill="FFFFFF"/>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14:paraId="762A10F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仿宋_GBK" w:cs="楷体"/>
          <w:sz w:val="32"/>
          <w:szCs w:val="32"/>
          <w:shd w:val="clear" w:color="auto" w:fill="FFFFFF"/>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14:paraId="3EB7E0E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仿宋_GBK" w:cs="楷体"/>
          <w:sz w:val="32"/>
          <w:szCs w:val="32"/>
          <w:shd w:val="clear" w:color="auto" w:fill="FFFFFF"/>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14:paraId="44EAC65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仿宋_GBK" w:cs="楷体"/>
          <w:sz w:val="32"/>
          <w:szCs w:val="32"/>
          <w:shd w:val="clear" w:color="auto" w:fill="FFFFFF"/>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A071C6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仿宋_GBK" w:cs="楷体"/>
          <w:sz w:val="32"/>
          <w:szCs w:val="32"/>
          <w:shd w:val="clear" w:color="auto" w:fill="FFFFFF"/>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14:paraId="5CB75CD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仿宋_GBK" w:cs="楷体"/>
          <w:sz w:val="32"/>
          <w:szCs w:val="32"/>
          <w:shd w:val="clear" w:color="auto" w:fill="FFFFFF"/>
          <w:lang w:val="en-US" w:eastAsia="zh-CN" w:bidi="ar-SA"/>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14:paraId="6883951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仿宋_GBK" w:cs="楷体"/>
          <w:sz w:val="32"/>
          <w:szCs w:val="32"/>
          <w:shd w:val="clear" w:color="auto" w:fill="FFFFFF"/>
          <w:lang w:val="en-US" w:eastAsia="zh-CN" w:bidi="ar-SA"/>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6D3F1B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仿宋_GBK" w:cs="楷体"/>
          <w:sz w:val="32"/>
          <w:szCs w:val="32"/>
          <w:shd w:val="clear" w:color="auto" w:fill="FFFFFF"/>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BF481F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仿宋_GBK" w:cs="楷体"/>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14:paraId="0B2DC7E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仿宋_GBK" w:cs="楷体"/>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34C4012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仿宋_GBK" w:cs="楷体"/>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51E7194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仿宋_GBK" w:cs="楷体"/>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F10EA9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仿宋_GBK" w:cs="黑体"/>
          <w:sz w:val="32"/>
          <w:szCs w:val="32"/>
          <w:shd w:val="clear" w:color="auto" w:fill="FFFFFF"/>
          <w:lang w:val="en-US" w:eastAsia="zh-CN" w:bidi="ar-SA"/>
        </w:rPr>
        <w:t>七、决算公开联系方式及信息反馈渠道</w:t>
      </w:r>
    </w:p>
    <w:p w14:paraId="14F4C4E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shd w:val="clear" w:fill="FFFFFF"/>
        </w:rPr>
        <w:t>本单位决算公开信息反馈和联系方式：</w:t>
      </w:r>
    </w:p>
    <w:p w14:paraId="1C45301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方正仿宋_GBK"/>
          <w:kern w:val="0"/>
          <w:sz w:val="32"/>
          <w:szCs w:val="32"/>
          <w:shd w:val="clear" w:fill="FFFFFF"/>
          <w:lang w:val="en-US" w:eastAsia="zh-CN"/>
        </w:rPr>
      </w:pPr>
      <w:r>
        <w:rPr>
          <w:rFonts w:hint="eastAsia" w:ascii="Times New Roman" w:hAnsi="Times New Roman" w:eastAsia="方正仿宋_GBK" w:cs="方正仿宋_GBK"/>
          <w:kern w:val="0"/>
          <w:sz w:val="32"/>
          <w:szCs w:val="32"/>
          <w:shd w:val="clear" w:fill="FFFFFF"/>
          <w:lang w:eastAsia="zh-CN"/>
        </w:rPr>
        <w:t>周训涛</w:t>
      </w:r>
      <w:r>
        <w:rPr>
          <w:rFonts w:hint="eastAsia" w:ascii="Times New Roman" w:hAnsi="Times New Roman" w:eastAsia="方正仿宋_GBK" w:cs="方正仿宋_GBK"/>
          <w:kern w:val="0"/>
          <w:sz w:val="32"/>
          <w:szCs w:val="32"/>
          <w:shd w:val="clear" w:fill="FFFFFF"/>
        </w:rPr>
        <w:t xml:space="preserve">   </w:t>
      </w:r>
      <w:r>
        <w:rPr>
          <w:rFonts w:hint="eastAsia" w:ascii="Times New Roman" w:hAnsi="Times New Roman" w:eastAsia="方正仿宋_GBK" w:cs="方正仿宋_GBK"/>
          <w:kern w:val="0"/>
          <w:sz w:val="32"/>
          <w:szCs w:val="32"/>
          <w:shd w:val="clear" w:fill="FFFFFF"/>
          <w:lang w:val="en-US" w:eastAsia="zh-CN"/>
        </w:rPr>
        <w:t>023-43786579</w:t>
      </w:r>
    </w:p>
    <w:p w14:paraId="689A258C">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Times New Roman" w:hAnsi="Times New Roman"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F52255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0F4D15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70F5B77">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B53E347">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8E79107">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A7359D9">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B5D30E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03CD625">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C0388C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重庆市大足区人民政府智凤街道办事处</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059E115">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A6F087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22A57E">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113A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8B22ED">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15EA8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28D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9460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535B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1063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D7E11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53F8">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C9D7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2,980.37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00D0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7CA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953.28</w:t>
            </w:r>
            <w:r>
              <w:rPr>
                <w:rFonts w:ascii="Times New Roman" w:hAnsi="Times New Roman"/>
                <w:color w:val="000000"/>
                <w:sz w:val="20"/>
                <w:u w:color="auto"/>
              </w:rPr>
              <w:t xml:space="preserve"> </w:t>
            </w:r>
          </w:p>
        </w:tc>
      </w:tr>
      <w:tr w14:paraId="6B692B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071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051D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5632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943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27CE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D61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6ED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7393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2F6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026D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D59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228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2DD3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8BE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DF63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82B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2E9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F4A00">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E3C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4BD5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86E1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479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CCA7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15C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5478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9CA8">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1C7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C618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383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w:t>
            </w:r>
            <w:r>
              <w:rPr>
                <w:rFonts w:ascii="Times New Roman" w:hAnsi="Times New Roman"/>
                <w:color w:val="000000"/>
                <w:sz w:val="20"/>
                <w:u w:color="auto"/>
              </w:rPr>
              <w:t xml:space="preserve"> </w:t>
            </w:r>
          </w:p>
        </w:tc>
      </w:tr>
      <w:tr w14:paraId="554619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6E6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FDBDF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6F68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3A4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312.47</w:t>
            </w:r>
            <w:r>
              <w:rPr>
                <w:rFonts w:ascii="Times New Roman" w:hAnsi="Times New Roman"/>
                <w:color w:val="000000"/>
                <w:sz w:val="20"/>
                <w:u w:color="auto"/>
              </w:rPr>
              <w:t xml:space="preserve"> </w:t>
            </w:r>
          </w:p>
        </w:tc>
      </w:tr>
      <w:tr w14:paraId="3D12B5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E849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22141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DC4B6">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9F66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51.06</w:t>
            </w:r>
            <w:r>
              <w:rPr>
                <w:rFonts w:ascii="Times New Roman" w:hAnsi="Times New Roman"/>
                <w:color w:val="000000"/>
                <w:sz w:val="20"/>
                <w:u w:color="auto"/>
              </w:rPr>
              <w:t xml:space="preserve"> </w:t>
            </w:r>
          </w:p>
        </w:tc>
      </w:tr>
      <w:tr w14:paraId="3E46EB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99DE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A01CF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756E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1A0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C866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8034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38500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AE1C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AF05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202.45</w:t>
            </w:r>
            <w:r>
              <w:rPr>
                <w:rFonts w:ascii="Times New Roman" w:hAnsi="Times New Roman"/>
                <w:color w:val="000000"/>
                <w:sz w:val="20"/>
                <w:u w:color="auto"/>
              </w:rPr>
              <w:t xml:space="preserve"> </w:t>
            </w:r>
          </w:p>
        </w:tc>
      </w:tr>
      <w:tr w14:paraId="46AA64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80F2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339A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D5792">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051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1,003.34</w:t>
            </w:r>
            <w:r>
              <w:rPr>
                <w:rFonts w:ascii="Times New Roman" w:hAnsi="Times New Roman"/>
                <w:color w:val="000000"/>
                <w:sz w:val="20"/>
                <w:u w:color="auto"/>
              </w:rPr>
              <w:t xml:space="preserve"> </w:t>
            </w:r>
          </w:p>
        </w:tc>
      </w:tr>
      <w:tr w14:paraId="356208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A4D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475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A790D">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418A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r>
      <w:tr w14:paraId="1DDC12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DD9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B2EC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6A495">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FCB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E070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2D5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8F6B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01DA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D08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C24F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E26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E6DF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DB6C3">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D7F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D8CC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837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0F8C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AFE0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726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73CCA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9B2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5555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71E3C">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E0B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u w:color="auto"/>
              </w:rPr>
              <w:t xml:space="preserve"> </w:t>
            </w:r>
          </w:p>
        </w:tc>
      </w:tr>
      <w:tr w14:paraId="379B40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ADF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7077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1353E">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E8A0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86.39</w:t>
            </w:r>
            <w:r>
              <w:rPr>
                <w:rFonts w:ascii="Times New Roman" w:hAnsi="Times New Roman"/>
                <w:color w:val="000000"/>
                <w:sz w:val="20"/>
                <w:u w:color="auto"/>
              </w:rPr>
              <w:t xml:space="preserve"> </w:t>
            </w:r>
          </w:p>
        </w:tc>
      </w:tr>
      <w:tr w14:paraId="3BCE5C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DB7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2527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4A2D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7F8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ABDF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2C1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A65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FFBD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0B5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ED63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013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87AB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01725">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A634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341.66</w:t>
            </w:r>
            <w:r>
              <w:rPr>
                <w:rFonts w:ascii="Times New Roman" w:hAnsi="Times New Roman"/>
                <w:color w:val="000000"/>
                <w:sz w:val="20"/>
                <w:u w:color="auto"/>
              </w:rPr>
              <w:t xml:space="preserve"> </w:t>
            </w:r>
          </w:p>
        </w:tc>
      </w:tr>
      <w:tr w14:paraId="5C321E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DA71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7E0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8C99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576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6C01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8C3EA">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1F50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4551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4A8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F558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625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AE24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DE5D8">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C96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E777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1B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5FA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D46F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07C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11E6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2D8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5B9A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3,051.31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A32F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D178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3,051.31</w:t>
            </w:r>
            <w:r>
              <w:rPr>
                <w:rFonts w:ascii="Times New Roman" w:hAnsi="Times New Roman"/>
                <w:color w:val="000000"/>
                <w:sz w:val="20"/>
                <w:u w:color="auto"/>
              </w:rPr>
              <w:t xml:space="preserve"> </w:t>
            </w:r>
          </w:p>
        </w:tc>
      </w:tr>
      <w:tr w14:paraId="1210B5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CA60">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ED7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641B2">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90F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5FB3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BE914">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F27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AA67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AC237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FC6F96">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EA0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56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3,051.31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38AD5D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4787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3,051.31</w:t>
            </w:r>
            <w:r>
              <w:rPr>
                <w:rFonts w:ascii="Times New Roman" w:hAnsi="Times New Roman"/>
                <w:color w:val="000000"/>
                <w:sz w:val="20"/>
                <w:u w:color="auto"/>
              </w:rPr>
              <w:t xml:space="preserve"> </w:t>
            </w:r>
          </w:p>
        </w:tc>
      </w:tr>
    </w:tbl>
    <w:p w14:paraId="1ECE95DE">
      <w:pPr>
        <w:rPr>
          <w:rFonts w:hint="default" w:cs="宋体"/>
          <w:sz w:val="21"/>
          <w:szCs w:val="21"/>
        </w:rPr>
      </w:pPr>
    </w:p>
    <w:p w14:paraId="1C577565">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645C239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4E1E9B7">
            <w:pPr>
              <w:jc w:val="center"/>
              <w:textAlignment w:val="bottom"/>
              <w:rPr>
                <w:rFonts w:hint="default" w:cs="宋体"/>
                <w:b/>
                <w:color w:val="000000"/>
                <w:sz w:val="32"/>
                <w:szCs w:val="32"/>
              </w:rPr>
            </w:pPr>
            <w:r>
              <w:rPr>
                <w:rFonts w:cs="宋体"/>
                <w:b/>
                <w:color w:val="000000"/>
                <w:sz w:val="32"/>
                <w:szCs w:val="32"/>
              </w:rPr>
              <w:t>收入决算表</w:t>
            </w:r>
          </w:p>
        </w:tc>
      </w:tr>
      <w:tr w14:paraId="7F09470F">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BDB783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重庆市大足区人民政府智凤街道办事处</w:t>
            </w:r>
          </w:p>
        </w:tc>
        <w:tc>
          <w:tcPr>
            <w:tcW w:w="467" w:type="pct"/>
            <w:tcBorders>
              <w:top w:val="nil"/>
              <w:left w:val="nil"/>
              <w:bottom w:val="nil"/>
              <w:right w:val="nil"/>
            </w:tcBorders>
            <w:shd w:val="clear" w:color="auto" w:fill="auto"/>
            <w:noWrap/>
            <w:tcMar>
              <w:top w:w="15" w:type="dxa"/>
              <w:left w:w="15" w:type="dxa"/>
              <w:right w:w="15" w:type="dxa"/>
            </w:tcMar>
            <w:vAlign w:val="bottom"/>
          </w:tcPr>
          <w:p w14:paraId="5720417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E982B0E">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B9F5CA3">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4F25229">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BA08D9E">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3D27B37">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7B6CAB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09CD49D">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2BCB08C">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71BC78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FF0285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07DD363">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7B47F81">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BC1883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A481472">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F2E321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6724D4">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A7F16AD">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C44D7">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C14BB">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DDE26">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977097">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0ECF4">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07A51">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C98F6">
            <w:pPr>
              <w:jc w:val="center"/>
              <w:textAlignment w:val="center"/>
              <w:rPr>
                <w:rFonts w:hint="default" w:cs="宋体"/>
                <w:b/>
                <w:color w:val="000000"/>
                <w:sz w:val="20"/>
                <w:szCs w:val="20"/>
              </w:rPr>
            </w:pPr>
            <w:r>
              <w:rPr>
                <w:rFonts w:cs="宋体"/>
                <w:b/>
                <w:color w:val="000000"/>
                <w:sz w:val="20"/>
                <w:szCs w:val="20"/>
              </w:rPr>
              <w:t>其他收入</w:t>
            </w:r>
          </w:p>
        </w:tc>
      </w:tr>
      <w:tr w14:paraId="0DC8EDF2">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A8FD">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9EA9B0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BB6CC">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8CF3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97147">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E1247">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E631D">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CE69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C9CA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9C020">
            <w:pPr>
              <w:jc w:val="center"/>
              <w:rPr>
                <w:rFonts w:hint="default" w:cs="宋体"/>
                <w:b/>
                <w:color w:val="000000"/>
                <w:sz w:val="20"/>
                <w:szCs w:val="20"/>
              </w:rPr>
            </w:pPr>
          </w:p>
        </w:tc>
      </w:tr>
      <w:tr w14:paraId="2B755BA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849D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2D4F9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AF76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BDF4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D57A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4E8B3">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CF7C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1937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2BEF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0A09D">
            <w:pPr>
              <w:jc w:val="center"/>
              <w:rPr>
                <w:rFonts w:hint="default" w:cs="宋体"/>
                <w:b/>
                <w:color w:val="000000"/>
                <w:sz w:val="20"/>
                <w:szCs w:val="20"/>
              </w:rPr>
            </w:pPr>
          </w:p>
        </w:tc>
      </w:tr>
      <w:tr w14:paraId="207E193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E5D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FF573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F81A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173E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B8DC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9032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CF49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0C13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DCEF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FA52C">
            <w:pPr>
              <w:jc w:val="center"/>
              <w:rPr>
                <w:rFonts w:hint="default" w:cs="宋体"/>
                <w:b/>
                <w:color w:val="000000"/>
                <w:sz w:val="20"/>
                <w:szCs w:val="20"/>
              </w:rPr>
            </w:pPr>
          </w:p>
        </w:tc>
      </w:tr>
      <w:tr w14:paraId="53DA76E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833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8D0519">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CDDA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C28D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D2BA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5E5C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7C2C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E985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13DA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2A981">
            <w:pPr>
              <w:jc w:val="center"/>
              <w:rPr>
                <w:rFonts w:hint="default" w:cs="宋体"/>
                <w:b/>
                <w:color w:val="000000"/>
                <w:sz w:val="20"/>
                <w:szCs w:val="20"/>
              </w:rPr>
            </w:pPr>
          </w:p>
        </w:tc>
      </w:tr>
      <w:tr w14:paraId="430CEC25">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1FCD">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C6C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3,051.31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94E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3,051.31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477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8D4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4BC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31C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20D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572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126D6A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A8D2">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DCF08">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C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A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9B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4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8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8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83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74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7089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1918">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228F4">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A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0D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D0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81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DD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3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1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9F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C165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9B26B">
            <w:pPr>
              <w:textAlignment w:val="center"/>
              <w:rPr>
                <w:rFonts w:hint="default" w:cs="宋体"/>
                <w:color w:val="000000"/>
                <w:sz w:val="20"/>
                <w:szCs w:val="20"/>
              </w:rPr>
            </w:pPr>
            <w:r>
              <w:rPr>
                <w:rFonts w:cs="宋体"/>
                <w:color w:val="000000"/>
                <w:sz w:val="20"/>
                <w:szCs w:val="20"/>
              </w:rPr>
              <w:t>2010102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9161E">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5A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A2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7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E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9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2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5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32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64FA7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4A79D">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658A6">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2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C7F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A5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C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28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A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2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9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7F8DB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F9AF">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92E67">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57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9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44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7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E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9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E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9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D129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7894">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4D7F8">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EF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97.75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C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97.75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2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A5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D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2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6D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9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F843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6770">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86793">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6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7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F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E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84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8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19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3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8F1C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297B6">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FABB6">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BBD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DA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D0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D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0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E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A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C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5723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79B2">
            <w:pPr>
              <w:textAlignment w:val="center"/>
              <w:rPr>
                <w:rFonts w:hint="default" w:cs="宋体"/>
                <w:color w:val="000000"/>
                <w:sz w:val="20"/>
                <w:szCs w:val="20"/>
              </w:rPr>
            </w:pPr>
            <w:r>
              <w:rPr>
                <w:rFonts w:cs="宋体"/>
                <w:b/>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006CA">
            <w:pPr>
              <w:textAlignment w:val="center"/>
              <w:rPr>
                <w:rFonts w:hint="default" w:cs="宋体"/>
                <w:color w:val="000000"/>
                <w:sz w:val="20"/>
                <w:szCs w:val="20"/>
              </w:rPr>
            </w:pPr>
            <w:r>
              <w:rPr>
                <w:rFonts w:cs="宋体"/>
                <w:b/>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25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61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3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3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D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9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475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C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4C9B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1D9F">
            <w:pPr>
              <w:textAlignment w:val="center"/>
              <w:rPr>
                <w:rFonts w:hint="default" w:cs="宋体"/>
                <w:color w:val="000000"/>
                <w:sz w:val="20"/>
                <w:szCs w:val="20"/>
              </w:rPr>
            </w:pPr>
            <w:r>
              <w:rPr>
                <w:rFonts w:cs="宋体"/>
                <w:color w:val="000000"/>
                <w:sz w:val="20"/>
                <w:szCs w:val="20"/>
              </w:rPr>
              <w:t>2014002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EB787">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25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F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C4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3F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1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0F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14A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F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41AB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77AC">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CD1F3">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81C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A3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81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11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0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09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B3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0D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ED22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439A">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AE6F2">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F9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D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021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F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9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17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9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BE1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2BB5C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9E65">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45F36">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2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A9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8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E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87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18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FC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9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6955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EAF4F">
            <w:pPr>
              <w:textAlignment w:val="center"/>
              <w:rPr>
                <w:rFonts w:hint="default" w:cs="宋体"/>
                <w:color w:val="000000"/>
                <w:sz w:val="20"/>
                <w:szCs w:val="20"/>
              </w:rPr>
            </w:pPr>
            <w:r>
              <w:rPr>
                <w:rFonts w:cs="宋体"/>
                <w:b/>
                <w:color w:val="000000"/>
                <w:sz w:val="20"/>
                <w:szCs w:val="20"/>
              </w:rPr>
              <w:t>20702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E5141">
            <w:pPr>
              <w:textAlignment w:val="center"/>
              <w:rPr>
                <w:rFonts w:hint="default" w:cs="宋体"/>
                <w:color w:val="000000"/>
                <w:sz w:val="20"/>
                <w:szCs w:val="20"/>
              </w:rPr>
            </w:pPr>
            <w:r>
              <w:rPr>
                <w:rFonts w:cs="宋体"/>
                <w:b/>
                <w:color w:val="000000"/>
                <w:sz w:val="20"/>
                <w:szCs w:val="20"/>
              </w:rPr>
              <w:t>文物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1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8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67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17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8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6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43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D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CB53D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406C9">
            <w:pPr>
              <w:textAlignment w:val="center"/>
              <w:rPr>
                <w:rFonts w:hint="default" w:cs="宋体"/>
                <w:color w:val="000000"/>
                <w:sz w:val="20"/>
                <w:szCs w:val="20"/>
              </w:rPr>
            </w:pPr>
            <w:r>
              <w:rPr>
                <w:rFonts w:cs="宋体"/>
                <w:color w:val="000000"/>
                <w:sz w:val="20"/>
                <w:szCs w:val="20"/>
              </w:rPr>
              <w:t>2070204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E1495">
            <w:pPr>
              <w:textAlignment w:val="center"/>
              <w:rPr>
                <w:rFonts w:hint="default" w:cs="宋体"/>
                <w:color w:val="000000"/>
                <w:sz w:val="20"/>
                <w:szCs w:val="20"/>
              </w:rPr>
            </w:pPr>
            <w:r>
              <w:rPr>
                <w:rFonts w:cs="宋体"/>
                <w:color w:val="000000"/>
                <w:sz w:val="20"/>
                <w:szCs w:val="20"/>
              </w:rPr>
              <w:t>文物保护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6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D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A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3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2B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6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94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B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D596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48CB1">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D585E">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C08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2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4F5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D4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3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1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B6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73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6BB7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0724">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D0EF2">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E0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EC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6D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C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A78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5B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15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D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21C6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1F96">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71A89">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E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C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7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9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DC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75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0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37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3C75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4737">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562EF">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0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DA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52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F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28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2EF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E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0C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54E5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FB8C">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E4080">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6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DB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A5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B4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5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EC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46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1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3446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7021">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55F91">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D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8E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3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5A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17A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78C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D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B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2E5E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A659">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38812">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D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55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04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AE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A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0E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1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84D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CD25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6E94E">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EE57E">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1E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D8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EF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4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0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F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46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8F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1249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5809">
            <w:pPr>
              <w:textAlignment w:val="center"/>
              <w:rPr>
                <w:rFonts w:hint="default" w:cs="宋体"/>
                <w:color w:val="000000"/>
                <w:sz w:val="20"/>
                <w:szCs w:val="20"/>
              </w:rPr>
            </w:pPr>
            <w:r>
              <w:rPr>
                <w:rFonts w:cs="宋体"/>
                <w:b/>
                <w:color w:val="000000"/>
                <w:sz w:val="20"/>
                <w:szCs w:val="20"/>
              </w:rPr>
              <w:t>20809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82398">
            <w:pPr>
              <w:textAlignment w:val="center"/>
              <w:rPr>
                <w:rFonts w:hint="default" w:cs="宋体"/>
                <w:color w:val="000000"/>
                <w:sz w:val="20"/>
                <w:szCs w:val="20"/>
              </w:rPr>
            </w:pPr>
            <w:r>
              <w:rPr>
                <w:rFonts w:cs="宋体"/>
                <w:b/>
                <w:color w:val="000000"/>
                <w:sz w:val="20"/>
                <w:szCs w:val="20"/>
              </w:rPr>
              <w:t>退役安置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1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47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2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6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C7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4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F0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A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61BA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FB4B">
            <w:pPr>
              <w:textAlignment w:val="center"/>
              <w:rPr>
                <w:rFonts w:hint="default" w:cs="宋体"/>
                <w:color w:val="000000"/>
                <w:sz w:val="20"/>
                <w:szCs w:val="20"/>
              </w:rPr>
            </w:pPr>
            <w:r>
              <w:rPr>
                <w:rFonts w:cs="宋体"/>
                <w:color w:val="000000"/>
                <w:sz w:val="20"/>
                <w:szCs w:val="20"/>
              </w:rPr>
              <w:t>2080902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82E79">
            <w:pPr>
              <w:textAlignment w:val="center"/>
              <w:rPr>
                <w:rFonts w:hint="default" w:cs="宋体"/>
                <w:color w:val="000000"/>
                <w:sz w:val="20"/>
                <w:szCs w:val="20"/>
              </w:rPr>
            </w:pPr>
            <w:r>
              <w:rPr>
                <w:rFonts w:cs="宋体"/>
                <w:color w:val="000000"/>
                <w:sz w:val="20"/>
                <w:szCs w:val="20"/>
              </w:rPr>
              <w:t>军队移交政府的离退休人员安置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52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6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0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2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B2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9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E3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F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90934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E821">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6677D">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D7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3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7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2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0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AF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B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3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369B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6916">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CA517">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AF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D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3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F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DF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7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2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20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438A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4618">
            <w:pPr>
              <w:textAlignment w:val="center"/>
              <w:rPr>
                <w:rFonts w:hint="default" w:cs="宋体"/>
                <w:color w:val="000000"/>
                <w:sz w:val="20"/>
                <w:szCs w:val="20"/>
              </w:rPr>
            </w:pPr>
            <w:r>
              <w:rPr>
                <w:rFonts w:cs="宋体"/>
                <w:b/>
                <w:color w:val="000000"/>
                <w:sz w:val="20"/>
                <w:szCs w:val="20"/>
              </w:rPr>
              <w:t>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24FCD">
            <w:pPr>
              <w:textAlignment w:val="center"/>
              <w:rPr>
                <w:rFonts w:hint="default" w:cs="宋体"/>
                <w:color w:val="000000"/>
                <w:sz w:val="20"/>
                <w:szCs w:val="20"/>
              </w:rPr>
            </w:pPr>
            <w:r>
              <w:rPr>
                <w:rFonts w:cs="宋体"/>
                <w:b/>
                <w:color w:val="000000"/>
                <w:sz w:val="20"/>
                <w:szCs w:val="20"/>
              </w:rPr>
              <w:t>其他社会保障和就业支出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8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62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F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F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5F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C6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D5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11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D8B4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FC98">
            <w:pPr>
              <w:textAlignment w:val="center"/>
              <w:rPr>
                <w:rFonts w:hint="default" w:cs="宋体"/>
                <w:color w:val="000000"/>
                <w:sz w:val="20"/>
                <w:szCs w:val="20"/>
              </w:rPr>
            </w:pPr>
            <w:r>
              <w:rPr>
                <w:rFonts w:cs="宋体"/>
                <w:color w:val="000000"/>
                <w:sz w:val="20"/>
                <w:szCs w:val="20"/>
              </w:rPr>
              <w:t>2089999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50930">
            <w:pPr>
              <w:textAlignment w:val="center"/>
              <w:rPr>
                <w:rFonts w:hint="default" w:cs="宋体"/>
                <w:color w:val="000000"/>
                <w:sz w:val="20"/>
                <w:szCs w:val="20"/>
              </w:rPr>
            </w:pPr>
            <w:r>
              <w:rPr>
                <w:rFonts w:cs="宋体"/>
                <w:color w:val="000000"/>
                <w:sz w:val="20"/>
                <w:szCs w:val="20"/>
              </w:rPr>
              <w:t>其他社会保障和就业支出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A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8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7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2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74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7C4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C5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58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CB365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91CF">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527CC">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2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E7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7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2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FC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7A9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1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E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9239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D507C">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822A3">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4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61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CD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A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5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F0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4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6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C8D3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F102B">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D1865">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1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9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2F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E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1D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0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05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F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8305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50A0">
            <w:pPr>
              <w:textAlignment w:val="center"/>
              <w:rPr>
                <w:rFonts w:hint="default" w:cs="宋体"/>
                <w:color w:val="000000"/>
                <w:sz w:val="20"/>
                <w:szCs w:val="20"/>
              </w:rPr>
            </w:pPr>
            <w:r>
              <w:rPr>
                <w:rFonts w:cs="宋体"/>
                <w:color w:val="000000"/>
                <w:sz w:val="20"/>
                <w:szCs w:val="20"/>
              </w:rPr>
              <w:t>2101103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0B36A">
            <w:pPr>
              <w:textAlignment w:val="center"/>
              <w:rPr>
                <w:rFonts w:hint="default" w:cs="宋体"/>
                <w:color w:val="000000"/>
                <w:sz w:val="20"/>
                <w:szCs w:val="20"/>
              </w:rPr>
            </w:pPr>
            <w:r>
              <w:rPr>
                <w:rFonts w:cs="宋体"/>
                <w:color w:val="000000"/>
                <w:sz w:val="20"/>
                <w:szCs w:val="20"/>
              </w:rPr>
              <w:t>公务员医疗补助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00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1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6E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0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37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B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B3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3E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AC81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E9FB">
            <w:pPr>
              <w:textAlignment w:val="center"/>
              <w:rPr>
                <w:rFonts w:hint="default" w:cs="宋体"/>
                <w:color w:val="000000"/>
                <w:sz w:val="20"/>
                <w:szCs w:val="20"/>
              </w:rPr>
            </w:pPr>
            <w:r>
              <w:rPr>
                <w:rFonts w:cs="宋体"/>
                <w:b/>
                <w:color w:val="000000"/>
                <w:sz w:val="20"/>
                <w:szCs w:val="20"/>
              </w:rPr>
              <w:t>21015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AC5A5">
            <w:pPr>
              <w:textAlignment w:val="center"/>
              <w:rPr>
                <w:rFonts w:hint="default" w:cs="宋体"/>
                <w:color w:val="000000"/>
                <w:sz w:val="20"/>
                <w:szCs w:val="20"/>
              </w:rPr>
            </w:pPr>
            <w:r>
              <w:rPr>
                <w:rFonts w:cs="宋体"/>
                <w:b/>
                <w:color w:val="000000"/>
                <w:sz w:val="20"/>
                <w:szCs w:val="20"/>
              </w:rPr>
              <w:t>医疗保障管理事务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9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86A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9D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9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2F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B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5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0F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829F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142B3">
            <w:pPr>
              <w:textAlignment w:val="center"/>
              <w:rPr>
                <w:rFonts w:hint="default" w:cs="宋体"/>
                <w:color w:val="000000"/>
                <w:sz w:val="20"/>
                <w:szCs w:val="20"/>
              </w:rPr>
            </w:pPr>
            <w:r>
              <w:rPr>
                <w:rFonts w:cs="宋体"/>
                <w:color w:val="000000"/>
                <w:sz w:val="20"/>
                <w:szCs w:val="20"/>
              </w:rPr>
              <w:t>2101505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C7FB0">
            <w:pPr>
              <w:textAlignment w:val="center"/>
              <w:rPr>
                <w:rFonts w:hint="default" w:cs="宋体"/>
                <w:color w:val="000000"/>
                <w:sz w:val="20"/>
                <w:szCs w:val="20"/>
              </w:rPr>
            </w:pPr>
            <w:r>
              <w:rPr>
                <w:rFonts w:cs="宋体"/>
                <w:color w:val="000000"/>
                <w:sz w:val="20"/>
                <w:szCs w:val="20"/>
              </w:rPr>
              <w:t>医疗保障政策管理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4D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8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FA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6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D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E26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81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F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2344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981C6">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1A497">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79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9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0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B4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93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EA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A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FE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EF55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90BA">
            <w:pPr>
              <w:textAlignment w:val="center"/>
              <w:rPr>
                <w:rFonts w:hint="default" w:cs="宋体"/>
                <w:color w:val="000000"/>
                <w:sz w:val="20"/>
                <w:szCs w:val="20"/>
              </w:rPr>
            </w:pPr>
            <w:r>
              <w:rPr>
                <w:rFonts w:cs="宋体"/>
                <w:b/>
                <w:color w:val="000000"/>
                <w:sz w:val="20"/>
                <w:szCs w:val="20"/>
              </w:rPr>
              <w:t>21203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EA908">
            <w:pPr>
              <w:textAlignment w:val="center"/>
              <w:rPr>
                <w:rFonts w:hint="default" w:cs="宋体"/>
                <w:color w:val="000000"/>
                <w:sz w:val="20"/>
                <w:szCs w:val="20"/>
              </w:rPr>
            </w:pPr>
            <w:r>
              <w:rPr>
                <w:rFonts w:cs="宋体"/>
                <w:b/>
                <w:color w:val="000000"/>
                <w:sz w:val="20"/>
                <w:szCs w:val="20"/>
              </w:rPr>
              <w:t>城乡社区公共设施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C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182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A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B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D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D2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EE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A0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1A27D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71826">
            <w:pPr>
              <w:textAlignment w:val="center"/>
              <w:rPr>
                <w:rFonts w:hint="default" w:cs="宋体"/>
                <w:color w:val="000000"/>
                <w:sz w:val="20"/>
                <w:szCs w:val="20"/>
              </w:rPr>
            </w:pPr>
            <w:r>
              <w:rPr>
                <w:rFonts w:cs="宋体"/>
                <w:color w:val="000000"/>
                <w:sz w:val="20"/>
                <w:szCs w:val="20"/>
              </w:rPr>
              <w:t>2120399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014E0">
            <w:pPr>
              <w:textAlignment w:val="center"/>
              <w:rPr>
                <w:rFonts w:hint="default" w:cs="宋体"/>
                <w:color w:val="000000"/>
                <w:sz w:val="20"/>
                <w:szCs w:val="20"/>
              </w:rPr>
            </w:pPr>
            <w:r>
              <w:rPr>
                <w:rFonts w:cs="宋体"/>
                <w:color w:val="000000"/>
                <w:sz w:val="20"/>
                <w:szCs w:val="20"/>
              </w:rPr>
              <w:t>其他城乡社区公共设施支出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2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4A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9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1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5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11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7C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4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CCDC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CBCA">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D5CD0">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569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47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2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6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0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C6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94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83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2A3F6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E4968">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41473">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3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4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95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A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0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5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26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2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5B6B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11E18">
            <w:pPr>
              <w:textAlignment w:val="center"/>
              <w:rPr>
                <w:rFonts w:hint="default" w:cs="宋体"/>
                <w:color w:val="000000"/>
                <w:sz w:val="20"/>
                <w:szCs w:val="20"/>
              </w:rPr>
            </w:pPr>
            <w:r>
              <w:rPr>
                <w:rFonts w:cs="宋体"/>
                <w:b/>
                <w:color w:val="000000"/>
                <w:sz w:val="20"/>
                <w:szCs w:val="20"/>
              </w:rPr>
              <w:t>21206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D22A0">
            <w:pPr>
              <w:textAlignment w:val="center"/>
              <w:rPr>
                <w:rFonts w:hint="default" w:cs="宋体"/>
                <w:color w:val="000000"/>
                <w:sz w:val="20"/>
                <w:szCs w:val="20"/>
              </w:rPr>
            </w:pPr>
            <w:r>
              <w:rPr>
                <w:rFonts w:cs="宋体"/>
                <w:b/>
                <w:color w:val="000000"/>
                <w:sz w:val="20"/>
                <w:szCs w:val="20"/>
              </w:rPr>
              <w:t>建设市场管理与监督</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92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F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9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0F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5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B2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1B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E0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CB81F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F0EC2">
            <w:pPr>
              <w:textAlignment w:val="center"/>
              <w:rPr>
                <w:rFonts w:hint="default" w:cs="宋体"/>
                <w:color w:val="000000"/>
                <w:sz w:val="20"/>
                <w:szCs w:val="20"/>
              </w:rPr>
            </w:pPr>
            <w:r>
              <w:rPr>
                <w:rFonts w:cs="宋体"/>
                <w:color w:val="000000"/>
                <w:sz w:val="20"/>
                <w:szCs w:val="20"/>
              </w:rPr>
              <w:t>2120601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14C5C">
            <w:pPr>
              <w:textAlignment w:val="center"/>
              <w:rPr>
                <w:rFonts w:hint="default" w:cs="宋体"/>
                <w:color w:val="000000"/>
                <w:sz w:val="20"/>
                <w:szCs w:val="20"/>
              </w:rPr>
            </w:pPr>
            <w:r>
              <w:rPr>
                <w:rFonts w:cs="宋体"/>
                <w:color w:val="000000"/>
                <w:sz w:val="20"/>
                <w:szCs w:val="20"/>
              </w:rPr>
              <w:t>建设市场管理与监督</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7F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6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8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B2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D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A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9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1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AE63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45FE">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EB4F1">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7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0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CD6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29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2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0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14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7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BF93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95FF5">
            <w:pPr>
              <w:textAlignment w:val="center"/>
              <w:rPr>
                <w:rFonts w:hint="default" w:cs="宋体"/>
                <w:color w:val="000000"/>
                <w:sz w:val="20"/>
                <w:szCs w:val="20"/>
              </w:rPr>
            </w:pPr>
            <w:r>
              <w:rPr>
                <w:rFonts w:cs="宋体"/>
                <w:color w:val="000000"/>
                <w:sz w:val="20"/>
                <w:szCs w:val="20"/>
              </w:rPr>
              <w:t>2120804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1FCA1">
            <w:pPr>
              <w:textAlignment w:val="center"/>
              <w:rPr>
                <w:rFonts w:hint="default" w:cs="宋体"/>
                <w:color w:val="000000"/>
                <w:sz w:val="20"/>
                <w:szCs w:val="20"/>
              </w:rPr>
            </w:pPr>
            <w:r>
              <w:rPr>
                <w:rFonts w:cs="宋体"/>
                <w:color w:val="000000"/>
                <w:sz w:val="20"/>
                <w:szCs w:val="20"/>
              </w:rPr>
              <w:t>农村基础设施建设支出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4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4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74E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E1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71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3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A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2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30A4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34A0">
            <w:pPr>
              <w:textAlignment w:val="center"/>
              <w:rPr>
                <w:rFonts w:hint="default" w:cs="宋体"/>
                <w:color w:val="000000"/>
                <w:sz w:val="20"/>
                <w:szCs w:val="20"/>
              </w:rPr>
            </w:pPr>
            <w:r>
              <w:rPr>
                <w:rFonts w:cs="宋体"/>
                <w:color w:val="000000"/>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C9CE1">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93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87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B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6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A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E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7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4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55271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2E96">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1F460">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3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1,003.34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20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1,003.34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D3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3AF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4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F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9A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C9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961D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60B4">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F570D">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3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2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F46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CF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A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A5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D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6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C80B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6856A">
            <w:pPr>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D1401">
            <w:pPr>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6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44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36A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C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B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9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F6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D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29BC2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FA72">
            <w:pPr>
              <w:textAlignment w:val="center"/>
              <w:rPr>
                <w:rFonts w:hint="default" w:cs="宋体"/>
                <w:color w:val="000000"/>
                <w:sz w:val="20"/>
                <w:szCs w:val="20"/>
              </w:rPr>
            </w:pPr>
            <w:r>
              <w:rPr>
                <w:rFonts w:cs="宋体"/>
                <w:color w:val="000000"/>
                <w:sz w:val="20"/>
                <w:szCs w:val="20"/>
              </w:rPr>
              <w:t>2130299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3ED7B">
            <w:pPr>
              <w:textAlignment w:val="center"/>
              <w:rPr>
                <w:rFonts w:hint="default" w:cs="宋体"/>
                <w:color w:val="000000"/>
                <w:sz w:val="20"/>
                <w:szCs w:val="20"/>
              </w:rPr>
            </w:pPr>
            <w:r>
              <w:rPr>
                <w:rFonts w:cs="宋体"/>
                <w:color w:val="000000"/>
                <w:sz w:val="20"/>
                <w:szCs w:val="20"/>
              </w:rPr>
              <w:t>其他林业和草原支出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60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E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BC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EF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A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A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4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D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6573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7FCD">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E05AA">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4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C1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D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C5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9F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AC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2E7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3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B5554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4434">
            <w:pPr>
              <w:textAlignment w:val="center"/>
              <w:rPr>
                <w:rFonts w:hint="default" w:cs="宋体"/>
                <w:color w:val="000000"/>
                <w:sz w:val="20"/>
                <w:szCs w:val="20"/>
              </w:rPr>
            </w:pPr>
            <w:r>
              <w:rPr>
                <w:rFonts w:cs="宋体"/>
                <w:color w:val="000000"/>
                <w:sz w:val="20"/>
                <w:szCs w:val="20"/>
              </w:rPr>
              <w:t>2130306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A08A3">
            <w:pPr>
              <w:textAlignment w:val="center"/>
              <w:rPr>
                <w:rFonts w:hint="default" w:cs="宋体"/>
                <w:color w:val="000000"/>
                <w:sz w:val="20"/>
                <w:szCs w:val="20"/>
              </w:rPr>
            </w:pPr>
            <w:r>
              <w:rPr>
                <w:rFonts w:cs="宋体"/>
                <w:color w:val="000000"/>
                <w:sz w:val="20"/>
                <w:szCs w:val="20"/>
              </w:rPr>
              <w:t>水利工程运行与维护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7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B7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4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4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17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D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FB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C2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0E7D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5CB1">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1BC47">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5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330.42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5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330.42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020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9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C2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5F5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55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8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0937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9BF3">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EDBEA">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09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9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7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E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8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3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8D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72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3FA8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46B7">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F281C">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2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9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1FE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E4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494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5C7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E8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5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8F31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6CD5">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6E0E2">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1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2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7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4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4A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08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CF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6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A8CE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B234">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B5BE6">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9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6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65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F2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6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08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AE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64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DF9F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457E">
            <w:pPr>
              <w:textAlignment w:val="center"/>
              <w:rPr>
                <w:rFonts w:hint="default" w:cs="宋体"/>
                <w:color w:val="000000"/>
                <w:sz w:val="20"/>
                <w:szCs w:val="20"/>
              </w:rPr>
            </w:pPr>
            <w:r>
              <w:rPr>
                <w:rFonts w:cs="宋体"/>
                <w:b/>
                <w:color w:val="000000"/>
                <w:sz w:val="20"/>
                <w:szCs w:val="20"/>
              </w:rPr>
              <w:t>21372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8D40C">
            <w:pPr>
              <w:textAlignment w:val="center"/>
              <w:rPr>
                <w:rFonts w:hint="default" w:cs="宋体"/>
                <w:color w:val="000000"/>
                <w:sz w:val="20"/>
                <w:szCs w:val="20"/>
              </w:rPr>
            </w:pPr>
            <w:r>
              <w:rPr>
                <w:rFonts w:cs="宋体"/>
                <w:b/>
                <w:color w:val="000000"/>
                <w:sz w:val="20"/>
                <w:szCs w:val="20"/>
              </w:rPr>
              <w:t>大中型水库移民后期扶持基金支出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D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06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6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0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B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4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E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2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595B9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2CBD">
            <w:pPr>
              <w:textAlignment w:val="center"/>
              <w:rPr>
                <w:rFonts w:hint="default" w:cs="宋体"/>
                <w:color w:val="000000"/>
                <w:sz w:val="20"/>
                <w:szCs w:val="20"/>
              </w:rPr>
            </w:pPr>
            <w:r>
              <w:rPr>
                <w:rFonts w:cs="宋体"/>
                <w:color w:val="000000"/>
                <w:sz w:val="20"/>
                <w:szCs w:val="20"/>
              </w:rPr>
              <w:t>2137201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86D60">
            <w:pPr>
              <w:textAlignment w:val="center"/>
              <w:rPr>
                <w:rFonts w:hint="default" w:cs="宋体"/>
                <w:color w:val="000000"/>
                <w:sz w:val="20"/>
                <w:szCs w:val="20"/>
              </w:rPr>
            </w:pPr>
            <w:r>
              <w:rPr>
                <w:rFonts w:cs="宋体"/>
                <w:color w:val="000000"/>
                <w:sz w:val="20"/>
                <w:szCs w:val="20"/>
              </w:rPr>
              <w:t>移民补助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4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8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3B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0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334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31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4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56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DDB3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B762">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1AC80">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2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75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71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F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7A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9C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2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AB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0BE90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6B5B">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05714">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FC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A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8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F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5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F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4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3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620D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B962">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F1E43">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7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A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DB3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4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4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4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A5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78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33C28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71C8">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DDFBF">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B97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E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78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DB5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7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67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99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C8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939A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AA0AF">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CE6F4">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7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4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3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CB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A8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53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6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0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34CA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FEB8">
            <w:pPr>
              <w:textAlignment w:val="center"/>
              <w:rPr>
                <w:rFonts w:hint="default" w:cs="宋体"/>
                <w:color w:val="000000"/>
                <w:sz w:val="20"/>
                <w:szCs w:val="20"/>
              </w:rPr>
            </w:pPr>
            <w:r>
              <w:rPr>
                <w:rFonts w:cs="宋体"/>
                <w:color w:val="000000"/>
                <w:sz w:val="20"/>
                <w:szCs w:val="20"/>
              </w:rPr>
              <w:t>2200106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227A8">
            <w:pPr>
              <w:textAlignment w:val="center"/>
              <w:rPr>
                <w:rFonts w:hint="default" w:cs="宋体"/>
                <w:color w:val="000000"/>
                <w:sz w:val="20"/>
                <w:szCs w:val="20"/>
              </w:rPr>
            </w:pPr>
            <w:r>
              <w:rPr>
                <w:rFonts w:cs="宋体"/>
                <w:color w:val="000000"/>
                <w:sz w:val="20"/>
                <w:szCs w:val="20"/>
              </w:rPr>
              <w:t>自然资源利用与保护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B0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C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1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C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0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56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0F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16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E8F3B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865F">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92687">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BC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D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F1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7D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D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2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B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70B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F4E3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7A60">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16436">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0F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7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76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D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39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DD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5A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B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66915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1025">
            <w:pPr>
              <w:textAlignment w:val="center"/>
              <w:rPr>
                <w:rFonts w:hint="default" w:cs="宋体"/>
                <w:color w:val="000000"/>
                <w:sz w:val="20"/>
                <w:szCs w:val="20"/>
              </w:rPr>
            </w:pPr>
            <w:r>
              <w:rPr>
                <w:rFonts w:cs="宋体"/>
                <w:color w:val="000000"/>
                <w:sz w:val="20"/>
                <w:szCs w:val="20"/>
              </w:rPr>
              <w:t>2210199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846D2">
            <w:pPr>
              <w:textAlignment w:val="center"/>
              <w:rPr>
                <w:rFonts w:hint="default" w:cs="宋体"/>
                <w:color w:val="000000"/>
                <w:sz w:val="20"/>
                <w:szCs w:val="20"/>
              </w:rPr>
            </w:pPr>
            <w:r>
              <w:rPr>
                <w:rFonts w:cs="宋体"/>
                <w:color w:val="000000"/>
                <w:sz w:val="20"/>
                <w:szCs w:val="20"/>
              </w:rPr>
              <w:t>其他保障性安居工程支出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B4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2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D1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D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7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7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5A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9F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548F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839DA">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3D1F0">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0A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F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49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68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12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6C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8D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72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9D0C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B2BF4">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B7462">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2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2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3A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9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9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A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D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7A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72BC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3F3B5">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0C318">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00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3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3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39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751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71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9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1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1BBB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253E">
            <w:pPr>
              <w:textAlignment w:val="center"/>
              <w:rPr>
                <w:rFonts w:hint="default" w:cs="宋体"/>
                <w:color w:val="000000"/>
                <w:sz w:val="20"/>
                <w:szCs w:val="20"/>
              </w:rPr>
            </w:pPr>
            <w:r>
              <w:rPr>
                <w:rFonts w:cs="宋体"/>
                <w:b/>
                <w:color w:val="000000"/>
                <w:sz w:val="20"/>
                <w:szCs w:val="20"/>
              </w:rPr>
              <w:t>22404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E2D96">
            <w:pPr>
              <w:textAlignment w:val="center"/>
              <w:rPr>
                <w:rFonts w:hint="default" w:cs="宋体"/>
                <w:color w:val="000000"/>
                <w:sz w:val="20"/>
                <w:szCs w:val="20"/>
              </w:rPr>
            </w:pPr>
            <w:r>
              <w:rPr>
                <w:rFonts w:cs="宋体"/>
                <w:b/>
                <w:color w:val="000000"/>
                <w:sz w:val="20"/>
                <w:szCs w:val="20"/>
              </w:rPr>
              <w:t>矿山安全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6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D0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66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DF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F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1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E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8D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3691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ACBB">
            <w:pPr>
              <w:textAlignment w:val="center"/>
              <w:rPr>
                <w:rFonts w:hint="default" w:cs="宋体"/>
                <w:color w:val="000000"/>
                <w:sz w:val="20"/>
                <w:szCs w:val="20"/>
              </w:rPr>
            </w:pPr>
            <w:r>
              <w:rPr>
                <w:rFonts w:cs="宋体"/>
                <w:color w:val="000000"/>
                <w:sz w:val="20"/>
                <w:szCs w:val="20"/>
              </w:rPr>
              <w:t>2240499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6E3ED">
            <w:pPr>
              <w:textAlignment w:val="center"/>
              <w:rPr>
                <w:rFonts w:hint="default" w:cs="宋体"/>
                <w:color w:val="000000"/>
                <w:sz w:val="20"/>
                <w:szCs w:val="20"/>
              </w:rPr>
            </w:pPr>
            <w:r>
              <w:rPr>
                <w:rFonts w:cs="宋体"/>
                <w:color w:val="000000"/>
                <w:sz w:val="20"/>
                <w:szCs w:val="20"/>
              </w:rPr>
              <w:t>其他矿山安全支出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3E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1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C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9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6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D0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0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18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AE47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FB6F">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F355F">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1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2A8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1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F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CC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C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1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6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87C7B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C933">
            <w:pPr>
              <w:textAlignment w:val="center"/>
              <w:rPr>
                <w:rFonts w:hint="default" w:cs="宋体"/>
                <w:color w:val="000000"/>
                <w:sz w:val="20"/>
                <w:szCs w:val="20"/>
              </w:rPr>
            </w:pPr>
            <w:r>
              <w:rPr>
                <w:rFonts w:cs="宋体"/>
                <w:color w:val="000000"/>
                <w:sz w:val="20"/>
                <w:szCs w:val="20"/>
              </w:rPr>
              <w:t>2240704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267D1">
            <w:pPr>
              <w:textAlignment w:val="center"/>
              <w:rPr>
                <w:rFonts w:hint="default" w:cs="宋体"/>
                <w:color w:val="000000"/>
                <w:sz w:val="20"/>
                <w:szCs w:val="20"/>
              </w:rPr>
            </w:pPr>
            <w:r>
              <w:rPr>
                <w:rFonts w:cs="宋体"/>
                <w:color w:val="000000"/>
                <w:sz w:val="20"/>
                <w:szCs w:val="20"/>
              </w:rPr>
              <w:t>自然灾害灾后重建补助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F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A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2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6A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0D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2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BD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7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546C44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573DECA">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1FF4FDA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68C6E04">
            <w:pPr>
              <w:jc w:val="center"/>
              <w:textAlignment w:val="bottom"/>
              <w:rPr>
                <w:rFonts w:hint="default" w:cs="宋体"/>
                <w:b/>
                <w:color w:val="000000"/>
                <w:sz w:val="32"/>
                <w:szCs w:val="32"/>
              </w:rPr>
            </w:pPr>
            <w:r>
              <w:rPr>
                <w:rFonts w:cs="宋体"/>
                <w:b/>
                <w:color w:val="000000"/>
                <w:sz w:val="32"/>
                <w:szCs w:val="32"/>
              </w:rPr>
              <w:t>支出决算表</w:t>
            </w:r>
          </w:p>
        </w:tc>
      </w:tr>
      <w:tr w14:paraId="518B3B06">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BF5E91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重庆市大足区人民政府智凤街道办事处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6C2A205">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8611FD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85CA8F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45F289C">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270B33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81E5C7F">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499B09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F200DD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6A9983B">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BA784E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31F367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71EE02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D59C8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ABBED7">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18EB6">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4D17D">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6315E">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2A54A">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0421C">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F360D">
            <w:pPr>
              <w:jc w:val="center"/>
              <w:textAlignment w:val="center"/>
              <w:rPr>
                <w:rFonts w:hint="default" w:cs="宋体"/>
                <w:b/>
                <w:color w:val="000000"/>
                <w:sz w:val="20"/>
                <w:szCs w:val="20"/>
              </w:rPr>
            </w:pPr>
            <w:r>
              <w:rPr>
                <w:rFonts w:cs="宋体"/>
                <w:b/>
                <w:color w:val="000000"/>
                <w:sz w:val="20"/>
                <w:szCs w:val="20"/>
              </w:rPr>
              <w:t>对附属单位补助支出</w:t>
            </w:r>
          </w:p>
        </w:tc>
      </w:tr>
      <w:tr w14:paraId="01DD1161">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4D40">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F86F9A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24E9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5444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2A9F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1E98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AA7B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D204F">
            <w:pPr>
              <w:jc w:val="center"/>
              <w:rPr>
                <w:rFonts w:hint="default" w:cs="宋体"/>
                <w:b/>
                <w:color w:val="000000"/>
                <w:sz w:val="20"/>
                <w:szCs w:val="20"/>
              </w:rPr>
            </w:pPr>
          </w:p>
        </w:tc>
      </w:tr>
      <w:tr w14:paraId="436A9E3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EAE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F03D34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3B6B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ABA7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169E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BA44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EF4F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C07AD">
            <w:pPr>
              <w:jc w:val="center"/>
              <w:rPr>
                <w:rFonts w:hint="default" w:cs="宋体"/>
                <w:b/>
                <w:color w:val="000000"/>
                <w:sz w:val="20"/>
                <w:szCs w:val="20"/>
              </w:rPr>
            </w:pPr>
          </w:p>
        </w:tc>
      </w:tr>
      <w:tr w14:paraId="7433D3D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845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8D781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D7CC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4175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61BD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D4EF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BFB6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4E8C9">
            <w:pPr>
              <w:jc w:val="center"/>
              <w:rPr>
                <w:rFonts w:hint="default" w:cs="宋体"/>
                <w:b/>
                <w:color w:val="000000"/>
                <w:sz w:val="20"/>
                <w:szCs w:val="20"/>
              </w:rPr>
            </w:pPr>
          </w:p>
        </w:tc>
      </w:tr>
      <w:tr w14:paraId="67749E5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9CE5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CF04B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7148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A274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93E6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9301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3EBA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C4CB5">
            <w:pPr>
              <w:jc w:val="center"/>
              <w:rPr>
                <w:rFonts w:hint="default" w:cs="宋体"/>
                <w:b/>
                <w:color w:val="000000"/>
                <w:sz w:val="20"/>
                <w:szCs w:val="20"/>
              </w:rPr>
            </w:pPr>
          </w:p>
        </w:tc>
      </w:tr>
      <w:tr w14:paraId="3C014C9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527D">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C43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3,051.31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09D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1,130.12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AEC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1,921.20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6AC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93F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459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CAC45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3145">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305ED">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85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BE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815.53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B80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137.75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72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8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7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D498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B344">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04DA5">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0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B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9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7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C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5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161B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013D">
            <w:pPr>
              <w:textAlignment w:val="center"/>
              <w:rPr>
                <w:rFonts w:hint="default" w:cs="宋体"/>
                <w:color w:val="000000"/>
                <w:sz w:val="20"/>
                <w:szCs w:val="20"/>
              </w:rPr>
            </w:pPr>
            <w:r>
              <w:rPr>
                <w:rFonts w:cs="宋体"/>
                <w:color w:val="000000"/>
                <w:sz w:val="20"/>
                <w:szCs w:val="20"/>
              </w:rPr>
              <w:t>2010102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4197D">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A2E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7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A9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F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9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E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D563C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58F27">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8502B">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25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07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815.53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4F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97.75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D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8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E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3E73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8A2A">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EACF7">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4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1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815.53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39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8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C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89F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E7C90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3FC6">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E4458">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3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97.75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F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A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97.75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C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2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1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D5EC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506AF">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AF590">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5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2B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6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7D1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79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8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759C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810E">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19BA9">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D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1E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93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1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B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1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A65D0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528E3">
            <w:pPr>
              <w:textAlignment w:val="center"/>
              <w:rPr>
                <w:rFonts w:hint="default" w:cs="宋体"/>
                <w:color w:val="000000"/>
                <w:sz w:val="20"/>
                <w:szCs w:val="20"/>
              </w:rPr>
            </w:pPr>
            <w:r>
              <w:rPr>
                <w:rFonts w:cs="宋体"/>
                <w:b/>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BCAA4">
            <w:pPr>
              <w:textAlignment w:val="center"/>
              <w:rPr>
                <w:rFonts w:hint="default" w:cs="宋体"/>
                <w:color w:val="000000"/>
                <w:sz w:val="20"/>
                <w:szCs w:val="20"/>
              </w:rPr>
            </w:pPr>
            <w:r>
              <w:rPr>
                <w:rFonts w:cs="宋体"/>
                <w:b/>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D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15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51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6E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8D4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8E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A37F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7E832">
            <w:pPr>
              <w:textAlignment w:val="center"/>
              <w:rPr>
                <w:rFonts w:hint="default" w:cs="宋体"/>
                <w:color w:val="000000"/>
                <w:sz w:val="20"/>
                <w:szCs w:val="20"/>
              </w:rPr>
            </w:pPr>
            <w:r>
              <w:rPr>
                <w:rFonts w:cs="宋体"/>
                <w:color w:val="000000"/>
                <w:sz w:val="20"/>
                <w:szCs w:val="20"/>
              </w:rPr>
              <w:t>2014002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F16E0">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6E3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BC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F3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EB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C9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82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3B83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9CAA">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CFF4F">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8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F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05B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C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F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91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56E7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6DE3">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DE96E">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67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E4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1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C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5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445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91DB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FC08">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E4B9F">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76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B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04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1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34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E62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74D1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FE073">
            <w:pPr>
              <w:textAlignment w:val="center"/>
              <w:rPr>
                <w:rFonts w:hint="default" w:cs="宋体"/>
                <w:color w:val="000000"/>
                <w:sz w:val="20"/>
                <w:szCs w:val="20"/>
              </w:rPr>
            </w:pPr>
            <w:r>
              <w:rPr>
                <w:rFonts w:cs="宋体"/>
                <w:b/>
                <w:color w:val="000000"/>
                <w:sz w:val="20"/>
                <w:szCs w:val="20"/>
              </w:rPr>
              <w:t>20702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87D59">
            <w:pPr>
              <w:textAlignment w:val="center"/>
              <w:rPr>
                <w:rFonts w:hint="default" w:cs="宋体"/>
                <w:color w:val="000000"/>
                <w:sz w:val="20"/>
                <w:szCs w:val="20"/>
              </w:rPr>
            </w:pPr>
            <w:r>
              <w:rPr>
                <w:rFonts w:cs="宋体"/>
                <w:b/>
                <w:color w:val="000000"/>
                <w:sz w:val="20"/>
                <w:szCs w:val="20"/>
              </w:rPr>
              <w:t>文物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C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F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B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C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2A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E0B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7404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B5A48">
            <w:pPr>
              <w:textAlignment w:val="center"/>
              <w:rPr>
                <w:rFonts w:hint="default" w:cs="宋体"/>
                <w:color w:val="000000"/>
                <w:sz w:val="20"/>
                <w:szCs w:val="20"/>
              </w:rPr>
            </w:pPr>
            <w:r>
              <w:rPr>
                <w:rFonts w:cs="宋体"/>
                <w:color w:val="000000"/>
                <w:sz w:val="20"/>
                <w:szCs w:val="20"/>
              </w:rPr>
              <w:t>2070204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23F0E">
            <w:pPr>
              <w:textAlignment w:val="center"/>
              <w:rPr>
                <w:rFonts w:hint="default" w:cs="宋体"/>
                <w:color w:val="000000"/>
                <w:sz w:val="20"/>
                <w:szCs w:val="20"/>
              </w:rPr>
            </w:pPr>
            <w:r>
              <w:rPr>
                <w:rFonts w:cs="宋体"/>
                <w:color w:val="000000"/>
                <w:sz w:val="20"/>
                <w:szCs w:val="20"/>
              </w:rPr>
              <w:t>文物保护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20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C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3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9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9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35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3298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A371">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09FBC">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E1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C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4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39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5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7E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642A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EBB31">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B3C90">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4A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9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5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35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2C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E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9130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4A1D">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156D5">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F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B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D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5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5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57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E353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18C0">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C258F">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343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8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2B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95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3D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9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156CB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A40C">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BC8D1">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90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28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25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C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2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5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30B0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ECAF">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869B9">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A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A9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8A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59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9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7E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5699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DBC02">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F2DC4">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A2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AA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E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0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C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F6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E656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4AC2">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D8204">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1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A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9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4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FB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78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01C9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B9777">
            <w:pPr>
              <w:textAlignment w:val="center"/>
              <w:rPr>
                <w:rFonts w:hint="default" w:cs="宋体"/>
                <w:color w:val="000000"/>
                <w:sz w:val="20"/>
                <w:szCs w:val="20"/>
              </w:rPr>
            </w:pPr>
            <w:r>
              <w:rPr>
                <w:rFonts w:cs="宋体"/>
                <w:b/>
                <w:color w:val="000000"/>
                <w:sz w:val="20"/>
                <w:szCs w:val="20"/>
              </w:rPr>
              <w:t>20809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15665">
            <w:pPr>
              <w:textAlignment w:val="center"/>
              <w:rPr>
                <w:rFonts w:hint="default" w:cs="宋体"/>
                <w:color w:val="000000"/>
                <w:sz w:val="20"/>
                <w:szCs w:val="20"/>
              </w:rPr>
            </w:pPr>
            <w:r>
              <w:rPr>
                <w:rFonts w:cs="宋体"/>
                <w:b/>
                <w:color w:val="000000"/>
                <w:sz w:val="20"/>
                <w:szCs w:val="20"/>
              </w:rPr>
              <w:t>退役安置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9B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F4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96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1B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2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6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C504A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D246B">
            <w:pPr>
              <w:textAlignment w:val="center"/>
              <w:rPr>
                <w:rFonts w:hint="default" w:cs="宋体"/>
                <w:color w:val="000000"/>
                <w:sz w:val="20"/>
                <w:szCs w:val="20"/>
              </w:rPr>
            </w:pPr>
            <w:r>
              <w:rPr>
                <w:rFonts w:cs="宋体"/>
                <w:color w:val="000000"/>
                <w:sz w:val="20"/>
                <w:szCs w:val="20"/>
              </w:rPr>
              <w:t>2080902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07408">
            <w:pPr>
              <w:textAlignment w:val="center"/>
              <w:rPr>
                <w:rFonts w:hint="default" w:cs="宋体"/>
                <w:color w:val="000000"/>
                <w:sz w:val="20"/>
                <w:szCs w:val="20"/>
              </w:rPr>
            </w:pPr>
            <w:r>
              <w:rPr>
                <w:rFonts w:cs="宋体"/>
                <w:color w:val="000000"/>
                <w:sz w:val="20"/>
                <w:szCs w:val="20"/>
              </w:rPr>
              <w:t>军队移交政府的离退休人员安置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C4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16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29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3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98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7E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D5F5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CD70">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B3CE8">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12B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46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4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0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4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38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D104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BF61">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C1693">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75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B5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C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A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D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B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8F88C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0CED9">
            <w:pPr>
              <w:textAlignment w:val="center"/>
              <w:rPr>
                <w:rFonts w:hint="default" w:cs="宋体"/>
                <w:color w:val="000000"/>
                <w:sz w:val="20"/>
                <w:szCs w:val="20"/>
              </w:rPr>
            </w:pPr>
            <w:r>
              <w:rPr>
                <w:rFonts w:cs="宋体"/>
                <w:b/>
                <w:color w:val="000000"/>
                <w:sz w:val="20"/>
                <w:szCs w:val="20"/>
              </w:rPr>
              <w:t>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A6E81">
            <w:pPr>
              <w:textAlignment w:val="center"/>
              <w:rPr>
                <w:rFonts w:hint="default" w:cs="宋体"/>
                <w:color w:val="000000"/>
                <w:sz w:val="20"/>
                <w:szCs w:val="20"/>
              </w:rPr>
            </w:pPr>
            <w:r>
              <w:rPr>
                <w:rFonts w:cs="宋体"/>
                <w:b/>
                <w:color w:val="000000"/>
                <w:sz w:val="20"/>
                <w:szCs w:val="20"/>
              </w:rPr>
              <w:t>其他社会保障和就业支出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99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3D8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5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2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1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F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DC231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BDFDB">
            <w:pPr>
              <w:textAlignment w:val="center"/>
              <w:rPr>
                <w:rFonts w:hint="default" w:cs="宋体"/>
                <w:color w:val="000000"/>
                <w:sz w:val="20"/>
                <w:szCs w:val="20"/>
              </w:rPr>
            </w:pPr>
            <w:r>
              <w:rPr>
                <w:rFonts w:cs="宋体"/>
                <w:color w:val="000000"/>
                <w:sz w:val="20"/>
                <w:szCs w:val="20"/>
              </w:rPr>
              <w:t>2089999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ACC53">
            <w:pPr>
              <w:textAlignment w:val="center"/>
              <w:rPr>
                <w:rFonts w:hint="default" w:cs="宋体"/>
                <w:color w:val="000000"/>
                <w:sz w:val="20"/>
                <w:szCs w:val="20"/>
              </w:rPr>
            </w:pPr>
            <w:r>
              <w:rPr>
                <w:rFonts w:cs="宋体"/>
                <w:color w:val="000000"/>
                <w:sz w:val="20"/>
                <w:szCs w:val="20"/>
              </w:rPr>
              <w:t>其他社会保障和就业支出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9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65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5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60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E9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5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5E33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5008">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45D9B">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C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9D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4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DDC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7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B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08F2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1776F">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3B264">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1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0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9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5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4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32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1B57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68C8">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CEC4A">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1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9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A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3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6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41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660A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0C74">
            <w:pPr>
              <w:textAlignment w:val="center"/>
              <w:rPr>
                <w:rFonts w:hint="default" w:cs="宋体"/>
                <w:color w:val="000000"/>
                <w:sz w:val="20"/>
                <w:szCs w:val="20"/>
              </w:rPr>
            </w:pPr>
            <w:r>
              <w:rPr>
                <w:rFonts w:cs="宋体"/>
                <w:color w:val="000000"/>
                <w:sz w:val="20"/>
                <w:szCs w:val="20"/>
              </w:rPr>
              <w:t>2101103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8C1AD">
            <w:pPr>
              <w:textAlignment w:val="center"/>
              <w:rPr>
                <w:rFonts w:hint="default" w:cs="宋体"/>
                <w:color w:val="000000"/>
                <w:sz w:val="20"/>
                <w:szCs w:val="20"/>
              </w:rPr>
            </w:pPr>
            <w:r>
              <w:rPr>
                <w:rFonts w:cs="宋体"/>
                <w:color w:val="000000"/>
                <w:sz w:val="20"/>
                <w:szCs w:val="20"/>
              </w:rPr>
              <w:t>公务员医疗补助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C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C3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6E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9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6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F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1EEC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8373A">
            <w:pPr>
              <w:textAlignment w:val="center"/>
              <w:rPr>
                <w:rFonts w:hint="default" w:cs="宋体"/>
                <w:color w:val="000000"/>
                <w:sz w:val="20"/>
                <w:szCs w:val="20"/>
              </w:rPr>
            </w:pPr>
            <w:r>
              <w:rPr>
                <w:rFonts w:cs="宋体"/>
                <w:b/>
                <w:color w:val="000000"/>
                <w:sz w:val="20"/>
                <w:szCs w:val="20"/>
              </w:rPr>
              <w:t>21015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0521B">
            <w:pPr>
              <w:textAlignment w:val="center"/>
              <w:rPr>
                <w:rFonts w:hint="default" w:cs="宋体"/>
                <w:color w:val="000000"/>
                <w:sz w:val="20"/>
                <w:szCs w:val="20"/>
              </w:rPr>
            </w:pPr>
            <w:r>
              <w:rPr>
                <w:rFonts w:cs="宋体"/>
                <w:b/>
                <w:color w:val="000000"/>
                <w:sz w:val="20"/>
                <w:szCs w:val="20"/>
              </w:rPr>
              <w:t>医疗保障管理事务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8E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D9C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18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26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18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8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D721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70085">
            <w:pPr>
              <w:textAlignment w:val="center"/>
              <w:rPr>
                <w:rFonts w:hint="default" w:cs="宋体"/>
                <w:color w:val="000000"/>
                <w:sz w:val="20"/>
                <w:szCs w:val="20"/>
              </w:rPr>
            </w:pPr>
            <w:r>
              <w:rPr>
                <w:rFonts w:cs="宋体"/>
                <w:color w:val="000000"/>
                <w:sz w:val="20"/>
                <w:szCs w:val="20"/>
              </w:rPr>
              <w:t>2101505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537CB">
            <w:pPr>
              <w:textAlignment w:val="center"/>
              <w:rPr>
                <w:rFonts w:hint="default" w:cs="宋体"/>
                <w:color w:val="000000"/>
                <w:sz w:val="20"/>
                <w:szCs w:val="20"/>
              </w:rPr>
            </w:pPr>
            <w:r>
              <w:rPr>
                <w:rFonts w:cs="宋体"/>
                <w:color w:val="000000"/>
                <w:sz w:val="20"/>
                <w:szCs w:val="20"/>
              </w:rPr>
              <w:t>医疗保障政策管理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F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A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1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7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92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A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4480F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C855">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9795D">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083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CB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23A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39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E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9A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5612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84DD">
            <w:pPr>
              <w:textAlignment w:val="center"/>
              <w:rPr>
                <w:rFonts w:hint="default" w:cs="宋体"/>
                <w:color w:val="000000"/>
                <w:sz w:val="20"/>
                <w:szCs w:val="20"/>
              </w:rPr>
            </w:pPr>
            <w:r>
              <w:rPr>
                <w:rFonts w:cs="宋体"/>
                <w:b/>
                <w:color w:val="000000"/>
                <w:sz w:val="20"/>
                <w:szCs w:val="20"/>
              </w:rPr>
              <w:t>21203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D87D1">
            <w:pPr>
              <w:textAlignment w:val="center"/>
              <w:rPr>
                <w:rFonts w:hint="default" w:cs="宋体"/>
                <w:color w:val="000000"/>
                <w:sz w:val="20"/>
                <w:szCs w:val="20"/>
              </w:rPr>
            </w:pPr>
            <w:r>
              <w:rPr>
                <w:rFonts w:cs="宋体"/>
                <w:b/>
                <w:color w:val="000000"/>
                <w:sz w:val="20"/>
                <w:szCs w:val="20"/>
              </w:rPr>
              <w:t>城乡社区公共设施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B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F8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13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D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2F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9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61AFC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6A1F">
            <w:pPr>
              <w:textAlignment w:val="center"/>
              <w:rPr>
                <w:rFonts w:hint="default" w:cs="宋体"/>
                <w:color w:val="000000"/>
                <w:sz w:val="20"/>
                <w:szCs w:val="20"/>
              </w:rPr>
            </w:pPr>
            <w:r>
              <w:rPr>
                <w:rFonts w:cs="宋体"/>
                <w:color w:val="000000"/>
                <w:sz w:val="20"/>
                <w:szCs w:val="20"/>
              </w:rPr>
              <w:t>2120399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D2620">
            <w:pPr>
              <w:textAlignment w:val="center"/>
              <w:rPr>
                <w:rFonts w:hint="default" w:cs="宋体"/>
                <w:color w:val="000000"/>
                <w:sz w:val="20"/>
                <w:szCs w:val="20"/>
              </w:rPr>
            </w:pPr>
            <w:r>
              <w:rPr>
                <w:rFonts w:cs="宋体"/>
                <w:color w:val="000000"/>
                <w:sz w:val="20"/>
                <w:szCs w:val="20"/>
              </w:rPr>
              <w:t>其他城乡社区公共设施支出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E2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8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2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5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6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4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51CA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A29B">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E5706">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A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A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E7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0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04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7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6BCE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5073">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5F626">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C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C9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A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5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61C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18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3C8F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4B154">
            <w:pPr>
              <w:textAlignment w:val="center"/>
              <w:rPr>
                <w:rFonts w:hint="default" w:cs="宋体"/>
                <w:color w:val="000000"/>
                <w:sz w:val="20"/>
                <w:szCs w:val="20"/>
              </w:rPr>
            </w:pPr>
            <w:r>
              <w:rPr>
                <w:rFonts w:cs="宋体"/>
                <w:b/>
                <w:color w:val="000000"/>
                <w:sz w:val="20"/>
                <w:szCs w:val="20"/>
              </w:rPr>
              <w:t>21206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1F614">
            <w:pPr>
              <w:textAlignment w:val="center"/>
              <w:rPr>
                <w:rFonts w:hint="default" w:cs="宋体"/>
                <w:color w:val="000000"/>
                <w:sz w:val="20"/>
                <w:szCs w:val="20"/>
              </w:rPr>
            </w:pPr>
            <w:r>
              <w:rPr>
                <w:rFonts w:cs="宋体"/>
                <w:b/>
                <w:color w:val="000000"/>
                <w:sz w:val="20"/>
                <w:szCs w:val="20"/>
              </w:rPr>
              <w:t>建设市场管理与监督</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BDB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E2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54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C0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F6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79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F4CC7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5344">
            <w:pPr>
              <w:textAlignment w:val="center"/>
              <w:rPr>
                <w:rFonts w:hint="default" w:cs="宋体"/>
                <w:color w:val="000000"/>
                <w:sz w:val="20"/>
                <w:szCs w:val="20"/>
              </w:rPr>
            </w:pPr>
            <w:r>
              <w:rPr>
                <w:rFonts w:cs="宋体"/>
                <w:color w:val="000000"/>
                <w:sz w:val="20"/>
                <w:szCs w:val="20"/>
              </w:rPr>
              <w:t>2120601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34516">
            <w:pPr>
              <w:textAlignment w:val="center"/>
              <w:rPr>
                <w:rFonts w:hint="default" w:cs="宋体"/>
                <w:color w:val="000000"/>
                <w:sz w:val="20"/>
                <w:szCs w:val="20"/>
              </w:rPr>
            </w:pPr>
            <w:r>
              <w:rPr>
                <w:rFonts w:cs="宋体"/>
                <w:color w:val="000000"/>
                <w:sz w:val="20"/>
                <w:szCs w:val="20"/>
              </w:rPr>
              <w:t>建设市场管理与监督</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1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D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F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3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18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93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8C85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0744">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44894">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5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D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4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7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B3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1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680B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9AFE">
            <w:pPr>
              <w:textAlignment w:val="center"/>
              <w:rPr>
                <w:rFonts w:hint="default" w:cs="宋体"/>
                <w:color w:val="000000"/>
                <w:sz w:val="20"/>
                <w:szCs w:val="20"/>
              </w:rPr>
            </w:pPr>
            <w:r>
              <w:rPr>
                <w:rFonts w:cs="宋体"/>
                <w:color w:val="000000"/>
                <w:sz w:val="20"/>
                <w:szCs w:val="20"/>
              </w:rPr>
              <w:t>2120804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749DD">
            <w:pPr>
              <w:textAlignment w:val="center"/>
              <w:rPr>
                <w:rFonts w:hint="default" w:cs="宋体"/>
                <w:color w:val="000000"/>
                <w:sz w:val="20"/>
                <w:szCs w:val="20"/>
              </w:rPr>
            </w:pPr>
            <w:r>
              <w:rPr>
                <w:rFonts w:cs="宋体"/>
                <w:color w:val="000000"/>
                <w:sz w:val="20"/>
                <w:szCs w:val="20"/>
              </w:rPr>
              <w:t>农村基础设施建设支出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F6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A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D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F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D8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2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05D0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18E66">
            <w:pPr>
              <w:textAlignment w:val="center"/>
              <w:rPr>
                <w:rFonts w:hint="default" w:cs="宋体"/>
                <w:color w:val="000000"/>
                <w:sz w:val="20"/>
                <w:szCs w:val="20"/>
              </w:rPr>
            </w:pPr>
            <w:r>
              <w:rPr>
                <w:rFonts w:cs="宋体"/>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9AC41">
            <w:pPr>
              <w:textAlignment w:val="center"/>
              <w:rPr>
                <w:rFonts w:hint="default" w:cs="宋体"/>
                <w:color w:val="000000"/>
                <w:sz w:val="20"/>
                <w:szCs w:val="20"/>
              </w:rPr>
            </w:pPr>
            <w:r>
              <w:rPr>
                <w:rFonts w:cs="宋体"/>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D2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E3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0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F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F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4D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3D814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6CFA">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189E2">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F6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1,003.34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32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79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1,003.34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0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2A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B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2C75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49F4">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FFA54">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7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8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C2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40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E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66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F4525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95FB">
            <w:pPr>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DD2A0">
            <w:pPr>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7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F6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F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7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15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7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EF9F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D01B">
            <w:pPr>
              <w:textAlignment w:val="center"/>
              <w:rPr>
                <w:rFonts w:hint="default" w:cs="宋体"/>
                <w:color w:val="000000"/>
                <w:sz w:val="20"/>
                <w:szCs w:val="20"/>
              </w:rPr>
            </w:pPr>
            <w:r>
              <w:rPr>
                <w:rFonts w:cs="宋体"/>
                <w:color w:val="000000"/>
                <w:sz w:val="20"/>
                <w:szCs w:val="20"/>
              </w:rPr>
              <w:t>2130299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94727">
            <w:pPr>
              <w:textAlignment w:val="center"/>
              <w:rPr>
                <w:rFonts w:hint="default" w:cs="宋体"/>
                <w:color w:val="000000"/>
                <w:sz w:val="20"/>
                <w:szCs w:val="20"/>
              </w:rPr>
            </w:pPr>
            <w:r>
              <w:rPr>
                <w:rFonts w:cs="宋体"/>
                <w:color w:val="000000"/>
                <w:sz w:val="20"/>
                <w:szCs w:val="20"/>
              </w:rPr>
              <w:t>其他林业和草原支出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BB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9F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7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F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5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A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710E7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9C4B">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131BE">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A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4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1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E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433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A2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5DB0C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DFB6">
            <w:pPr>
              <w:textAlignment w:val="center"/>
              <w:rPr>
                <w:rFonts w:hint="default" w:cs="宋体"/>
                <w:color w:val="000000"/>
                <w:sz w:val="20"/>
                <w:szCs w:val="20"/>
              </w:rPr>
            </w:pPr>
            <w:r>
              <w:rPr>
                <w:rFonts w:cs="宋体"/>
                <w:color w:val="000000"/>
                <w:sz w:val="20"/>
                <w:szCs w:val="20"/>
              </w:rPr>
              <w:t>2130306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77EDA">
            <w:pPr>
              <w:textAlignment w:val="center"/>
              <w:rPr>
                <w:rFonts w:hint="default" w:cs="宋体"/>
                <w:color w:val="000000"/>
                <w:sz w:val="20"/>
                <w:szCs w:val="20"/>
              </w:rPr>
            </w:pPr>
            <w:r>
              <w:rPr>
                <w:rFonts w:cs="宋体"/>
                <w:color w:val="000000"/>
                <w:sz w:val="20"/>
                <w:szCs w:val="20"/>
              </w:rPr>
              <w:t>水利工程运行与维护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D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2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D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2D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D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E82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CE51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94A8">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21F09">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0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330.42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F4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C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330.42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D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6B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4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7000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AC4B">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4F694">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5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B3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12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330.42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A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E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B8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EAFB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C671">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8C047">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5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89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84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3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A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7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E1116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A46E">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A57EE">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C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F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5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7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D35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66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39F4E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01266">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A174B">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A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0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1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6C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5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3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F3E0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A86D">
            <w:pPr>
              <w:textAlignment w:val="center"/>
              <w:rPr>
                <w:rFonts w:hint="default" w:cs="宋体"/>
                <w:color w:val="000000"/>
                <w:sz w:val="20"/>
                <w:szCs w:val="20"/>
              </w:rPr>
            </w:pPr>
            <w:r>
              <w:rPr>
                <w:rFonts w:cs="宋体"/>
                <w:b/>
                <w:color w:val="000000"/>
                <w:sz w:val="20"/>
                <w:szCs w:val="20"/>
              </w:rPr>
              <w:t>21372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EA8F6">
            <w:pPr>
              <w:textAlignment w:val="center"/>
              <w:rPr>
                <w:rFonts w:hint="default" w:cs="宋体"/>
                <w:color w:val="000000"/>
                <w:sz w:val="20"/>
                <w:szCs w:val="20"/>
              </w:rPr>
            </w:pPr>
            <w:r>
              <w:rPr>
                <w:rFonts w:cs="宋体"/>
                <w:b/>
                <w:color w:val="000000"/>
                <w:sz w:val="20"/>
                <w:szCs w:val="20"/>
              </w:rPr>
              <w:t>大中型水库移民后期扶持基金支出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4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07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6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08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1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17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78772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A097">
            <w:pPr>
              <w:textAlignment w:val="center"/>
              <w:rPr>
                <w:rFonts w:hint="default" w:cs="宋体"/>
                <w:color w:val="000000"/>
                <w:sz w:val="20"/>
                <w:szCs w:val="20"/>
              </w:rPr>
            </w:pPr>
            <w:r>
              <w:rPr>
                <w:rFonts w:cs="宋体"/>
                <w:color w:val="000000"/>
                <w:sz w:val="20"/>
                <w:szCs w:val="20"/>
              </w:rPr>
              <w:t>2137201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19708">
            <w:pPr>
              <w:textAlignment w:val="center"/>
              <w:rPr>
                <w:rFonts w:hint="default" w:cs="宋体"/>
                <w:color w:val="000000"/>
                <w:sz w:val="20"/>
                <w:szCs w:val="20"/>
              </w:rPr>
            </w:pPr>
            <w:r>
              <w:rPr>
                <w:rFonts w:cs="宋体"/>
                <w:color w:val="000000"/>
                <w:sz w:val="20"/>
                <w:szCs w:val="20"/>
              </w:rPr>
              <w:t>移民补助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EA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A0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C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8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B21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7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A645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9D4D">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F7FFE">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2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8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A5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EFE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B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B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A70DF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40C3">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2B72D">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1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DA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EDA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BC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E1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DE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50E3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74FC">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C72AD">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0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C0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4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3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0F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8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2027E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23B4">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76B51">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E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2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8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B6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8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A4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0CAF3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FB6B">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2C4D9">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1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5F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7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09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E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D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00C9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7DF2">
            <w:pPr>
              <w:textAlignment w:val="center"/>
              <w:rPr>
                <w:rFonts w:hint="default" w:cs="宋体"/>
                <w:color w:val="000000"/>
                <w:sz w:val="20"/>
                <w:szCs w:val="20"/>
              </w:rPr>
            </w:pPr>
            <w:r>
              <w:rPr>
                <w:rFonts w:cs="宋体"/>
                <w:color w:val="000000"/>
                <w:sz w:val="20"/>
                <w:szCs w:val="20"/>
              </w:rPr>
              <w:t>2200106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72E00">
            <w:pPr>
              <w:textAlignment w:val="center"/>
              <w:rPr>
                <w:rFonts w:hint="default" w:cs="宋体"/>
                <w:color w:val="000000"/>
                <w:sz w:val="20"/>
                <w:szCs w:val="20"/>
              </w:rPr>
            </w:pPr>
            <w:r>
              <w:rPr>
                <w:rFonts w:cs="宋体"/>
                <w:color w:val="000000"/>
                <w:sz w:val="20"/>
                <w:szCs w:val="20"/>
              </w:rPr>
              <w:t>自然资源利用与保护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A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8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3C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5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C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49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353C1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471ED">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2724F">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82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BB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5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A1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F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F5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9F70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31578">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311CC">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DA1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F92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72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2C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5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C7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A215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2A75">
            <w:pPr>
              <w:textAlignment w:val="center"/>
              <w:rPr>
                <w:rFonts w:hint="default" w:cs="宋体"/>
                <w:color w:val="000000"/>
                <w:sz w:val="20"/>
                <w:szCs w:val="20"/>
              </w:rPr>
            </w:pPr>
            <w:r>
              <w:rPr>
                <w:rFonts w:cs="宋体"/>
                <w:color w:val="000000"/>
                <w:sz w:val="20"/>
                <w:szCs w:val="20"/>
              </w:rPr>
              <w:t>2210199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6B95C">
            <w:pPr>
              <w:textAlignment w:val="center"/>
              <w:rPr>
                <w:rFonts w:hint="default" w:cs="宋体"/>
                <w:color w:val="000000"/>
                <w:sz w:val="20"/>
                <w:szCs w:val="20"/>
              </w:rPr>
            </w:pPr>
            <w:r>
              <w:rPr>
                <w:rFonts w:cs="宋体"/>
                <w:color w:val="000000"/>
                <w:sz w:val="20"/>
                <w:szCs w:val="20"/>
              </w:rPr>
              <w:t>其他保障性安居工程支出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E06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1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6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0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48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2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71B7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6035">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1D12F">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D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6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09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9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B0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BA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57C4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47D1">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438E5">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9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4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1A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6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8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E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F39E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BE6A">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53D04">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C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AF9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438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341.66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92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00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44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9E0D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5A58">
            <w:pPr>
              <w:textAlignment w:val="center"/>
              <w:rPr>
                <w:rFonts w:hint="default" w:cs="宋体"/>
                <w:color w:val="000000"/>
                <w:sz w:val="20"/>
                <w:szCs w:val="20"/>
              </w:rPr>
            </w:pPr>
            <w:r>
              <w:rPr>
                <w:rFonts w:cs="宋体"/>
                <w:b/>
                <w:color w:val="000000"/>
                <w:sz w:val="20"/>
                <w:szCs w:val="20"/>
              </w:rPr>
              <w:t>22404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63CA2">
            <w:pPr>
              <w:textAlignment w:val="center"/>
              <w:rPr>
                <w:rFonts w:hint="default" w:cs="宋体"/>
                <w:color w:val="000000"/>
                <w:sz w:val="20"/>
                <w:szCs w:val="20"/>
              </w:rPr>
            </w:pPr>
            <w:r>
              <w:rPr>
                <w:rFonts w:cs="宋体"/>
                <w:b/>
                <w:color w:val="000000"/>
                <w:sz w:val="20"/>
                <w:szCs w:val="20"/>
              </w:rPr>
              <w:t>矿山安全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A6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C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D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4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84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F6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BDE8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7969">
            <w:pPr>
              <w:textAlignment w:val="center"/>
              <w:rPr>
                <w:rFonts w:hint="default" w:cs="宋体"/>
                <w:color w:val="000000"/>
                <w:sz w:val="20"/>
                <w:szCs w:val="20"/>
              </w:rPr>
            </w:pPr>
            <w:r>
              <w:rPr>
                <w:rFonts w:cs="宋体"/>
                <w:color w:val="000000"/>
                <w:sz w:val="20"/>
                <w:szCs w:val="20"/>
              </w:rPr>
              <w:t>2240499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845BC">
            <w:pPr>
              <w:textAlignment w:val="center"/>
              <w:rPr>
                <w:rFonts w:hint="default" w:cs="宋体"/>
                <w:color w:val="000000"/>
                <w:sz w:val="20"/>
                <w:szCs w:val="20"/>
              </w:rPr>
            </w:pPr>
            <w:r>
              <w:rPr>
                <w:rFonts w:cs="宋体"/>
                <w:color w:val="000000"/>
                <w:sz w:val="20"/>
                <w:szCs w:val="20"/>
              </w:rPr>
              <w:t>其他矿山安全支出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F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E7D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6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A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D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9B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F499E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CA1B">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AD4B6">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A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6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CB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331.66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15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8B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01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6420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77F85">
            <w:pPr>
              <w:textAlignment w:val="center"/>
              <w:rPr>
                <w:rFonts w:hint="default" w:cs="宋体"/>
                <w:color w:val="000000"/>
                <w:sz w:val="20"/>
                <w:szCs w:val="20"/>
              </w:rPr>
            </w:pPr>
            <w:r>
              <w:rPr>
                <w:rFonts w:cs="宋体"/>
                <w:color w:val="000000"/>
                <w:sz w:val="20"/>
                <w:szCs w:val="20"/>
              </w:rPr>
              <w:t>2240704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6E91A">
            <w:pPr>
              <w:textAlignment w:val="center"/>
              <w:rPr>
                <w:rFonts w:hint="default" w:cs="宋体"/>
                <w:color w:val="000000"/>
                <w:sz w:val="20"/>
                <w:szCs w:val="20"/>
              </w:rPr>
            </w:pPr>
            <w:r>
              <w:rPr>
                <w:rFonts w:cs="宋体"/>
                <w:color w:val="000000"/>
                <w:sz w:val="20"/>
                <w:szCs w:val="20"/>
              </w:rPr>
              <w:t>自然灾害灾后重建补助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F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0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5E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331.66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5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0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D7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1967B54">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CF07AA0">
      <w:pPr>
        <w:rPr>
          <w:rFonts w:hint="default" w:cs="宋体"/>
          <w:sz w:val="21"/>
          <w:szCs w:val="21"/>
        </w:rPr>
      </w:pPr>
      <w:r>
        <w:rPr>
          <w:rFonts w:cs="宋体"/>
          <w:sz w:val="21"/>
          <w:szCs w:val="21"/>
        </w:rPr>
        <w:br w:type="page"/>
      </w:r>
    </w:p>
    <w:p w14:paraId="61668971">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1200A0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3082D5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3E8B84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A89B59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重庆市大足区人民政府智凤街道办事处</w:t>
            </w:r>
          </w:p>
        </w:tc>
        <w:tc>
          <w:tcPr>
            <w:tcW w:w="577" w:type="pct"/>
            <w:tcBorders>
              <w:top w:val="nil"/>
              <w:left w:val="nil"/>
              <w:bottom w:val="nil"/>
              <w:right w:val="nil"/>
            </w:tcBorders>
            <w:shd w:val="clear" w:color="auto" w:fill="auto"/>
            <w:noWrap/>
            <w:tcMar>
              <w:top w:w="15" w:type="dxa"/>
              <w:left w:w="15" w:type="dxa"/>
              <w:right w:w="15" w:type="dxa"/>
            </w:tcMar>
            <w:vAlign w:val="bottom"/>
          </w:tcPr>
          <w:p w14:paraId="57DE85A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DF7D7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5AB0DC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ECF0D4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6DB1F9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474D85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78B997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07D79D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BE80E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FA8F02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F680A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ADA1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AF062">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49A8AD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E070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67BA3">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CE45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2994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B77E2E7">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C1E39">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791BC">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BE81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FE803">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3019A">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5F33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7746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3E058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87FF1">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38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2,980.37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DA0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C3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953.28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3C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953.28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66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3F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5B30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06AF">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5A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301A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E0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03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8C7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F7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F408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F34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39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889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34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B9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34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064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1C62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2B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5709C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5A5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ACA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192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1B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AE8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733A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C9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846B6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3BF49">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A0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4DB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711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57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C84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C70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3BAB6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848E">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B2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64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7C5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11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105F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76A9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67CD3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E21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75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F9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5E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0E8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8E4E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E1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325EB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AC9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D1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8B2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2C5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EE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F506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D4D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5C327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9E2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EE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D5D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54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BB9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033B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AEB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81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CB6D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BE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2D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B1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E5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5945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4440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653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026C">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FF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33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9D3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62.54</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AC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14C8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5EDC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B92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11E09">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F8A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1,003.34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C9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22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A0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7C9E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295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044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3666">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D4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D3D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A8B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EA1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5E47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F8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CC4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9F4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D3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37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B5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6C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5D1B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1C60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BC4F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2D9C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E1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25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6B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09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3760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4DB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377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CA2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D0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A2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77D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59E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1CE4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BFB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D22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18E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D0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40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97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21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5387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B93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EE02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34A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F9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FE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B3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44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B40D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D6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6EC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ED678">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15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91C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93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82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BA4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A7A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0F2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4602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C0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D1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7C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99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2516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C1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1679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7B7C">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30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B5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EB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95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AEE8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417B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699A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FA0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20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58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7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47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3A85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5B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BA93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B4D3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946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14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0C5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93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A17A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75686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9406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E05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44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75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E77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DD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915A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51BB8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289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2F7F">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63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FE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17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FE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C3A4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F7E9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1BD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9A37">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6C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24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C2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AF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AF20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FC95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6F6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3,051.31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37B9">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97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3,051.31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FE9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2,980.37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5D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70.94</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36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59F6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5E6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6FA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C1C1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BA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91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9C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55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0102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67E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67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B4C21D">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64854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44D10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CBB78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DAD61B">
            <w:pPr>
              <w:spacing w:line="200" w:lineRule="exact"/>
              <w:rPr>
                <w:rFonts w:hint="default" w:ascii="Times New Roman" w:hAnsi="Times New Roman"/>
                <w:color w:val="000000"/>
                <w:sz w:val="18"/>
                <w:szCs w:val="18"/>
              </w:rPr>
            </w:pPr>
          </w:p>
        </w:tc>
      </w:tr>
      <w:tr w14:paraId="313DD5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A12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66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F81B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B7B8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D3A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292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728C">
            <w:pPr>
              <w:spacing w:line="200" w:lineRule="exact"/>
              <w:jc w:val="right"/>
              <w:rPr>
                <w:rFonts w:hint="default" w:ascii="Times New Roman" w:hAnsi="Times New Roman"/>
                <w:color w:val="000000"/>
                <w:sz w:val="18"/>
                <w:szCs w:val="18"/>
              </w:rPr>
            </w:pPr>
          </w:p>
        </w:tc>
      </w:tr>
      <w:tr w14:paraId="243B2F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15D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5E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81B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263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089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A3C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7922">
            <w:pPr>
              <w:spacing w:line="200" w:lineRule="exact"/>
              <w:jc w:val="right"/>
              <w:rPr>
                <w:rFonts w:hint="default" w:ascii="Times New Roman" w:hAnsi="Times New Roman"/>
                <w:color w:val="000000"/>
                <w:sz w:val="18"/>
                <w:szCs w:val="18"/>
              </w:rPr>
            </w:pPr>
          </w:p>
        </w:tc>
      </w:tr>
      <w:tr w14:paraId="387F39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49B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3C7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3,051.31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CFF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0C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3,051.31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97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2,980.37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78D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70.94</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E1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3DF7AF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07ED462A">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C8199C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9D47C3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786BE3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重庆市大足区人民政府智凤街道办事处</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895B22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999514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860A799">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0B1C09B">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FF01EB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5BECAD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A65FEA">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65AAC">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02679E">
            <w:pPr>
              <w:jc w:val="center"/>
              <w:textAlignment w:val="center"/>
              <w:rPr>
                <w:rFonts w:hint="default" w:cs="宋体"/>
                <w:b/>
                <w:color w:val="000000"/>
                <w:sz w:val="20"/>
                <w:szCs w:val="20"/>
              </w:rPr>
            </w:pPr>
            <w:r>
              <w:rPr>
                <w:rFonts w:cs="宋体"/>
                <w:b/>
                <w:color w:val="000000"/>
                <w:sz w:val="20"/>
                <w:szCs w:val="20"/>
              </w:rPr>
              <w:t>本年支出</w:t>
            </w:r>
          </w:p>
        </w:tc>
      </w:tr>
      <w:tr w14:paraId="1B13A2AF">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EF8BE">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9AC2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42912">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FF585">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6B4C4">
            <w:pPr>
              <w:jc w:val="center"/>
              <w:textAlignment w:val="center"/>
              <w:rPr>
                <w:rFonts w:hint="default" w:cs="宋体"/>
                <w:b/>
                <w:color w:val="000000"/>
                <w:sz w:val="20"/>
                <w:szCs w:val="20"/>
              </w:rPr>
            </w:pPr>
            <w:r>
              <w:rPr>
                <w:rFonts w:cs="宋体"/>
                <w:b/>
                <w:color w:val="000000"/>
                <w:sz w:val="20"/>
                <w:szCs w:val="20"/>
              </w:rPr>
              <w:t>项目支出</w:t>
            </w:r>
          </w:p>
        </w:tc>
      </w:tr>
      <w:tr w14:paraId="774CEBF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5823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91A3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6BA3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02DAA">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4DFD3">
            <w:pPr>
              <w:jc w:val="center"/>
              <w:rPr>
                <w:rFonts w:hint="default" w:cs="宋体"/>
                <w:b/>
                <w:color w:val="000000"/>
                <w:sz w:val="20"/>
                <w:szCs w:val="20"/>
              </w:rPr>
            </w:pPr>
          </w:p>
        </w:tc>
      </w:tr>
      <w:tr w14:paraId="14395154">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ACDC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39D8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1E53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B31F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7286F">
            <w:pPr>
              <w:jc w:val="center"/>
              <w:rPr>
                <w:rFonts w:hint="default" w:cs="宋体"/>
                <w:b/>
                <w:color w:val="000000"/>
                <w:sz w:val="20"/>
                <w:szCs w:val="20"/>
              </w:rPr>
            </w:pPr>
          </w:p>
        </w:tc>
      </w:tr>
      <w:tr w14:paraId="12A7184A">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89700">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7AC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2,980.37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BB1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1,130.12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FBB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1,850.25</w:t>
            </w:r>
            <w:r>
              <w:rPr>
                <w:rFonts w:ascii="Times New Roman" w:hAnsi="Times New Roman"/>
                <w:b/>
                <w:color w:val="000000"/>
                <w:sz w:val="20"/>
                <w:u w:color="auto"/>
              </w:rPr>
              <w:t xml:space="preserve"> </w:t>
            </w:r>
          </w:p>
        </w:tc>
      </w:tr>
      <w:tr w14:paraId="40DFDF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E580">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A6D27">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A3B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953.28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B7E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815.53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031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137.75</w:t>
            </w:r>
            <w:r>
              <w:rPr>
                <w:rFonts w:ascii="Times New Roman" w:hAnsi="Times New Roman"/>
                <w:b/>
                <w:color w:val="000000"/>
                <w:sz w:val="20"/>
                <w:u w:color="auto"/>
              </w:rPr>
              <w:t xml:space="preserve"> </w:t>
            </w:r>
          </w:p>
        </w:tc>
      </w:tr>
      <w:tr w14:paraId="40AF13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E74F">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09D0F">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E86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FA6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7D1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r>
      <w:tr w14:paraId="033B4D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6772">
            <w:pPr>
              <w:textAlignment w:val="center"/>
              <w:rPr>
                <w:rFonts w:hint="default" w:cs="宋体"/>
                <w:color w:val="000000"/>
                <w:sz w:val="20"/>
                <w:szCs w:val="20"/>
              </w:rPr>
            </w:pPr>
            <w:r>
              <w:rPr>
                <w:rFonts w:cs="宋体"/>
                <w:color w:val="000000"/>
                <w:sz w:val="20"/>
                <w:szCs w:val="20"/>
              </w:rPr>
              <w:t>2010102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317F8">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F76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FED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F1F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14:paraId="3A923C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FA54">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51437">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F14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913.28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6D0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815.53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F27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97.75</w:t>
            </w:r>
            <w:r>
              <w:rPr>
                <w:rFonts w:ascii="Times New Roman" w:hAnsi="Times New Roman"/>
                <w:b/>
                <w:color w:val="000000"/>
                <w:sz w:val="20"/>
                <w:u w:color="auto"/>
              </w:rPr>
              <w:t xml:space="preserve"> </w:t>
            </w:r>
          </w:p>
        </w:tc>
      </w:tr>
      <w:tr w14:paraId="56E10C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27B2">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E6212">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31D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D29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815.53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3A6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351A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9D30">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14ACA">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26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6A5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9A7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97.75</w:t>
            </w:r>
            <w:r>
              <w:rPr>
                <w:rFonts w:ascii="Times New Roman" w:hAnsi="Times New Roman"/>
                <w:color w:val="000000"/>
                <w:sz w:val="20"/>
                <w:u w:color="auto"/>
              </w:rPr>
              <w:t xml:space="preserve"> </w:t>
            </w:r>
          </w:p>
        </w:tc>
      </w:tr>
      <w:tr w14:paraId="696FBB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ED25">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018DB">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030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307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DB2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14:paraId="0DE8B9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AB6D">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A747E">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51A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179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E80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14:paraId="0F5C23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B7B8">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25250">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0E2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6B7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F0D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14:paraId="1D9B3A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44B16">
            <w:pPr>
              <w:textAlignment w:val="center"/>
              <w:rPr>
                <w:rFonts w:hint="default" w:cs="宋体"/>
                <w:color w:val="000000"/>
                <w:sz w:val="20"/>
                <w:szCs w:val="20"/>
              </w:rPr>
            </w:pPr>
            <w:r>
              <w:rPr>
                <w:rFonts w:cs="宋体"/>
                <w:color w:val="000000"/>
                <w:sz w:val="20"/>
                <w:szCs w:val="20"/>
              </w:rPr>
              <w:t>2014002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E8294">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C58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D5B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0BB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14:paraId="7C41AF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5DE09">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9AE95">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BA7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9AB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F53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10.67</w:t>
            </w:r>
            <w:r>
              <w:rPr>
                <w:rFonts w:ascii="Times New Roman" w:hAnsi="Times New Roman"/>
                <w:b/>
                <w:color w:val="000000"/>
                <w:sz w:val="20"/>
                <w:u w:color="auto"/>
              </w:rPr>
              <w:t xml:space="preserve"> </w:t>
            </w:r>
          </w:p>
        </w:tc>
      </w:tr>
      <w:tr w14:paraId="4CC2C3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E628">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FDBAB">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3D4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83B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76D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w:t>
            </w:r>
            <w:r>
              <w:rPr>
                <w:rFonts w:ascii="Times New Roman" w:hAnsi="Times New Roman"/>
                <w:b/>
                <w:color w:val="000000"/>
                <w:sz w:val="20"/>
                <w:u w:color="auto"/>
              </w:rPr>
              <w:t xml:space="preserve"> </w:t>
            </w:r>
          </w:p>
        </w:tc>
      </w:tr>
      <w:tr w14:paraId="76CA6E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5B3CD">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B798F">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FC5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34F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11C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r>
      <w:tr w14:paraId="77252A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1AFB1">
            <w:pPr>
              <w:textAlignment w:val="center"/>
              <w:rPr>
                <w:rFonts w:hint="default" w:cs="宋体"/>
                <w:color w:val="000000"/>
                <w:sz w:val="20"/>
                <w:szCs w:val="20"/>
              </w:rPr>
            </w:pPr>
            <w:r>
              <w:rPr>
                <w:rFonts w:cs="宋体"/>
                <w:b/>
                <w:color w:val="000000"/>
                <w:sz w:val="20"/>
                <w:szCs w:val="20"/>
              </w:rPr>
              <w:t>20702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8F6F0">
            <w:pPr>
              <w:textAlignment w:val="center"/>
              <w:rPr>
                <w:rFonts w:hint="default" w:cs="宋体"/>
                <w:color w:val="000000"/>
                <w:sz w:val="20"/>
                <w:szCs w:val="20"/>
              </w:rPr>
            </w:pPr>
            <w:r>
              <w:rPr>
                <w:rFonts w:cs="宋体"/>
                <w:b/>
                <w:color w:val="000000"/>
                <w:sz w:val="20"/>
                <w:szCs w:val="20"/>
              </w:rPr>
              <w:t>文物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8BA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175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0A9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6.99</w:t>
            </w:r>
            <w:r>
              <w:rPr>
                <w:rFonts w:ascii="Times New Roman" w:hAnsi="Times New Roman"/>
                <w:b/>
                <w:color w:val="000000"/>
                <w:sz w:val="20"/>
                <w:u w:color="auto"/>
              </w:rPr>
              <w:t xml:space="preserve"> </w:t>
            </w:r>
          </w:p>
        </w:tc>
      </w:tr>
      <w:tr w14:paraId="09E5B3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1C4B5">
            <w:pPr>
              <w:textAlignment w:val="center"/>
              <w:rPr>
                <w:rFonts w:hint="default" w:cs="宋体"/>
                <w:color w:val="000000"/>
                <w:sz w:val="20"/>
                <w:szCs w:val="20"/>
              </w:rPr>
            </w:pPr>
            <w:r>
              <w:rPr>
                <w:rFonts w:cs="宋体"/>
                <w:color w:val="000000"/>
                <w:sz w:val="20"/>
                <w:szCs w:val="20"/>
              </w:rPr>
              <w:t>2070204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BE36C">
            <w:pPr>
              <w:textAlignment w:val="center"/>
              <w:rPr>
                <w:rFonts w:hint="default" w:cs="宋体"/>
                <w:color w:val="000000"/>
                <w:sz w:val="20"/>
                <w:szCs w:val="20"/>
              </w:rPr>
            </w:pPr>
            <w:r>
              <w:rPr>
                <w:rFonts w:cs="宋体"/>
                <w:color w:val="000000"/>
                <w:sz w:val="20"/>
                <w:szCs w:val="20"/>
              </w:rPr>
              <w:t>文物保护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C8F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F69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601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r>
      <w:tr w14:paraId="5C080F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965B">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0C0B3">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D86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70D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47C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101.23</w:t>
            </w:r>
            <w:r>
              <w:rPr>
                <w:rFonts w:ascii="Times New Roman" w:hAnsi="Times New Roman"/>
                <w:b/>
                <w:color w:val="000000"/>
                <w:sz w:val="20"/>
                <w:u w:color="auto"/>
              </w:rPr>
              <w:t xml:space="preserve"> </w:t>
            </w:r>
          </w:p>
        </w:tc>
      </w:tr>
      <w:tr w14:paraId="4DB208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B71C">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FC1FC">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980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264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A38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r>
      <w:tr w14:paraId="58C386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B8F23">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C16C8">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CFA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680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C5F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14:paraId="5332B7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0EC4">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8DAFB">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7DA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917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478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35D5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CEE9E">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3012C">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B2E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5F1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5C9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799E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C03E">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FEF21">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DD3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9B2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AEB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5EE1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7F96">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A4ADA">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4E7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D8B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EF7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E51E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ACBF">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1206E">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31B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F5C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1E5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84EB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81C7">
            <w:pPr>
              <w:textAlignment w:val="center"/>
              <w:rPr>
                <w:rFonts w:hint="default" w:cs="宋体"/>
                <w:color w:val="000000"/>
                <w:sz w:val="20"/>
                <w:szCs w:val="20"/>
              </w:rPr>
            </w:pPr>
            <w:r>
              <w:rPr>
                <w:rFonts w:cs="宋体"/>
                <w:b/>
                <w:color w:val="000000"/>
                <w:sz w:val="20"/>
                <w:szCs w:val="20"/>
              </w:rPr>
              <w:t>20809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5E53F">
            <w:pPr>
              <w:textAlignment w:val="center"/>
              <w:rPr>
                <w:rFonts w:hint="default"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86E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937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A05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59.28</w:t>
            </w:r>
            <w:r>
              <w:rPr>
                <w:rFonts w:ascii="Times New Roman" w:hAnsi="Times New Roman"/>
                <w:b/>
                <w:color w:val="000000"/>
                <w:sz w:val="20"/>
                <w:u w:color="auto"/>
              </w:rPr>
              <w:t xml:space="preserve"> </w:t>
            </w:r>
          </w:p>
        </w:tc>
      </w:tr>
      <w:tr w14:paraId="715D76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DA09">
            <w:pPr>
              <w:textAlignment w:val="center"/>
              <w:rPr>
                <w:rFonts w:hint="default" w:cs="宋体"/>
                <w:color w:val="000000"/>
                <w:sz w:val="20"/>
                <w:szCs w:val="20"/>
              </w:rPr>
            </w:pPr>
            <w:r>
              <w:rPr>
                <w:rFonts w:cs="宋体"/>
                <w:color w:val="000000"/>
                <w:sz w:val="20"/>
                <w:szCs w:val="20"/>
              </w:rPr>
              <w:t>2080902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4FD4B">
            <w:pPr>
              <w:textAlignment w:val="center"/>
              <w:rPr>
                <w:rFonts w:hint="default" w:cs="宋体"/>
                <w:color w:val="000000"/>
                <w:sz w:val="20"/>
                <w:szCs w:val="20"/>
              </w:rPr>
            </w:pPr>
            <w:r>
              <w:rPr>
                <w:rFonts w:cs="宋体"/>
                <w:color w:val="000000"/>
                <w:sz w:val="20"/>
                <w:szCs w:val="20"/>
              </w:rPr>
              <w:t>军队移交政府的离退休人员安置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3D0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510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7AD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59.28</w:t>
            </w:r>
            <w:r>
              <w:rPr>
                <w:rFonts w:ascii="Times New Roman" w:hAnsi="Times New Roman"/>
                <w:color w:val="000000"/>
                <w:sz w:val="20"/>
                <w:u w:color="auto"/>
              </w:rPr>
              <w:t xml:space="preserve"> </w:t>
            </w:r>
          </w:p>
        </w:tc>
      </w:tr>
      <w:tr w14:paraId="5E89A0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4B09">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B00E0">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A3A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DF1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EF2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35.94</w:t>
            </w:r>
            <w:r>
              <w:rPr>
                <w:rFonts w:ascii="Times New Roman" w:hAnsi="Times New Roman"/>
                <w:b/>
                <w:color w:val="000000"/>
                <w:sz w:val="20"/>
                <w:u w:color="auto"/>
              </w:rPr>
              <w:t xml:space="preserve"> </w:t>
            </w:r>
          </w:p>
        </w:tc>
      </w:tr>
      <w:tr w14:paraId="7576FD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EE30">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6AB14">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6B2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5BE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85A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35.94</w:t>
            </w:r>
            <w:r>
              <w:rPr>
                <w:rFonts w:ascii="Times New Roman" w:hAnsi="Times New Roman"/>
                <w:color w:val="000000"/>
                <w:sz w:val="20"/>
                <w:u w:color="auto"/>
              </w:rPr>
              <w:t xml:space="preserve"> </w:t>
            </w:r>
          </w:p>
        </w:tc>
      </w:tr>
      <w:tr w14:paraId="5906AC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3355">
            <w:pPr>
              <w:textAlignment w:val="center"/>
              <w:rPr>
                <w:rFonts w:hint="default" w:cs="宋体"/>
                <w:color w:val="000000"/>
                <w:sz w:val="20"/>
                <w:szCs w:val="20"/>
              </w:rPr>
            </w:pPr>
            <w:r>
              <w:rPr>
                <w:rFonts w:cs="宋体"/>
                <w:b/>
                <w:color w:val="000000"/>
                <w:sz w:val="20"/>
                <w:szCs w:val="20"/>
              </w:rPr>
              <w:t>20899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7CF95">
            <w:pPr>
              <w:textAlignment w:val="center"/>
              <w:rPr>
                <w:rFonts w:hint="default" w:cs="宋体"/>
                <w:color w:val="000000"/>
                <w:sz w:val="20"/>
                <w:szCs w:val="20"/>
              </w:rPr>
            </w:pPr>
            <w:r>
              <w:rPr>
                <w:rFonts w:cs="宋体"/>
                <w:b/>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5D5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2BC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75F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4A4B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515D">
            <w:pPr>
              <w:textAlignment w:val="center"/>
              <w:rPr>
                <w:rFonts w:hint="default" w:cs="宋体"/>
                <w:color w:val="000000"/>
                <w:sz w:val="20"/>
                <w:szCs w:val="20"/>
              </w:rPr>
            </w:pPr>
            <w:r>
              <w:rPr>
                <w:rFonts w:cs="宋体"/>
                <w:color w:val="000000"/>
                <w:sz w:val="20"/>
                <w:szCs w:val="20"/>
              </w:rPr>
              <w:t>2089999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7FDA3">
            <w:pPr>
              <w:textAlignment w:val="center"/>
              <w:rPr>
                <w:rFonts w:hint="default" w:cs="宋体"/>
                <w:color w:val="000000"/>
                <w:sz w:val="20"/>
                <w:szCs w:val="20"/>
              </w:rPr>
            </w:pPr>
            <w:r>
              <w:rPr>
                <w:rFonts w:cs="宋体"/>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918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4F8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0C3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F3CC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E3E9">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BEFE2">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313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81F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F13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r>
      <w:tr w14:paraId="5E3A8D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09CF">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2E3D4">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396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DF7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B61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3C6E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011D">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E01D1">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41F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CCC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931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33EC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C0AE">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CE6F8">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EDC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B72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CB1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38AB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6B8B">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75511">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1FE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959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9C6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r>
      <w:tr w14:paraId="5B7B98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E7BA">
            <w:pPr>
              <w:textAlignment w:val="center"/>
              <w:rPr>
                <w:rFonts w:hint="default" w:cs="宋体"/>
                <w:color w:val="000000"/>
                <w:sz w:val="20"/>
                <w:szCs w:val="20"/>
              </w:rPr>
            </w:pPr>
            <w:r>
              <w:rPr>
                <w:rFonts w:cs="宋体"/>
                <w:color w:val="000000"/>
                <w:sz w:val="20"/>
                <w:szCs w:val="20"/>
              </w:rPr>
              <w:t>2101505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B8901">
            <w:pPr>
              <w:textAlignment w:val="center"/>
              <w:rPr>
                <w:rFonts w:hint="default" w:cs="宋体"/>
                <w:color w:val="000000"/>
                <w:sz w:val="20"/>
                <w:szCs w:val="20"/>
              </w:rPr>
            </w:pPr>
            <w:r>
              <w:rPr>
                <w:rFonts w:cs="宋体"/>
                <w:color w:val="000000"/>
                <w:sz w:val="20"/>
                <w:szCs w:val="20"/>
              </w:rPr>
              <w:t>医疗保障政策管理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DE8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2AF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E00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r>
      <w:tr w14:paraId="1EA631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ED49">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1312B">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262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6DE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24A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139.91</w:t>
            </w:r>
            <w:r>
              <w:rPr>
                <w:rFonts w:ascii="Times New Roman" w:hAnsi="Times New Roman"/>
                <w:b/>
                <w:color w:val="000000"/>
                <w:sz w:val="20"/>
                <w:u w:color="auto"/>
              </w:rPr>
              <w:t xml:space="preserve"> </w:t>
            </w:r>
          </w:p>
        </w:tc>
      </w:tr>
      <w:tr w14:paraId="7FFEA1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9E476">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CD4EB">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EAF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47A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30B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26.97</w:t>
            </w:r>
            <w:r>
              <w:rPr>
                <w:rFonts w:ascii="Times New Roman" w:hAnsi="Times New Roman"/>
                <w:b/>
                <w:color w:val="000000"/>
                <w:sz w:val="20"/>
                <w:u w:color="auto"/>
              </w:rPr>
              <w:t xml:space="preserve"> </w:t>
            </w:r>
          </w:p>
        </w:tc>
      </w:tr>
      <w:tr w14:paraId="2716F0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DC4DF">
            <w:pPr>
              <w:textAlignment w:val="center"/>
              <w:rPr>
                <w:rFonts w:hint="default" w:cs="宋体"/>
                <w:color w:val="000000"/>
                <w:sz w:val="20"/>
                <w:szCs w:val="20"/>
              </w:rPr>
            </w:pPr>
            <w:r>
              <w:rPr>
                <w:rFonts w:cs="宋体"/>
                <w:color w:val="000000"/>
                <w:sz w:val="20"/>
                <w:szCs w:val="20"/>
              </w:rPr>
              <w:t>2120399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4EE14">
            <w:pPr>
              <w:textAlignment w:val="center"/>
              <w:rPr>
                <w:rFonts w:hint="default" w:cs="宋体"/>
                <w:color w:val="000000"/>
                <w:sz w:val="20"/>
                <w:szCs w:val="20"/>
              </w:rPr>
            </w:pPr>
            <w:r>
              <w:rPr>
                <w:rFonts w:cs="宋体"/>
                <w:color w:val="000000"/>
                <w:sz w:val="20"/>
                <w:szCs w:val="20"/>
              </w:rPr>
              <w:t>其他城乡社区公共设施支出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266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19E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026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26.97</w:t>
            </w:r>
            <w:r>
              <w:rPr>
                <w:rFonts w:ascii="Times New Roman" w:hAnsi="Times New Roman"/>
                <w:color w:val="000000"/>
                <w:sz w:val="20"/>
                <w:u w:color="auto"/>
              </w:rPr>
              <w:t xml:space="preserve"> </w:t>
            </w:r>
          </w:p>
        </w:tc>
      </w:tr>
      <w:tr w14:paraId="1581DD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1EC4">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FE4F6">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367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5E9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86A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99.92</w:t>
            </w:r>
            <w:r>
              <w:rPr>
                <w:rFonts w:ascii="Times New Roman" w:hAnsi="Times New Roman"/>
                <w:b/>
                <w:color w:val="000000"/>
                <w:sz w:val="20"/>
                <w:u w:color="auto"/>
              </w:rPr>
              <w:t xml:space="preserve"> </w:t>
            </w:r>
          </w:p>
        </w:tc>
      </w:tr>
      <w:tr w14:paraId="2CE3D4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7733A">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FA644">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70F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510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846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99.92</w:t>
            </w:r>
            <w:r>
              <w:rPr>
                <w:rFonts w:ascii="Times New Roman" w:hAnsi="Times New Roman"/>
                <w:color w:val="000000"/>
                <w:sz w:val="20"/>
                <w:u w:color="auto"/>
              </w:rPr>
              <w:t xml:space="preserve"> </w:t>
            </w:r>
          </w:p>
        </w:tc>
      </w:tr>
      <w:tr w14:paraId="33E619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B62A4">
            <w:pPr>
              <w:textAlignment w:val="center"/>
              <w:rPr>
                <w:rFonts w:hint="default" w:cs="宋体"/>
                <w:color w:val="000000"/>
                <w:sz w:val="20"/>
                <w:szCs w:val="20"/>
              </w:rPr>
            </w:pPr>
            <w:r>
              <w:rPr>
                <w:rFonts w:cs="宋体"/>
                <w:b/>
                <w:color w:val="000000"/>
                <w:sz w:val="20"/>
                <w:szCs w:val="20"/>
              </w:rPr>
              <w:t>21206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D6C33">
            <w:pPr>
              <w:textAlignment w:val="center"/>
              <w:rPr>
                <w:rFonts w:hint="default" w:cs="宋体"/>
                <w:color w:val="000000"/>
                <w:sz w:val="20"/>
                <w:szCs w:val="20"/>
              </w:rPr>
            </w:pPr>
            <w:r>
              <w:rPr>
                <w:rFonts w:cs="宋体"/>
                <w:b/>
                <w:color w:val="000000"/>
                <w:sz w:val="20"/>
                <w:szCs w:val="20"/>
              </w:rPr>
              <w:t>建设市场管理与监督</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A19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837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15E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13.03</w:t>
            </w:r>
            <w:r>
              <w:rPr>
                <w:rFonts w:ascii="Times New Roman" w:hAnsi="Times New Roman"/>
                <w:b/>
                <w:color w:val="000000"/>
                <w:sz w:val="20"/>
                <w:u w:color="auto"/>
              </w:rPr>
              <w:t xml:space="preserve"> </w:t>
            </w:r>
          </w:p>
        </w:tc>
      </w:tr>
      <w:tr w14:paraId="6AA0E9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BC15">
            <w:pPr>
              <w:textAlignment w:val="center"/>
              <w:rPr>
                <w:rFonts w:hint="default" w:cs="宋体"/>
                <w:color w:val="000000"/>
                <w:sz w:val="20"/>
                <w:szCs w:val="20"/>
              </w:rPr>
            </w:pPr>
            <w:r>
              <w:rPr>
                <w:rFonts w:cs="宋体"/>
                <w:color w:val="000000"/>
                <w:sz w:val="20"/>
                <w:szCs w:val="20"/>
              </w:rPr>
              <w:t>2120601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55AD0">
            <w:pPr>
              <w:textAlignment w:val="center"/>
              <w:rPr>
                <w:rFonts w:hint="default" w:cs="宋体"/>
                <w:color w:val="000000"/>
                <w:sz w:val="20"/>
                <w:szCs w:val="20"/>
              </w:rPr>
            </w:pPr>
            <w:r>
              <w:rPr>
                <w:rFonts w:cs="宋体"/>
                <w:color w:val="000000"/>
                <w:sz w:val="20"/>
                <w:szCs w:val="20"/>
              </w:rPr>
              <w:t>建设市场管理与监督</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419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BA8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CA5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13.03</w:t>
            </w:r>
            <w:r>
              <w:rPr>
                <w:rFonts w:ascii="Times New Roman" w:hAnsi="Times New Roman"/>
                <w:color w:val="000000"/>
                <w:sz w:val="20"/>
                <w:u w:color="auto"/>
              </w:rPr>
              <w:t xml:space="preserve"> </w:t>
            </w:r>
          </w:p>
        </w:tc>
      </w:tr>
      <w:tr w14:paraId="1D8461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5F30">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C5D18">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193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994.94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F5C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7E3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994.94</w:t>
            </w:r>
            <w:r>
              <w:rPr>
                <w:rFonts w:ascii="Times New Roman" w:hAnsi="Times New Roman"/>
                <w:b/>
                <w:color w:val="000000"/>
                <w:sz w:val="20"/>
                <w:u w:color="auto"/>
              </w:rPr>
              <w:t xml:space="preserve"> </w:t>
            </w:r>
          </w:p>
        </w:tc>
      </w:tr>
      <w:tr w14:paraId="18F170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20FBC">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EA019">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41F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16A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BDF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12.45</w:t>
            </w:r>
            <w:r>
              <w:rPr>
                <w:rFonts w:ascii="Times New Roman" w:hAnsi="Times New Roman"/>
                <w:b/>
                <w:color w:val="000000"/>
                <w:sz w:val="20"/>
                <w:u w:color="auto"/>
              </w:rPr>
              <w:t xml:space="preserve"> </w:t>
            </w:r>
          </w:p>
        </w:tc>
      </w:tr>
      <w:tr w14:paraId="764E65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AC66">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1EA42">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D06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37F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A8D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14:paraId="017F24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E454">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188C5">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9CA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92A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A1D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8.95</w:t>
            </w:r>
            <w:r>
              <w:rPr>
                <w:rFonts w:ascii="Times New Roman" w:hAnsi="Times New Roman"/>
                <w:color w:val="000000"/>
                <w:sz w:val="20"/>
                <w:u w:color="auto"/>
              </w:rPr>
              <w:t xml:space="preserve"> </w:t>
            </w:r>
          </w:p>
        </w:tc>
      </w:tr>
      <w:tr w14:paraId="592E86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4483">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500F6">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12C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29C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AB0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u w:color="auto"/>
              </w:rPr>
              <w:t xml:space="preserve"> </w:t>
            </w:r>
          </w:p>
        </w:tc>
      </w:tr>
      <w:tr w14:paraId="713BFE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D1E87">
            <w:pPr>
              <w:textAlignment w:val="center"/>
              <w:rPr>
                <w:rFonts w:hint="default" w:cs="宋体"/>
                <w:color w:val="000000"/>
                <w:sz w:val="20"/>
                <w:szCs w:val="20"/>
              </w:rPr>
            </w:pPr>
            <w:r>
              <w:rPr>
                <w:rFonts w:cs="宋体"/>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34A8C">
            <w:pPr>
              <w:textAlignment w:val="center"/>
              <w:rPr>
                <w:rFonts w:hint="default" w:cs="宋体"/>
                <w:color w:val="000000"/>
                <w:sz w:val="20"/>
                <w:szCs w:val="20"/>
              </w:rPr>
            </w:pPr>
            <w:r>
              <w:rPr>
                <w:rFonts w:cs="宋体"/>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65A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D96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8CB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w:t>
            </w:r>
            <w:r>
              <w:rPr>
                <w:rFonts w:ascii="Times New Roman" w:hAnsi="Times New Roman"/>
                <w:color w:val="000000"/>
                <w:sz w:val="20"/>
                <w:u w:color="auto"/>
              </w:rPr>
              <w:t xml:space="preserve"> </w:t>
            </w:r>
          </w:p>
        </w:tc>
      </w:tr>
      <w:tr w14:paraId="12D76B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8CEB">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4B4F3">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22A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0AA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3D8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330.42</w:t>
            </w:r>
            <w:r>
              <w:rPr>
                <w:rFonts w:ascii="Times New Roman" w:hAnsi="Times New Roman"/>
                <w:b/>
                <w:color w:val="000000"/>
                <w:sz w:val="20"/>
                <w:u w:color="auto"/>
              </w:rPr>
              <w:t xml:space="preserve"> </w:t>
            </w:r>
          </w:p>
        </w:tc>
      </w:tr>
      <w:tr w14:paraId="319037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8EE9">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9365F">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7E8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DD9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CE3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330.42</w:t>
            </w:r>
            <w:r>
              <w:rPr>
                <w:rFonts w:ascii="Times New Roman" w:hAnsi="Times New Roman"/>
                <w:color w:val="000000"/>
                <w:sz w:val="20"/>
                <w:u w:color="auto"/>
              </w:rPr>
              <w:t xml:space="preserve"> </w:t>
            </w:r>
          </w:p>
        </w:tc>
      </w:tr>
      <w:tr w14:paraId="297157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E7A3">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CD6EB">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D00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056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C31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646.60</w:t>
            </w:r>
            <w:r>
              <w:rPr>
                <w:rFonts w:ascii="Times New Roman" w:hAnsi="Times New Roman"/>
                <w:b/>
                <w:color w:val="000000"/>
                <w:sz w:val="20"/>
                <w:u w:color="auto"/>
              </w:rPr>
              <w:t xml:space="preserve"> </w:t>
            </w:r>
          </w:p>
        </w:tc>
      </w:tr>
      <w:tr w14:paraId="78D831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91FCF">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41C45">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3FE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794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FCC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157.00</w:t>
            </w:r>
            <w:r>
              <w:rPr>
                <w:rFonts w:ascii="Times New Roman" w:hAnsi="Times New Roman"/>
                <w:color w:val="000000"/>
                <w:sz w:val="20"/>
                <w:u w:color="auto"/>
              </w:rPr>
              <w:t xml:space="preserve"> </w:t>
            </w:r>
          </w:p>
        </w:tc>
      </w:tr>
      <w:tr w14:paraId="0E150F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6B28">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246C4">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B5A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9BE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63A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489.60</w:t>
            </w:r>
            <w:r>
              <w:rPr>
                <w:rFonts w:ascii="Times New Roman" w:hAnsi="Times New Roman"/>
                <w:color w:val="000000"/>
                <w:sz w:val="20"/>
                <w:u w:color="auto"/>
              </w:rPr>
              <w:t xml:space="preserve"> </w:t>
            </w:r>
          </w:p>
        </w:tc>
      </w:tr>
      <w:tr w14:paraId="0977AD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5894C">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B2AB7">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CC9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22A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16C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59.00</w:t>
            </w:r>
            <w:r>
              <w:rPr>
                <w:rFonts w:ascii="Times New Roman" w:hAnsi="Times New Roman"/>
                <w:b/>
                <w:color w:val="000000"/>
                <w:sz w:val="20"/>
                <w:u w:color="auto"/>
              </w:rPr>
              <w:t xml:space="preserve"> </w:t>
            </w:r>
          </w:p>
        </w:tc>
      </w:tr>
      <w:tr w14:paraId="2B0D6A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CE9D0">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2D769">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A77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C2B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70D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59.00</w:t>
            </w:r>
            <w:r>
              <w:rPr>
                <w:rFonts w:ascii="Times New Roman" w:hAnsi="Times New Roman"/>
                <w:b/>
                <w:color w:val="000000"/>
                <w:sz w:val="20"/>
                <w:u w:color="auto"/>
              </w:rPr>
              <w:t xml:space="preserve"> </w:t>
            </w:r>
          </w:p>
        </w:tc>
      </w:tr>
      <w:tr w14:paraId="55E87F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6971">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7A006">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8F6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ECC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76C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r>
      <w:tr w14:paraId="5D6AD3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6177">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E312B">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2CF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F80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181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r>
      <w:tr w14:paraId="34707E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B8447">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64817">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37E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69E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880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r>
      <w:tr w14:paraId="0BB335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C4333">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C18FD">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B67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941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A05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31.00</w:t>
            </w:r>
            <w:r>
              <w:rPr>
                <w:rFonts w:ascii="Times New Roman" w:hAnsi="Times New Roman"/>
                <w:color w:val="000000"/>
                <w:sz w:val="20"/>
                <w:u w:color="auto"/>
              </w:rPr>
              <w:t xml:space="preserve"> </w:t>
            </w:r>
          </w:p>
        </w:tc>
      </w:tr>
      <w:tr w14:paraId="2B90EC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052BC">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9FAEE">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AD0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B6F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5AC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29.70</w:t>
            </w:r>
            <w:r>
              <w:rPr>
                <w:rFonts w:ascii="Times New Roman" w:hAnsi="Times New Roman"/>
                <w:b/>
                <w:color w:val="000000"/>
                <w:sz w:val="20"/>
                <w:u w:color="auto"/>
              </w:rPr>
              <w:t xml:space="preserve"> </w:t>
            </w:r>
          </w:p>
        </w:tc>
      </w:tr>
      <w:tr w14:paraId="0CF555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09C7">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F2133">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1DC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E99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8E9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29.70</w:t>
            </w:r>
            <w:r>
              <w:rPr>
                <w:rFonts w:ascii="Times New Roman" w:hAnsi="Times New Roman"/>
                <w:b/>
                <w:color w:val="000000"/>
                <w:sz w:val="20"/>
                <w:u w:color="auto"/>
              </w:rPr>
              <w:t xml:space="preserve"> </w:t>
            </w:r>
          </w:p>
        </w:tc>
      </w:tr>
      <w:tr w14:paraId="2DE672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C4EA">
            <w:pPr>
              <w:textAlignment w:val="center"/>
              <w:rPr>
                <w:rFonts w:hint="default" w:cs="宋体"/>
                <w:color w:val="000000"/>
                <w:sz w:val="20"/>
                <w:szCs w:val="20"/>
              </w:rPr>
            </w:pPr>
            <w:r>
              <w:rPr>
                <w:rFonts w:cs="宋体"/>
                <w:color w:val="000000"/>
                <w:sz w:val="20"/>
                <w:szCs w:val="20"/>
              </w:rPr>
              <w:t>2210199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346A5">
            <w:pPr>
              <w:textAlignment w:val="center"/>
              <w:rPr>
                <w:rFonts w:hint="default" w:cs="宋体"/>
                <w:color w:val="000000"/>
                <w:sz w:val="20"/>
                <w:szCs w:val="20"/>
              </w:rPr>
            </w:pPr>
            <w:r>
              <w:rPr>
                <w:rFonts w:cs="宋体"/>
                <w:color w:val="000000"/>
                <w:sz w:val="20"/>
                <w:szCs w:val="20"/>
              </w:rPr>
              <w:t>其他保障性安居工程支出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513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55A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868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29.70</w:t>
            </w:r>
            <w:r>
              <w:rPr>
                <w:rFonts w:ascii="Times New Roman" w:hAnsi="Times New Roman"/>
                <w:color w:val="000000"/>
                <w:sz w:val="20"/>
                <w:u w:color="auto"/>
              </w:rPr>
              <w:t xml:space="preserve"> </w:t>
            </w:r>
          </w:p>
        </w:tc>
      </w:tr>
      <w:tr w14:paraId="02E432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01FD">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7192D">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C39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F6F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8B2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91F7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4A991">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59EF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E59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FF4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F14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B4E4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9742">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008F5">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AB9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256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587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341.66</w:t>
            </w:r>
            <w:r>
              <w:rPr>
                <w:rFonts w:ascii="Times New Roman" w:hAnsi="Times New Roman"/>
                <w:b/>
                <w:color w:val="000000"/>
                <w:sz w:val="20"/>
                <w:u w:color="auto"/>
              </w:rPr>
              <w:t xml:space="preserve"> </w:t>
            </w:r>
          </w:p>
        </w:tc>
      </w:tr>
      <w:tr w14:paraId="188249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C3B5">
            <w:pPr>
              <w:textAlignment w:val="center"/>
              <w:rPr>
                <w:rFonts w:hint="default" w:cs="宋体"/>
                <w:color w:val="000000"/>
                <w:sz w:val="20"/>
                <w:szCs w:val="20"/>
              </w:rPr>
            </w:pPr>
            <w:r>
              <w:rPr>
                <w:rFonts w:cs="宋体"/>
                <w:b/>
                <w:color w:val="000000"/>
                <w:sz w:val="20"/>
                <w:szCs w:val="20"/>
              </w:rPr>
              <w:t>22404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5A07D">
            <w:pPr>
              <w:textAlignment w:val="center"/>
              <w:rPr>
                <w:rFonts w:hint="default" w:cs="宋体"/>
                <w:color w:val="000000"/>
                <w:sz w:val="20"/>
                <w:szCs w:val="20"/>
              </w:rPr>
            </w:pPr>
            <w:r>
              <w:rPr>
                <w:rFonts w:cs="宋体"/>
                <w:b/>
                <w:color w:val="000000"/>
                <w:sz w:val="20"/>
                <w:szCs w:val="20"/>
              </w:rPr>
              <w:t>矿山安全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7CF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D67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BB9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14:paraId="2D2AB7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4972">
            <w:pPr>
              <w:textAlignment w:val="center"/>
              <w:rPr>
                <w:rFonts w:hint="default" w:cs="宋体"/>
                <w:color w:val="000000"/>
                <w:sz w:val="20"/>
                <w:szCs w:val="20"/>
              </w:rPr>
            </w:pPr>
            <w:r>
              <w:rPr>
                <w:rFonts w:cs="宋体"/>
                <w:color w:val="000000"/>
                <w:sz w:val="20"/>
                <w:szCs w:val="20"/>
              </w:rPr>
              <w:t>2240499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A39F3">
            <w:pPr>
              <w:textAlignment w:val="center"/>
              <w:rPr>
                <w:rFonts w:hint="default" w:cs="宋体"/>
                <w:color w:val="000000"/>
                <w:sz w:val="20"/>
                <w:szCs w:val="20"/>
              </w:rPr>
            </w:pPr>
            <w:r>
              <w:rPr>
                <w:rFonts w:cs="宋体"/>
                <w:color w:val="000000"/>
                <w:sz w:val="20"/>
                <w:szCs w:val="20"/>
              </w:rPr>
              <w:t>其他矿山安全支出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534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106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363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14:paraId="54BBE4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610C">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DBF13">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107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6C6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1CA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331.66</w:t>
            </w:r>
            <w:r>
              <w:rPr>
                <w:rFonts w:ascii="Times New Roman" w:hAnsi="Times New Roman"/>
                <w:b/>
                <w:color w:val="000000"/>
                <w:sz w:val="20"/>
                <w:u w:color="auto"/>
              </w:rPr>
              <w:t xml:space="preserve"> </w:t>
            </w:r>
          </w:p>
        </w:tc>
      </w:tr>
      <w:tr w14:paraId="006E19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32EF">
            <w:pPr>
              <w:textAlignment w:val="center"/>
              <w:rPr>
                <w:rFonts w:hint="default" w:cs="宋体"/>
                <w:color w:val="000000"/>
                <w:sz w:val="20"/>
                <w:szCs w:val="20"/>
              </w:rPr>
            </w:pPr>
            <w:r>
              <w:rPr>
                <w:rFonts w:cs="宋体"/>
                <w:color w:val="000000"/>
                <w:sz w:val="20"/>
                <w:szCs w:val="20"/>
              </w:rPr>
              <w:t>2240704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5CEAB">
            <w:pPr>
              <w:textAlignment w:val="center"/>
              <w:rPr>
                <w:rFonts w:hint="default" w:cs="宋体"/>
                <w:color w:val="000000"/>
                <w:sz w:val="20"/>
                <w:szCs w:val="20"/>
              </w:rPr>
            </w:pPr>
            <w:r>
              <w:rPr>
                <w:rFonts w:cs="宋体"/>
                <w:color w:val="000000"/>
                <w:sz w:val="20"/>
                <w:szCs w:val="20"/>
              </w:rPr>
              <w:t>自然灾害灾后重建补助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71F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7DD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E23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331.66</w:t>
            </w:r>
            <w:r>
              <w:rPr>
                <w:rFonts w:ascii="Times New Roman" w:hAnsi="Times New Roman"/>
                <w:color w:val="000000"/>
                <w:sz w:val="20"/>
                <w:u w:color="auto"/>
              </w:rPr>
              <w:t xml:space="preserve"> </w:t>
            </w:r>
          </w:p>
        </w:tc>
      </w:tr>
    </w:tbl>
    <w:p w14:paraId="2866C83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0F91A06">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2ABAF45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1D2D758">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7486D0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D312C9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重庆市大足区人民政府智凤街道办事处</w:t>
            </w:r>
          </w:p>
        </w:tc>
        <w:tc>
          <w:tcPr>
            <w:tcW w:w="463" w:type="pct"/>
            <w:tcBorders>
              <w:top w:val="nil"/>
              <w:left w:val="nil"/>
              <w:bottom w:val="nil"/>
              <w:right w:val="nil"/>
            </w:tcBorders>
            <w:shd w:val="clear" w:color="auto" w:fill="auto"/>
            <w:noWrap/>
            <w:tcMar>
              <w:top w:w="15" w:type="dxa"/>
              <w:left w:w="15" w:type="dxa"/>
              <w:right w:w="15" w:type="dxa"/>
            </w:tcMar>
            <w:vAlign w:val="bottom"/>
          </w:tcPr>
          <w:p w14:paraId="1A6D66A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EF2E01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5BA96A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2CA623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990676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02FF82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336AC9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A35873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611EAB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519EDB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BC2BB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21E4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B5D6B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FF98921">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B15A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0069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2FDA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B22D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C899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5551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923E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892D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4DAD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1D072EB">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70B9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3C5C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DF97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DF0E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A970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4736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0C90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00D2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730D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2B6CB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9D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C5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40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601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19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2DC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C7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6E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14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14:paraId="6F062E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00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97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94C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04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0B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85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7B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35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10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D0F2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9B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AE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D94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6F0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A2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84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D46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0F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0A6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14:paraId="4594F6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A6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150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AE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F1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2E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15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9E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208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9B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418D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66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BB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8B7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6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AD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2E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F9A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DB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9F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0DC6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D17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82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635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AC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609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BB3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DF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FC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8D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3539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D7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E1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67E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16D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2C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51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C0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F0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5F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84EC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147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E0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EE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3A9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64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17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CD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90E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6F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712A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CE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22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BC7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C71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C2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CD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ECA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0BF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FB2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D836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B0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67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56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7A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81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A6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CF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B14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F4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F5CC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E8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7A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CF3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FB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49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4A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01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34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5B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7E14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0BC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64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1D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5E6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FAE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DA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CB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91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AF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2735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8D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7F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1FC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2D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0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32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D5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798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59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E6A5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B9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31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4AF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9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99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7C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8A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8B8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F2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3AA8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76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AC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62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B30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EB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03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A8F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B4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8F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4C41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61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81A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44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19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CAE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1D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64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1A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16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C807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2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B4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6D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E1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27B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CE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46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CE1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D0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6267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27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0EC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73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2D6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D18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13D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30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CA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DC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636A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B17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089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0A4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70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19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DEE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A3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847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A47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60CB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18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D8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4D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15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C8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F19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07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61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99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8BED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B7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0E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A6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A43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08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E4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5E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A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EBC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F5CA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618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3C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16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B3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988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B3B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EFB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E1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50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5128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C9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7E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976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7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1F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F2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B5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BF42F">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A2C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189B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88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36F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86C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77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4D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F43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EBE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DB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CE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B360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834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E2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6D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A3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874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F3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927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F54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1FA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9B41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36B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73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EB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7C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E6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57A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61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815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9B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957E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4FF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3C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24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F15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59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BF7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4E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20A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580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0E91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897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6531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23493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75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63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52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B8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34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8A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8DB7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9DC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948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3237D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6B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9E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2F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00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2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B8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99AD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ABF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7EB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8643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19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A7E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AB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86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D9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3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AE23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C79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CEC8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B40DD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769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E8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C61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C6C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93D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51C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3E5D9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068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015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45AF9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77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CBD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7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55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368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BE6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7EE5D69">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648A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4FF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1E238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F36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FA9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1E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1A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B9A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FB73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0A186E2">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E8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0409A">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786.75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A44F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275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343.36</w:t>
            </w:r>
            <w:r>
              <w:rPr>
                <w:rFonts w:ascii="Times New Roman" w:hAnsi="Times New Roman"/>
                <w:color w:val="000000"/>
                <w:sz w:val="18"/>
                <w:u w:color="auto"/>
              </w:rPr>
              <w:t xml:space="preserve"> </w:t>
            </w:r>
          </w:p>
        </w:tc>
      </w:tr>
    </w:tbl>
    <w:p w14:paraId="0DE1E1C8">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B36EA8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5D1546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2F1AA9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51341C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重庆市大足区人民政府智凤街道办事处</w:t>
            </w:r>
          </w:p>
        </w:tc>
        <w:tc>
          <w:tcPr>
            <w:tcW w:w="555" w:type="pct"/>
            <w:tcBorders>
              <w:top w:val="nil"/>
              <w:left w:val="nil"/>
              <w:bottom w:val="nil"/>
              <w:right w:val="nil"/>
            </w:tcBorders>
            <w:shd w:val="clear" w:color="auto" w:fill="auto"/>
            <w:noWrap/>
            <w:tcMar>
              <w:top w:w="15" w:type="dxa"/>
              <w:left w:w="15" w:type="dxa"/>
              <w:right w:w="15" w:type="dxa"/>
            </w:tcMar>
            <w:vAlign w:val="bottom"/>
          </w:tcPr>
          <w:p w14:paraId="7BE6FE0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5C2E1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C87304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70341AA">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585BB0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F9F1A12">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CE5F9A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DD6B97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A6A8A6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19AAF7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729F42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A396B3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0ADCBB">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D0CA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1FF6B6">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4FCED">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C8415C">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20D8B">
            <w:pPr>
              <w:jc w:val="center"/>
              <w:textAlignment w:val="center"/>
              <w:rPr>
                <w:rFonts w:hint="default" w:cs="宋体"/>
                <w:b/>
                <w:color w:val="000000"/>
                <w:sz w:val="20"/>
                <w:szCs w:val="20"/>
              </w:rPr>
            </w:pPr>
            <w:r>
              <w:rPr>
                <w:rFonts w:cs="宋体"/>
                <w:b/>
                <w:color w:val="000000"/>
                <w:sz w:val="20"/>
                <w:szCs w:val="20"/>
              </w:rPr>
              <w:t>年末结转和结余</w:t>
            </w:r>
          </w:p>
        </w:tc>
      </w:tr>
      <w:tr w14:paraId="235F5BA0">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55FC4">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743F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1816B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21F7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17BF2">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164B1">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DD31A">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DC065">
            <w:pPr>
              <w:jc w:val="center"/>
              <w:rPr>
                <w:rFonts w:hint="default" w:cs="宋体"/>
                <w:b/>
                <w:color w:val="000000"/>
                <w:sz w:val="20"/>
                <w:szCs w:val="20"/>
              </w:rPr>
            </w:pPr>
          </w:p>
        </w:tc>
      </w:tr>
      <w:tr w14:paraId="5626BA38">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A803B">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17E0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20466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EC7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D281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60D8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803A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1FB96">
            <w:pPr>
              <w:jc w:val="center"/>
              <w:rPr>
                <w:rFonts w:hint="default" w:cs="宋体"/>
                <w:b/>
                <w:color w:val="000000"/>
                <w:sz w:val="20"/>
                <w:szCs w:val="20"/>
              </w:rPr>
            </w:pPr>
          </w:p>
        </w:tc>
      </w:tr>
      <w:tr w14:paraId="4D3793D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98D3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39FB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44567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B0DA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A234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CE0B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FB09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99210">
            <w:pPr>
              <w:jc w:val="center"/>
              <w:rPr>
                <w:rFonts w:hint="default" w:cs="宋体"/>
                <w:b/>
                <w:color w:val="000000"/>
                <w:sz w:val="20"/>
                <w:szCs w:val="20"/>
              </w:rPr>
            </w:pPr>
          </w:p>
        </w:tc>
      </w:tr>
      <w:tr w14:paraId="7EBF9242">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7974F">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38B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B21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70.94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050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70.94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E9A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6AA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70.94</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AB7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EAF173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70D7">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5E199">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19B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846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A13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B12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13B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8DA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A01A7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78D6">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0EEAE">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C19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C25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504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50F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6CD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8A7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56A40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DCBB">
            <w:pPr>
              <w:jc w:val="both"/>
              <w:textAlignment w:val="center"/>
              <w:rPr>
                <w:rFonts w:hint="default" w:cs="宋体"/>
                <w:color w:val="000000"/>
                <w:sz w:val="20"/>
                <w:szCs w:val="20"/>
              </w:rPr>
            </w:pPr>
            <w:r>
              <w:rPr>
                <w:rFonts w:cs="宋体"/>
                <w:color w:val="000000"/>
                <w:sz w:val="20"/>
                <w:szCs w:val="20"/>
              </w:rPr>
              <w:t>2120804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5E603">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F09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63E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2C1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6E7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9C4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FD1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9B2B9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7869">
            <w:pPr>
              <w:jc w:val="both"/>
              <w:textAlignment w:val="center"/>
              <w:rPr>
                <w:rFonts w:hint="default" w:cs="宋体"/>
                <w:color w:val="000000"/>
                <w:sz w:val="20"/>
                <w:szCs w:val="20"/>
              </w:rPr>
            </w:pPr>
            <w:r>
              <w:rPr>
                <w:rFonts w:cs="宋体"/>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CC8BE">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DDF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5D5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32.54</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DD8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32.54</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976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B9E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32.54</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273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B78EA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93E6">
            <w:pPr>
              <w:jc w:val="both"/>
              <w:textAlignment w:val="center"/>
              <w:rPr>
                <w:rFonts w:hint="default" w:cs="宋体"/>
                <w:color w:val="000000"/>
                <w:sz w:val="20"/>
                <w:szCs w:val="20"/>
              </w:rPr>
            </w:pPr>
            <w:r>
              <w:rPr>
                <w:rFonts w:cs="宋体"/>
                <w:b/>
                <w:color w:val="000000"/>
                <w:sz w:val="20"/>
                <w:szCs w:val="20"/>
              </w:rPr>
              <w:t>213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EF9BB">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8F7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9D8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693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C6B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8E2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10C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356CE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F23D9">
            <w:pPr>
              <w:jc w:val="both"/>
              <w:textAlignment w:val="center"/>
              <w:rPr>
                <w:rFonts w:hint="default" w:cs="宋体"/>
                <w:color w:val="000000"/>
                <w:sz w:val="20"/>
                <w:szCs w:val="20"/>
              </w:rPr>
            </w:pPr>
            <w:r>
              <w:rPr>
                <w:rFonts w:cs="宋体"/>
                <w:b/>
                <w:color w:val="000000"/>
                <w:sz w:val="20"/>
                <w:szCs w:val="20"/>
              </w:rPr>
              <w:t>21372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3162D">
            <w:pPr>
              <w:jc w:val="both"/>
              <w:textAlignment w:val="center"/>
              <w:rPr>
                <w:rFonts w:hint="default" w:cs="宋体"/>
                <w:color w:val="000000"/>
                <w:sz w:val="20"/>
                <w:szCs w:val="20"/>
              </w:rPr>
            </w:pPr>
            <w:r>
              <w:rPr>
                <w:rFonts w:cs="宋体"/>
                <w:b/>
                <w:color w:val="000000"/>
                <w:sz w:val="20"/>
                <w:szCs w:val="20"/>
              </w:rPr>
              <w:t>大中型水库移民后期扶持基金支出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E22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F5C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32E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3ED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64A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F79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783B4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6558">
            <w:pPr>
              <w:jc w:val="both"/>
              <w:textAlignment w:val="center"/>
              <w:rPr>
                <w:rFonts w:hint="default" w:cs="宋体"/>
                <w:color w:val="000000"/>
                <w:sz w:val="20"/>
                <w:szCs w:val="20"/>
              </w:rPr>
            </w:pPr>
            <w:r>
              <w:rPr>
                <w:rFonts w:cs="宋体"/>
                <w:color w:val="000000"/>
                <w:sz w:val="20"/>
                <w:szCs w:val="20"/>
              </w:rPr>
              <w:t>2137201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D5026">
            <w:pPr>
              <w:jc w:val="both"/>
              <w:textAlignment w:val="center"/>
              <w:rPr>
                <w:rFonts w:hint="default" w:cs="宋体"/>
                <w:color w:val="000000"/>
                <w:sz w:val="20"/>
                <w:szCs w:val="20"/>
              </w:rPr>
            </w:pPr>
            <w:r>
              <w:rPr>
                <w:rFonts w:cs="宋体"/>
                <w:color w:val="000000"/>
                <w:sz w:val="20"/>
                <w:szCs w:val="20"/>
              </w:rPr>
              <w:t>移民补助</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711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A2A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A55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80E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7A4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C10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27DF5E2">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9546C78">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1754EA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8648E9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6DE5C5E">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48529F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重庆市大足区人民政府智凤街道办事处</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A852D9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F9560E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2F6B13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C83F24E">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46ABF6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4AEF96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9B0FB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452D36">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97B0B9">
            <w:pPr>
              <w:jc w:val="center"/>
              <w:textAlignment w:val="bottom"/>
              <w:rPr>
                <w:rFonts w:hint="default" w:cs="宋体"/>
                <w:b/>
                <w:color w:val="000000"/>
                <w:sz w:val="20"/>
                <w:szCs w:val="20"/>
              </w:rPr>
            </w:pPr>
            <w:r>
              <w:rPr>
                <w:rFonts w:cs="宋体"/>
                <w:b/>
                <w:color w:val="000000"/>
                <w:sz w:val="20"/>
                <w:szCs w:val="20"/>
              </w:rPr>
              <w:t>本年支出</w:t>
            </w:r>
          </w:p>
        </w:tc>
      </w:tr>
      <w:tr w14:paraId="67E5DE53">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24D9B">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04894">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3D0A5">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EAF19">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0A5E4">
            <w:pPr>
              <w:jc w:val="center"/>
              <w:textAlignment w:val="center"/>
              <w:rPr>
                <w:rFonts w:hint="default" w:cs="宋体"/>
                <w:b/>
                <w:color w:val="000000"/>
                <w:sz w:val="20"/>
                <w:szCs w:val="20"/>
              </w:rPr>
            </w:pPr>
            <w:r>
              <w:rPr>
                <w:rFonts w:cs="宋体"/>
                <w:b/>
                <w:color w:val="000000"/>
                <w:sz w:val="20"/>
                <w:szCs w:val="20"/>
              </w:rPr>
              <w:t>项目支出</w:t>
            </w:r>
          </w:p>
        </w:tc>
      </w:tr>
      <w:tr w14:paraId="04A3D71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446A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2CC9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4A0A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343A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7EEC9">
            <w:pPr>
              <w:jc w:val="center"/>
              <w:rPr>
                <w:rFonts w:hint="default" w:cs="宋体"/>
                <w:b/>
                <w:color w:val="000000"/>
                <w:sz w:val="20"/>
                <w:szCs w:val="20"/>
              </w:rPr>
            </w:pPr>
          </w:p>
        </w:tc>
      </w:tr>
      <w:tr w14:paraId="4D6B9D0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FC23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BAC0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9A07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882E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CFAC7">
            <w:pPr>
              <w:jc w:val="center"/>
              <w:rPr>
                <w:rFonts w:hint="default" w:cs="宋体"/>
                <w:b/>
                <w:color w:val="000000"/>
                <w:sz w:val="20"/>
                <w:szCs w:val="20"/>
              </w:rPr>
            </w:pPr>
          </w:p>
        </w:tc>
      </w:tr>
      <w:tr w14:paraId="24510442">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81DF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C46E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9BC1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1AA5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7E19A">
            <w:pPr>
              <w:jc w:val="center"/>
              <w:rPr>
                <w:rFonts w:hint="default" w:cs="宋体"/>
                <w:b/>
                <w:color w:val="000000"/>
                <w:sz w:val="20"/>
                <w:szCs w:val="20"/>
              </w:rPr>
            </w:pPr>
          </w:p>
        </w:tc>
      </w:tr>
      <w:tr w14:paraId="2BC1C405">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6611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DE6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29F4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2F0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DB5EFEB">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EA52">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CE667">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FA8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48F7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851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F59EC02">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EB935B6">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071B9E21">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DE8B03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A5EC8F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F74119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A7832A8">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0E1863B">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D8A1621">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3641E8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8DB938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2293306">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重庆市大足区人民政府智凤街道办事处</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6C9A8F4">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2E7AB2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BD6E1BE">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B55840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1B6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533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9F98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6DE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687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ECCEE6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5FE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9034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B74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AA2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377F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343.36</w:t>
            </w:r>
            <w:r>
              <w:rPr>
                <w:rFonts w:ascii="Times New Roman" w:hAnsi="Times New Roman"/>
                <w:color w:val="000000"/>
                <w:sz w:val="18"/>
                <w:u w:color="auto"/>
              </w:rPr>
              <w:t xml:space="preserve"> </w:t>
            </w:r>
          </w:p>
        </w:tc>
      </w:tr>
      <w:tr w14:paraId="3559CB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0B8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ACC7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DEE3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1B8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7BDE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343.36</w:t>
            </w:r>
            <w:r>
              <w:rPr>
                <w:rFonts w:ascii="Times New Roman" w:hAnsi="Times New Roman"/>
                <w:color w:val="000000"/>
                <w:sz w:val="18"/>
                <w:u w:color="auto"/>
              </w:rPr>
              <w:t xml:space="preserve"> </w:t>
            </w:r>
          </w:p>
        </w:tc>
      </w:tr>
      <w:tr w14:paraId="00D5DB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689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6938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31FD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7F17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752B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D722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8EF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8C04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CCE7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B5A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48A5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AFB57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8EA9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100C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FA27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C465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E858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3B6AC4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972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9BC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192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3F5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A38F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653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324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BD3C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543E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758A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75C3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51CF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9E48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6B3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5966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CED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BB48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0E3B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873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AA8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FB33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F5F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82CA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6BC3F0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094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10E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DF11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0F4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6A2E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1C16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481E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FB9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E654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66F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F91F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96D5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E01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AC5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63ED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3C82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264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2973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7F3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412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B52A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022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076B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06C9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9A3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384A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8F16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3B7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0A64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B369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3BB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F8A4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40B1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9D2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212D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C48E6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42F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7CDA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45DB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E7C6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7C90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u w:color="auto"/>
              </w:rPr>
              <w:t xml:space="preserve"> </w:t>
            </w:r>
          </w:p>
        </w:tc>
      </w:tr>
      <w:tr w14:paraId="60927B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E2A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916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34A7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BD1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A004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u w:color="auto"/>
              </w:rPr>
              <w:t xml:space="preserve"> </w:t>
            </w:r>
          </w:p>
        </w:tc>
      </w:tr>
      <w:tr w14:paraId="38E878A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9B9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6523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640B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1,360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487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AA3D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7A4B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322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5690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B1FC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CD3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80B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5AEEF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C18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9E7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E408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6F6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EB3E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u w:color="auto"/>
              </w:rPr>
              <w:t xml:space="preserve"> </w:t>
            </w:r>
          </w:p>
        </w:tc>
      </w:tr>
      <w:tr w14:paraId="1E6320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29B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C3E1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6343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6CBA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419C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u w:color="auto"/>
              </w:rPr>
              <w:t xml:space="preserve"> </w:t>
            </w:r>
          </w:p>
        </w:tc>
      </w:tr>
      <w:tr w14:paraId="03CE28C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7AD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0C3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2FF7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7D25B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6F556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B9F281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1F25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6B1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5ECE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3FC39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E0E03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99138C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B62F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989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F87C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D725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6D29B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47D8921">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9F6D">
    <w:pPr>
      <w:pStyle w:val="6"/>
    </w:pPr>
    <w:r>
      <w:rPr>
        <w:sz w:val="18"/>
      </w:rPr>
      <w:pict>
        <v:shape id="文本框 1" o:spid="_x0000_s1033"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v:imagedata o:title=""/>
          <o:lock v:ext="edit" aspectratio="f"/>
          <v:textbox inset="0mm,0mm,0mm,0mm" style="mso-fit-shape-to-text:t;">
            <w:txbxContent>
              <w:p w14:paraId="75CDE5EB">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B4FFE">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B7B87B">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CECCA">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69FA0F3D">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5CA5B779">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8DCF6">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2BA3B"/>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47E3E05"/>
    <w:rsid w:val="352930DB"/>
    <w:rsid w:val="35573069"/>
    <w:rsid w:val="355F6038"/>
    <w:rsid w:val="358C217E"/>
    <w:rsid w:val="35D61BEB"/>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983777"/>
    <w:rsid w:val="48E36915"/>
    <w:rsid w:val="48EB6572"/>
    <w:rsid w:val="495C4A24"/>
    <w:rsid w:val="497135DF"/>
    <w:rsid w:val="4A263DF2"/>
    <w:rsid w:val="4A2F278B"/>
    <w:rsid w:val="4A6F6675"/>
    <w:rsid w:val="4B135857"/>
    <w:rsid w:val="4B7951CB"/>
    <w:rsid w:val="4B7C315C"/>
    <w:rsid w:val="4BDBB0E8"/>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DF95077"/>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AEBDD31"/>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C9C5B7B"/>
    <w:rsid w:val="7D7406BB"/>
    <w:rsid w:val="7DE94331"/>
    <w:rsid w:val="7F446A19"/>
    <w:rsid w:val="7F7452B9"/>
    <w:rsid w:val="7FF2572E"/>
    <w:rsid w:val="BF5FCECB"/>
    <w:rsid w:val="EDF768FE"/>
    <w:rsid w:val="FB8FBDDF"/>
    <w:rsid w:val="FBEF54E4"/>
    <w:rsid w:val="FCFFBF27"/>
    <w:rsid w:val="FDAF8159"/>
    <w:rsid w:val="FDB98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textRotate="1"/>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13297</Words>
  <Characters>20347</Characters>
  <Lines>186</Lines>
  <Paragraphs>52</Paragraphs>
  <TotalTime>3</TotalTime>
  <ScaleCrop>false</ScaleCrop>
  <LinksUpToDate>false</LinksUpToDate>
  <CharactersWithSpaces>22385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2024-07-13T10:00:00Z</dcterms:created>
  <dc:creator>Administrator</dc:creator>
  <cp:lastModifiedBy>周蔚</cp:lastModifiedBy>
  <dcterms:modified xsi:type="dcterms:W3CDTF">2025-11-03T01:25:06Z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eyJoZGlkIjoiZWU1ZGJlM2U1NmEyMGU5ZDk4ZjA0MTViZTkxOTI1YzAiLCJ1c2VySWQiOiI2Njc4MzU4NDUifQ==</vt:lpwstr>
  </property>
</Properties>
</file>