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5D" w:rsidRDefault="00432A5D">
      <w:pPr>
        <w:tabs>
          <w:tab w:val="left" w:pos="1288"/>
        </w:tabs>
        <w:spacing w:line="600" w:lineRule="exact"/>
        <w:rPr>
          <w:rFonts w:ascii="方正仿宋_GBK" w:eastAsia="方正仿宋_GBK" w:hAnsi="方正仿宋_GBK" w:cs="方正仿宋_GBK"/>
          <w:sz w:val="32"/>
          <w:szCs w:val="32"/>
        </w:rPr>
      </w:pPr>
    </w:p>
    <w:p w:rsidR="00432A5D" w:rsidRDefault="00432A5D">
      <w:pPr>
        <w:spacing w:line="600" w:lineRule="exact"/>
        <w:rPr>
          <w:rFonts w:ascii="方正仿宋_GBK" w:eastAsia="方正仿宋_GBK" w:hAnsi="方正仿宋_GBK" w:cs="方正仿宋_GBK"/>
          <w:sz w:val="32"/>
          <w:szCs w:val="32"/>
        </w:rPr>
      </w:pPr>
    </w:p>
    <w:p w:rsidR="00432A5D" w:rsidRDefault="00432A5D">
      <w:pPr>
        <w:spacing w:line="600" w:lineRule="exact"/>
        <w:jc w:val="center"/>
        <w:rPr>
          <w:rFonts w:ascii="方正仿宋_GBK" w:eastAsia="方正仿宋_GBK" w:hAnsi="方正仿宋_GBK" w:cs="方正仿宋_GBK"/>
          <w:sz w:val="32"/>
          <w:szCs w:val="32"/>
        </w:rPr>
      </w:pPr>
      <w:bookmarkStart w:id="0" w:name="_GoBack"/>
      <w:bookmarkEnd w:id="0"/>
    </w:p>
    <w:p w:rsidR="00432A5D" w:rsidRDefault="00432A5D">
      <w:pPr>
        <w:spacing w:line="600" w:lineRule="exact"/>
        <w:rPr>
          <w:rFonts w:ascii="方正仿宋_GBK" w:eastAsia="方正仿宋_GBK" w:hAnsi="方正仿宋_GBK" w:cs="方正仿宋_GBK"/>
          <w:sz w:val="32"/>
          <w:szCs w:val="32"/>
        </w:rPr>
      </w:pPr>
    </w:p>
    <w:p w:rsidR="00432A5D" w:rsidRDefault="00265FFE">
      <w:pPr>
        <w:pStyle w:val="3"/>
        <w:spacing w:line="600" w:lineRule="exact"/>
      </w:pPr>
      <w:r>
        <w:pict>
          <v:line id="_x0000_s1026" style="position:absolute;left:0;text-align:left;z-index:251662336" from="-.75pt,129.45pt" to="450.75pt,129.45pt" o:gfxdata="UEsDBAoAAAAAAIdO4kAAAAAAAAAAAAAAAAAEAAAAZHJzL1BLAwQUAAAACACHTuJAIeqIidgAAAAK&#10;AQAADwAAAGRycy9kb3ducmV2LnhtbE2PwUoDMRCG74LvEEbwIm2yhcp23WwPgqAoYls99JYm42bp&#10;ZrIkabd9e1MQ9Dj/fPzzTb08uZ4dMcTOk4RiKoAhaW86aiV8bp4mJbCYFBnVe0IJZ4ywbK6valUZ&#10;P9IKj+vUslxCsVISbEpDxXnUFp2KUz8g5d23D06lPIaWm6DGXO56PhPinjvVUb5g1YCPFvV+fXAS&#10;nu/2w/j+en7ZbPWXffsIuuDbUsrbm0I8AEt4Sn8wXPSzOjTZaecPZCLrJUyKeSYlzOblAlgGFuKS&#10;7H4T3tT8/wvND1BLAwQUAAAACACHTuJA5zQWNvYBAADnAwAADgAAAGRycy9lMm9Eb2MueG1srVPN&#10;jtMwEL4j8Q6W7zTZ7pafqOketpQLgkqwDzC1ncaS/+TxNu1L8AJI3ODEkTtvw/IYO06yZVkuPZCD&#10;M2PPfDPf5/H8cm8N26mI2ruan01KzpQTXmq3rfn1x9Wzl5xhAifBeKdqflDILxdPn8y7UKmpb72R&#10;KjICcVh1oeZtSqEqChStsoATH5Sjw8ZHC4ncuC1khI7QrSmmZfm86HyUIXqhEGl3ORzyETGeAuib&#10;Rgu19OLGKpcG1KgMJKKErQ7IF323TaNEet80qBIzNSemqV+pCNmbvBaLOVTbCKHVYmwBTmnhEScL&#10;2lHRI9QSErCbqP+BslpEj75JE+FtMRDpFSEWZ+UjbT60EFTPhaTGcBQd/x+seLdbR6ZlzWecObB0&#10;4beff/z69PX3zy+03n7/xmZZpC5gRbFXbh1HD8M6Zsb7Jtr8Jy5s3wt7OAqr9okJ2py9OL8oZ6S5&#10;uD8r/iSGiOmN8pZlo+ZGu8wZKti9xUTFKPQ+JG8bx7qan1+8mlLHAmgCG7p5Mm0gFui2fTJ6o+VK&#10;G5NTMG43VyayHdAUrFYlfZkTAf8VlqssAdshrj8a5qNVIF87ydIhkD6OngXPPVglOTOKXlG2CBCq&#10;BNqcEkmljcsJqp/RkWgWeZA1WxsvD73aRfbo/vuOx1nNA/bQJ/vh+1z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qiInYAAAACgEAAA8AAAAAAAAAAQAgAAAAIgAAAGRycy9kb3ducmV2LnhtbFBL&#10;AQIUABQAAAAIAIdO4kDnNBY29gEAAOcDAAAOAAAAAAAAAAEAIAAAACcBAABkcnMvZTJvRG9jLnht&#10;bFBLBQYAAAAABgAGAFkBAACPBQAAAAA=&#10;" strokecolor="red" strokeweight="2.75pt"/>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4.1pt;margin-top:-14.4pt;width:430.1pt;height:75pt;z-index:251661312" fillcolor="red" strokecolor="red">
            <v:textpath style="font-family:&quot;方正小标宋_GBK&quot;;v-text-align:justify" trim="t" fitpath="t" string="重庆市大足区人民政府智凤街道办事处"/>
          </v:shape>
        </w:pict>
      </w:r>
    </w:p>
    <w:p w:rsidR="00432A5D" w:rsidRDefault="00432A5D">
      <w:pPr>
        <w:spacing w:line="600" w:lineRule="exact"/>
        <w:rPr>
          <w:rFonts w:ascii="方正仿宋_GBK" w:eastAsia="方正仿宋_GBK" w:hAnsi="方正仿宋_GBK" w:cs="方正仿宋_GBK"/>
          <w:sz w:val="32"/>
          <w:szCs w:val="32"/>
        </w:rPr>
      </w:pPr>
    </w:p>
    <w:p w:rsidR="00432A5D" w:rsidRDefault="00432A5D">
      <w:pPr>
        <w:pStyle w:val="3"/>
        <w:spacing w:line="600" w:lineRule="exact"/>
        <w:ind w:firstLine="0"/>
        <w:rPr>
          <w:rFonts w:ascii="方正仿宋_GBK" w:eastAsia="方正仿宋_GBK" w:hAnsi="方正仿宋_GBK" w:cs="方正仿宋_GBK"/>
        </w:rPr>
      </w:pPr>
    </w:p>
    <w:p w:rsidR="00432A5D" w:rsidRDefault="00F82D56">
      <w:pPr>
        <w:spacing w:line="600" w:lineRule="exact"/>
        <w:ind w:firstLineChars="100" w:firstLine="320"/>
        <w:jc w:val="center"/>
        <w:rPr>
          <w:rFonts w:ascii="方正仿宋_GBK" w:eastAsia="方正仿宋_GBK"/>
          <w:sz w:val="32"/>
          <w:szCs w:val="32"/>
        </w:rPr>
      </w:pPr>
      <w:r>
        <w:rPr>
          <w:rFonts w:ascii="方正仿宋_GBK" w:eastAsia="方正仿宋_GBK" w:hint="eastAsia"/>
          <w:sz w:val="32"/>
          <w:szCs w:val="32"/>
        </w:rPr>
        <w:t>智凤办事处发</w:t>
      </w:r>
      <w:r>
        <w:rPr>
          <w:rFonts w:eastAsia="方正仿宋_GBK"/>
          <w:sz w:val="32"/>
          <w:szCs w:val="32"/>
        </w:rPr>
        <w:t>〔</w:t>
      </w:r>
      <w:r>
        <w:rPr>
          <w:rFonts w:eastAsia="方正仿宋_GBK"/>
          <w:sz w:val="32"/>
          <w:szCs w:val="32"/>
        </w:rPr>
        <w:t>202</w:t>
      </w:r>
      <w:r>
        <w:rPr>
          <w:rFonts w:eastAsia="方正仿宋_GBK" w:hint="eastAsia"/>
          <w:sz w:val="32"/>
          <w:szCs w:val="32"/>
        </w:rPr>
        <w:t>4</w:t>
      </w:r>
      <w:r>
        <w:rPr>
          <w:rFonts w:eastAsia="方正仿宋_GBK"/>
          <w:sz w:val="32"/>
          <w:szCs w:val="32"/>
        </w:rPr>
        <w:t>〕</w:t>
      </w:r>
      <w:r>
        <w:rPr>
          <w:rFonts w:eastAsia="方正仿宋_GBK" w:hint="eastAsia"/>
          <w:sz w:val="32"/>
          <w:szCs w:val="32"/>
        </w:rPr>
        <w:t>14</w:t>
      </w:r>
      <w:r>
        <w:rPr>
          <w:rFonts w:ascii="方正仿宋_GBK" w:eastAsia="方正仿宋_GBK" w:hint="eastAsia"/>
          <w:sz w:val="32"/>
          <w:szCs w:val="32"/>
        </w:rPr>
        <w:t>号</w:t>
      </w:r>
    </w:p>
    <w:p w:rsidR="00432A5D" w:rsidRDefault="00432A5D">
      <w:pPr>
        <w:spacing w:line="600" w:lineRule="exact"/>
        <w:rPr>
          <w:rFonts w:eastAsia="方正小标宋_GBK"/>
          <w:b/>
          <w:sz w:val="44"/>
          <w:szCs w:val="44"/>
        </w:rPr>
      </w:pPr>
    </w:p>
    <w:p w:rsidR="00432A5D" w:rsidRDefault="00432A5D">
      <w:pPr>
        <w:spacing w:line="594" w:lineRule="exact"/>
        <w:rPr>
          <w:rFonts w:eastAsia="方正小标宋_GBK"/>
          <w:b/>
          <w:sz w:val="44"/>
          <w:szCs w:val="44"/>
        </w:rPr>
      </w:pPr>
    </w:p>
    <w:p w:rsidR="00432A5D" w:rsidRDefault="00F82D56">
      <w:pPr>
        <w:spacing w:line="594" w:lineRule="exact"/>
        <w:jc w:val="center"/>
        <w:rPr>
          <w:rFonts w:ascii="方正小标宋_GBK" w:eastAsia="方正小标宋_GBK"/>
          <w:b/>
          <w:sz w:val="44"/>
          <w:szCs w:val="44"/>
        </w:rPr>
      </w:pPr>
      <w:r>
        <w:rPr>
          <w:rFonts w:ascii="方正小标宋_GBK" w:eastAsia="方正小标宋_GBK" w:hint="eastAsia"/>
          <w:b/>
          <w:sz w:val="44"/>
          <w:szCs w:val="44"/>
        </w:rPr>
        <w:t>重庆市大足区人民政府智凤街道办事处</w:t>
      </w:r>
    </w:p>
    <w:p w:rsidR="00432A5D" w:rsidRDefault="00F82D56">
      <w:pPr>
        <w:spacing w:line="594" w:lineRule="exact"/>
        <w:jc w:val="center"/>
        <w:rPr>
          <w:rFonts w:ascii="方正小标宋_GBK" w:eastAsia="方正小标宋_GBK"/>
          <w:b/>
          <w:spacing w:val="-20"/>
          <w:sz w:val="44"/>
          <w:szCs w:val="44"/>
        </w:rPr>
      </w:pPr>
      <w:r>
        <w:rPr>
          <w:rFonts w:ascii="方正小标宋_GBK" w:eastAsia="方正小标宋_GBK" w:hint="eastAsia"/>
          <w:b/>
          <w:spacing w:val="-20"/>
          <w:w w:val="88"/>
          <w:sz w:val="44"/>
          <w:szCs w:val="44"/>
        </w:rPr>
        <w:t>关于印发《</w:t>
      </w:r>
      <w:r>
        <w:rPr>
          <w:rFonts w:ascii="方正小标宋_GBK" w:eastAsia="方正小标宋_GBK" w:hint="eastAsia"/>
          <w:b/>
          <w:spacing w:val="1"/>
          <w:w w:val="86"/>
          <w:kern w:val="0"/>
          <w:sz w:val="44"/>
          <w:szCs w:val="44"/>
          <w:fitText w:val="6688" w:id="2006018073"/>
        </w:rPr>
        <w:t>智凤街道2024年森林防火年度工作方</w:t>
      </w:r>
      <w:r>
        <w:rPr>
          <w:rFonts w:ascii="方正小标宋_GBK" w:eastAsia="方正小标宋_GBK" w:hint="eastAsia"/>
          <w:b/>
          <w:spacing w:val="9"/>
          <w:w w:val="86"/>
          <w:kern w:val="0"/>
          <w:sz w:val="44"/>
          <w:szCs w:val="44"/>
          <w:fitText w:val="6688" w:id="2006018073"/>
        </w:rPr>
        <w:t>案</w:t>
      </w:r>
      <w:r>
        <w:rPr>
          <w:rFonts w:ascii="方正小标宋_GBK" w:eastAsia="方正小标宋_GBK" w:hint="eastAsia"/>
          <w:b/>
          <w:spacing w:val="-20"/>
          <w:w w:val="88"/>
          <w:sz w:val="44"/>
          <w:szCs w:val="44"/>
        </w:rPr>
        <w:t>》的</w:t>
      </w:r>
      <w:r>
        <w:rPr>
          <w:rFonts w:ascii="方正小标宋_GBK" w:eastAsia="方正小标宋_GBK" w:hint="eastAsia"/>
          <w:b/>
          <w:spacing w:val="-20"/>
          <w:sz w:val="44"/>
          <w:szCs w:val="44"/>
        </w:rPr>
        <w:t>通</w:t>
      </w:r>
      <w:r w:rsidR="0057353D">
        <w:rPr>
          <w:rFonts w:ascii="方正小标宋_GBK" w:eastAsia="方正小标宋_GBK" w:hint="eastAsia"/>
          <w:b/>
          <w:spacing w:val="-20"/>
          <w:sz w:val="44"/>
          <w:szCs w:val="44"/>
        </w:rPr>
        <w:t xml:space="preserve">  </w:t>
      </w:r>
      <w:r>
        <w:rPr>
          <w:rFonts w:ascii="方正小标宋_GBK" w:eastAsia="方正小标宋_GBK" w:hint="eastAsia"/>
          <w:b/>
          <w:spacing w:val="-20"/>
          <w:sz w:val="44"/>
          <w:szCs w:val="44"/>
        </w:rPr>
        <w:t>知</w:t>
      </w:r>
    </w:p>
    <w:p w:rsidR="00432A5D" w:rsidRDefault="00432A5D">
      <w:pPr>
        <w:spacing w:line="594" w:lineRule="exact"/>
        <w:jc w:val="center"/>
        <w:rPr>
          <w:rFonts w:ascii="方正小标宋_GBK" w:eastAsia="方正小标宋_GBK"/>
          <w:b/>
          <w:spacing w:val="-20"/>
          <w:sz w:val="44"/>
          <w:szCs w:val="44"/>
        </w:rPr>
      </w:pPr>
    </w:p>
    <w:p w:rsidR="00432A5D" w:rsidRDefault="00432A5D">
      <w:pPr>
        <w:spacing w:line="594" w:lineRule="exact"/>
        <w:jc w:val="center"/>
        <w:rPr>
          <w:rFonts w:ascii="方正小标宋_GBK" w:eastAsia="方正小标宋_GBK"/>
          <w:b/>
          <w:spacing w:val="-20"/>
          <w:sz w:val="44"/>
          <w:szCs w:val="44"/>
        </w:rPr>
      </w:pPr>
    </w:p>
    <w:p w:rsidR="00432A5D" w:rsidRDefault="00F82D56">
      <w:pPr>
        <w:spacing w:line="594"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各村（社区），各办、站、所、中心、大队，驻街道有关单位：</w:t>
      </w:r>
    </w:p>
    <w:p w:rsidR="00432A5D" w:rsidRDefault="00F82D56">
      <w:pPr>
        <w:pStyle w:val="3"/>
        <w:spacing w:line="400" w:lineRule="exact"/>
        <w:ind w:firstLineChars="200" w:firstLine="640"/>
        <w:rPr>
          <w:rFonts w:ascii="方正楷体_GBK" w:eastAsia="方正楷体_GBK" w:hAnsi="方正楷体_GBK" w:cs="方正楷体_GBK"/>
          <w:b w:val="0"/>
          <w:bCs w:val="0"/>
          <w:kern w:val="0"/>
        </w:rPr>
      </w:pPr>
      <w:r>
        <w:rPr>
          <w:rFonts w:ascii="方正楷体_GBK" w:eastAsia="方正楷体_GBK" w:hAnsi="方正楷体_GBK" w:cs="方正楷体_GBK" w:hint="eastAsia"/>
          <w:b w:val="0"/>
          <w:bCs w:val="0"/>
          <w:kern w:val="0"/>
        </w:rPr>
        <w:t>《智凤街道2024年森林防火年度工作方案》已经街道办事处同意，现印发给你们，请认真抓好贯彻落实。</w:t>
      </w:r>
    </w:p>
    <w:p w:rsidR="00432A5D" w:rsidRDefault="00432A5D">
      <w:pPr>
        <w:rPr>
          <w:rFonts w:ascii="方正楷体_GBK" w:eastAsia="方正楷体_GBK" w:hAnsi="方正楷体_GBK" w:cs="方正楷体_GBK"/>
          <w:sz w:val="32"/>
          <w:szCs w:val="32"/>
        </w:rPr>
      </w:pPr>
    </w:p>
    <w:p w:rsidR="00432A5D" w:rsidRDefault="00F82D56">
      <w:pPr>
        <w:spacing w:line="610" w:lineRule="exact"/>
        <w:ind w:firstLineChars="1000" w:firstLine="3200"/>
        <w:rPr>
          <w:rFonts w:ascii="方正楷体_GBK" w:eastAsia="方正楷体_GBK" w:hAnsi="方正楷体_GBK" w:cs="方正楷体_GBK"/>
          <w:sz w:val="32"/>
          <w:szCs w:val="32"/>
        </w:rPr>
      </w:pPr>
      <w:r>
        <w:rPr>
          <w:rFonts w:ascii="方正楷体_GBK" w:eastAsia="方正楷体_GBK" w:hAnsi="方正楷体_GBK" w:cs="方正楷体_GBK" w:hint="eastAsia"/>
          <w:kern w:val="0"/>
          <w:sz w:val="32"/>
          <w:szCs w:val="32"/>
        </w:rPr>
        <w:t>重庆市大足区人民政府智凤街道办事处</w:t>
      </w:r>
    </w:p>
    <w:p w:rsidR="00432A5D" w:rsidRDefault="00F82D56">
      <w:pPr>
        <w:spacing w:line="610" w:lineRule="exact"/>
        <w:ind w:firstLineChars="1550" w:firstLine="496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2024年1月24日</w:t>
      </w:r>
    </w:p>
    <w:p w:rsidR="00432A5D" w:rsidRDefault="00F82D56">
      <w:pPr>
        <w:ind w:firstLineChars="200" w:firstLine="640"/>
        <w:rPr>
          <w:rFonts w:ascii="方正小标宋_GBK" w:eastAsia="方正小标宋_GBK" w:hAnsi="方正小标宋_GBK" w:cs="方正小标宋_GBK"/>
          <w:sz w:val="44"/>
          <w:szCs w:val="44"/>
        </w:rPr>
      </w:pPr>
      <w:r>
        <w:rPr>
          <w:rFonts w:ascii="方正楷体_GBK" w:eastAsia="方正楷体_GBK" w:hAnsi="方正楷体_GBK" w:cs="方正楷体_GBK" w:hint="eastAsia"/>
          <w:sz w:val="32"/>
          <w:szCs w:val="32"/>
        </w:rPr>
        <w:t>（此件主动公开）</w:t>
      </w:r>
    </w:p>
    <w:p w:rsidR="00432A5D" w:rsidRDefault="00F82D5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智凤街道2024年森林防火年度工作方案</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森林防火事关森林资源、生态环境和人民群众生命财产安全,宣传教育是森林防火重要的前提性、基础性工作，为进一步做好森林防火工作，努力提高全社会的森林防火意识，普及森林火灾安全扑救知识，现按照上级工作部署要求，制定本方案。</w:t>
      </w:r>
      <w:r>
        <w:rPr>
          <w:rFonts w:ascii="方正仿宋_GBK" w:eastAsia="方正仿宋_GBK" w:hAnsi="方正仿宋_GBK" w:cs="方正仿宋_GBK" w:hint="eastAsia"/>
          <w:sz w:val="32"/>
          <w:szCs w:val="32"/>
        </w:rPr>
        <w:br/>
      </w:r>
      <w:r w:rsidR="00391C90">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一、主要目标</w:t>
      </w:r>
      <w:r>
        <w:rPr>
          <w:rFonts w:ascii="方正黑体_GBK" w:eastAsia="方正黑体_GBK" w:hAnsi="方正黑体_GBK" w:cs="方正黑体_GBK" w:hint="eastAsia"/>
          <w:sz w:val="32"/>
          <w:szCs w:val="32"/>
        </w:rPr>
        <w:br/>
      </w:r>
      <w:r w:rsidR="00186267">
        <w:rPr>
          <w:rFonts w:ascii="方正仿宋_GBK" w:eastAsia="方正仿宋_GBK" w:hAnsi="方正仿宋_GBK" w:cs="方正仿宋_GBK" w:hint="eastAsia"/>
          <w:sz w:val="32"/>
          <w:szCs w:val="32"/>
        </w:rPr>
        <w:t xml:space="preserve">    </w:t>
      </w:r>
      <w:r w:rsidR="00555843">
        <w:rPr>
          <w:rFonts w:ascii="方正仿宋_GBK" w:eastAsia="方正仿宋_GBK" w:hAnsi="方正仿宋_GBK" w:cs="方正仿宋_GBK" w:hint="eastAsia"/>
          <w:sz w:val="32"/>
          <w:szCs w:val="32"/>
        </w:rPr>
        <w:t>今年的森林防火工作继续突出</w:t>
      </w:r>
      <w:r>
        <w:rPr>
          <w:rFonts w:ascii="方正仿宋_GBK" w:eastAsia="方正仿宋_GBK" w:hAnsi="方正仿宋_GBK" w:cs="方正仿宋_GBK" w:hint="eastAsia"/>
          <w:sz w:val="32"/>
          <w:szCs w:val="32"/>
        </w:rPr>
        <w:t>预防为主、快速处置、以人为本、安全第一的思想，把扑火安全放在森林防火工作的首位，把保障人民群众生命安全作为森林防火扑救的第一要务</w:t>
      </w:r>
      <w:r w:rsidR="00915EB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同时广泛普及森林防火的有关法律法规和防火常识，不断增强全民森林防火意识，进一步强化各项防扑火措施的落实</w:t>
      </w:r>
      <w:r w:rsidR="0005317E">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确保我街道森林防火工作取得更好的成绩。</w:t>
      </w:r>
    </w:p>
    <w:p w:rsidR="00432A5D" w:rsidRDefault="00F82D56">
      <w:pPr>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二、组织领导</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针对年度工作成立森林防灭火领导小组：</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组长：何泽良</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副组长：梁亚丽</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成员：周蔚、喻科、卢涛、张晓静、吴亚东、邹梅、黄晓兰、各村（社区）书记，相关办公室工作人员。</w:t>
      </w:r>
      <w:r>
        <w:rPr>
          <w:rFonts w:ascii="方正仿宋_GBK" w:eastAsia="方正仿宋_GBK" w:hAnsi="方正仿宋_GBK" w:cs="方正仿宋_GBK" w:hint="eastAsia"/>
          <w:sz w:val="32"/>
          <w:szCs w:val="32"/>
        </w:rPr>
        <w:br/>
      </w:r>
      <w:r w:rsidR="00EC49B8">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三、工作任务</w:t>
      </w:r>
      <w:r>
        <w:rPr>
          <w:rFonts w:ascii="方正黑体_GBK" w:eastAsia="方正黑体_GBK" w:hAnsi="方正黑体_GBK" w:cs="方正黑体_GBK" w:hint="eastAsia"/>
          <w:sz w:val="32"/>
          <w:szCs w:val="32"/>
        </w:rPr>
        <w:br/>
      </w:r>
      <w:r w:rsidR="00EC49B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以《森林防火条例》为宣传重点，通过各种宣传渠道，大张旗鼓地开展宣传普及森林防火法律法规知识，推动森林防火进林区、进农村、进单位、进家庭，努力提高全社会森林防火意识，做到“森林防火，家喻户晓”。</w:t>
      </w:r>
      <w:r>
        <w:rPr>
          <w:rFonts w:ascii="方正仿宋_GBK" w:eastAsia="方正仿宋_GBK" w:hAnsi="方正仿宋_GBK" w:cs="方正仿宋_GBK" w:hint="eastAsia"/>
          <w:sz w:val="32"/>
          <w:szCs w:val="32"/>
        </w:rPr>
        <w:br/>
      </w:r>
      <w:r w:rsidR="00096157">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在清明节、劳动节、国庆长假、重阳节等重点时段，组织村（社区）在主要交通要道、电力、电信线路沿线等森林防火危险地段刷新和增设固定防火宣传牌；在各林区主要进山路口、旅游景区、车站等人口密集区采取张贴防火警示标语、悬挂横幅、发放宣传单、播放广播等宣传方式，广泛宣传森林防火常识。</w:t>
      </w:r>
      <w:r>
        <w:rPr>
          <w:rFonts w:ascii="方正仿宋_GBK" w:eastAsia="方正仿宋_GBK" w:hAnsi="方正仿宋_GBK" w:cs="方正仿宋_GBK" w:hint="eastAsia"/>
          <w:sz w:val="32"/>
          <w:szCs w:val="32"/>
        </w:rPr>
        <w:br/>
      </w:r>
      <w:r w:rsidR="00DA5555">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（三）针对高温干旱天气严格管控一切野外用火，秋收和秋冬季造林野外生产用火大量增加的情况，深入宣传炼山安全规程和野外安全用火规定，教育群众自觉遵守林区用火规定，减少森林火灾的发生</w:t>
      </w:r>
      <w:r w:rsidR="0005317E">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广泛宣传林缘可燃物计划烧除工作的重要意义和实施规程，引导林区群众有计划、有防范地进行烧除，变群众无序用火为有序用火，对防火期内野外用火行为及时制止并进行教育，构成犯罪的依法追究刑事责任，切实消除火灾隐患。</w:t>
      </w:r>
      <w:r>
        <w:rPr>
          <w:rFonts w:ascii="方正仿宋_GBK" w:eastAsia="方正仿宋_GBK" w:hAnsi="方正仿宋_GBK" w:cs="方正仿宋_GBK" w:hint="eastAsia"/>
          <w:sz w:val="32"/>
          <w:szCs w:val="32"/>
        </w:rPr>
        <w:br/>
      </w:r>
      <w:r w:rsidR="00B3676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四）加强与教育、执法等部门合作，联合开展防灾减灾宣传周”等形式的森林防火主题宣传活动。大力宣传森林火灾防灾减灾措施，携手中、小学生共同增进社会森林防火意识，督促指导森林、林木、林地的经营单位进行森林防火安全宣传等，营造良好的森林防火氛围。               </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加强对痴、呆、傻、憨、精神病人的管理，落实监护人责任，防止因监护不到位发生森林火灾，积极发挥乡村中小学、护林员，志愿者的宣传作用，运用乡村广播、小喇叭、火灾案例等传统宣传手段，消除宣传盲区，切实解决农村野外用火主体存在的“三不”不懂法、不识字、不会听普通话问题。</w:t>
      </w:r>
      <w:r>
        <w:rPr>
          <w:rFonts w:ascii="方正仿宋_GBK" w:eastAsia="方正仿宋_GBK" w:hAnsi="方正仿宋_GBK" w:cs="方正仿宋_GBK" w:hint="eastAsia"/>
          <w:sz w:val="32"/>
          <w:szCs w:val="32"/>
        </w:rPr>
        <w:br/>
      </w:r>
      <w:r w:rsidR="00D22EA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（六）组织开展扑火技能及扑火安全培训及防火演练，广泛宣传扑火安全知识使参加扑救森林火灾的人员熟知安全扑火和扑火避险知识，不断提高基层扑火队伍应急处置能力，防止盲目扑火而引发伤亡事故。</w:t>
      </w:r>
    </w:p>
    <w:p w:rsidR="00432A5D" w:rsidRDefault="00F82D56">
      <w:pPr>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四、总结提高</w:t>
      </w:r>
    </w:p>
    <w:p w:rsidR="00432A5D" w:rsidRDefault="00F82D5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（一）要在认真总结近几年来开展森林防火工作的好经验、好做法的基础上，进一步查漏补缺，制定操作性强、宣传成效好的措施，有组织有计划地开展森林防火有关工作，确保防火工作落实。</w:t>
      </w:r>
    </w:p>
    <w:p w:rsidR="00432A5D" w:rsidRDefault="00F82D56" w:rsidP="009F76D6">
      <w:pPr>
        <w:ind w:firstLineChars="200" w:firstLine="640"/>
      </w:pPr>
      <w:r>
        <w:rPr>
          <w:rFonts w:ascii="方正仿宋_GBK" w:eastAsia="方正仿宋_GBK" w:hAnsi="方正仿宋_GBK" w:cs="方正仿宋_GBK" w:hint="eastAsia"/>
          <w:sz w:val="32"/>
          <w:szCs w:val="32"/>
        </w:rPr>
        <w:t>（二）街道将组织人员对各村（社区）的森林防火工作进行检查，对检查存在的问题认真梳理及时督促整改，确保全年不发生森林火情确保人民生命和财产安全。</w:t>
      </w:r>
    </w:p>
    <w:p w:rsidR="00432A5D" w:rsidRDefault="00432A5D"/>
    <w:p w:rsidR="00432A5D" w:rsidRDefault="00432A5D"/>
    <w:p w:rsidR="00432A5D" w:rsidRDefault="00432A5D"/>
    <w:p w:rsidR="00432A5D" w:rsidRDefault="00432A5D"/>
    <w:p w:rsidR="00432A5D" w:rsidRDefault="00432A5D"/>
    <w:p w:rsidR="00432A5D" w:rsidRDefault="00432A5D"/>
    <w:p w:rsidR="00432A5D" w:rsidRDefault="00432A5D">
      <w:pPr>
        <w:spacing w:line="360" w:lineRule="auto"/>
      </w:pPr>
    </w:p>
    <w:p w:rsidR="00432A5D" w:rsidRDefault="00F82D56">
      <w:pPr>
        <w:pBdr>
          <w:top w:val="single" w:sz="8" w:space="1" w:color="auto"/>
          <w:bottom w:val="single" w:sz="8" w:space="1" w:color="auto"/>
        </w:pBdr>
        <w:spacing w:line="600" w:lineRule="exact"/>
        <w:ind w:firstLineChars="100" w:firstLine="280"/>
        <w:rPr>
          <w:rFonts w:ascii="方正仿宋_GBK" w:eastAsia="方正仿宋_GBK" w:hAnsi="方正仿宋_GBK" w:cs="方正仿宋_GBK"/>
          <w:sz w:val="24"/>
        </w:rPr>
      </w:pPr>
      <w:r>
        <w:rPr>
          <w:rFonts w:ascii="方正仿宋_GBK" w:eastAsia="方正仿宋_GBK" w:hAnsi="方正仿宋_GBK" w:cs="方正仿宋_GBK" w:hint="eastAsia"/>
          <w:position w:val="4"/>
          <w:sz w:val="28"/>
          <w:szCs w:val="28"/>
        </w:rPr>
        <w:t>重庆市大足区智凤街道党政办公室</w:t>
      </w:r>
      <w:r>
        <w:rPr>
          <w:rFonts w:eastAsia="方正仿宋_GBK"/>
          <w:position w:val="4"/>
          <w:sz w:val="28"/>
          <w:szCs w:val="28"/>
        </w:rPr>
        <w:t xml:space="preserve">    </w:t>
      </w:r>
      <w:r w:rsidR="00FC6992">
        <w:rPr>
          <w:rFonts w:eastAsia="方正仿宋_GBK" w:hint="eastAsia"/>
          <w:position w:val="4"/>
          <w:sz w:val="28"/>
          <w:szCs w:val="28"/>
        </w:rPr>
        <w:t xml:space="preserve">       </w:t>
      </w:r>
      <w:r>
        <w:rPr>
          <w:rFonts w:eastAsia="方正仿宋_GBK"/>
          <w:position w:val="4"/>
          <w:sz w:val="28"/>
          <w:szCs w:val="28"/>
        </w:rPr>
        <w:t>202</w:t>
      </w:r>
      <w:r>
        <w:rPr>
          <w:rFonts w:eastAsia="方正仿宋_GBK" w:hint="eastAsia"/>
          <w:position w:val="4"/>
          <w:sz w:val="28"/>
          <w:szCs w:val="28"/>
        </w:rPr>
        <w:t>4</w:t>
      </w:r>
      <w:r>
        <w:rPr>
          <w:rFonts w:ascii="方正仿宋_GBK" w:eastAsia="方正仿宋_GBK" w:hAnsi="方正仿宋_GBK" w:cs="方正仿宋_GBK" w:hint="eastAsia"/>
          <w:position w:val="4"/>
          <w:sz w:val="28"/>
          <w:szCs w:val="28"/>
        </w:rPr>
        <w:t>年</w:t>
      </w:r>
      <w:r>
        <w:rPr>
          <w:rFonts w:eastAsia="方正仿宋_GBK" w:hint="eastAsia"/>
          <w:position w:val="4"/>
          <w:sz w:val="28"/>
          <w:szCs w:val="28"/>
        </w:rPr>
        <w:t>1</w:t>
      </w:r>
      <w:r>
        <w:rPr>
          <w:rFonts w:ascii="方正仿宋_GBK" w:eastAsia="方正仿宋_GBK" w:hAnsi="方正仿宋_GBK" w:cs="方正仿宋_GBK" w:hint="eastAsia"/>
          <w:position w:val="4"/>
          <w:sz w:val="28"/>
          <w:szCs w:val="28"/>
        </w:rPr>
        <w:t>月24日印发</w:t>
      </w:r>
    </w:p>
    <w:sectPr w:rsidR="00432A5D" w:rsidSect="00432A5D">
      <w:footerReference w:type="even" r:id="rId8"/>
      <w:footerReference w:type="default" r:id="rId9"/>
      <w:pgSz w:w="11906" w:h="16838"/>
      <w:pgMar w:top="1984" w:right="1446" w:bottom="1644" w:left="1446"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2F0" w:rsidRDefault="001E02F0" w:rsidP="00432A5D">
      <w:r>
        <w:separator/>
      </w:r>
    </w:p>
  </w:endnote>
  <w:endnote w:type="continuationSeparator" w:id="1">
    <w:p w:rsidR="001E02F0" w:rsidRDefault="001E02F0" w:rsidP="0043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w Cen MT Condensed">
    <w:altName w:val="Segoe Print"/>
    <w:panose1 w:val="020B0606020104020203"/>
    <w:charset w:val="00"/>
    <w:family w:val="swiss"/>
    <w:pitch w:val="variable"/>
    <w:sig w:usb0="00000007" w:usb1="00000000" w:usb2="00000000" w:usb3="00000000" w:csb0="00000003"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5D" w:rsidRDefault="00265FFE">
    <w:pPr>
      <w:pStyle w:val="a8"/>
      <w:rPr>
        <w:rFonts w:asciiTheme="minorEastAsia" w:eastAsiaTheme="minorEastAsia" w:hAnsiTheme="minorEastAsia"/>
        <w:sz w:val="28"/>
        <w:szCs w:val="28"/>
      </w:rPr>
    </w:pPr>
    <w:r w:rsidRPr="00265FFE">
      <w:rPr>
        <w:sz w:val="28"/>
      </w:rPr>
      <w:pict>
        <v:shapetype id="_x0000_t202" coordsize="21600,21600" o:spt="202" path="m,l,21600r21600,l21600,xe">
          <v:stroke joinstyle="miter"/>
          <v:path gradientshapeok="t" o:connecttype="rect"/>
        </v:shapetype>
        <v:shape id="文本框 8" o:spid="_x0000_s3073" type="#_x0000_t202" style="position:absolute;margin-left:15pt;margin-top:11.1pt;width:2in;height:2in;z-index:251660288;mso-wrap-style:none;mso-position-horizontal-relative:margin" o:gfxdata="UEsDBAoAAAAAAIdO4kAAAAAAAAAAAAAAAAAEAAAAZHJzL1BLAwQUAAAACACHTuJAuVrxstQAAAAJ&#10;AQAADwAAAGRycy9kb3ducmV2LnhtbE2PMU/DMBCFdyT+g3VIbNSOK0GUxulQiYWNgpDY3PgaR9jn&#10;yHbT5N/jTrDd3Xt69712v3jHZoxpDKSg2ghgSH0wIw0KPj9en2pgKWsy2gVCBSsm2Hf3d61uTLjS&#10;O87HPLASQqnRCmzOU8N56i16nTZhQiraOUSvc1njwE3U1xLuHZdCPHOvRyofrJ7wYLH/OV68gpfl&#10;K+CU8IDf57mPdlxr97Yq9fhQiR2wjEv+M8MNv6BDV5hO4UImMadgK0qVrEBKCazo26ouh9NtEBJ4&#10;1/L/DbpfUEsDBBQAAAAIAIdO4kD+qxt7xwEAAJk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V0TYnjFgd++fH98vP3&#10;5dc3Umd5hgANZt0HzEvjWz/i0ix+QGdmPapo8xf5EIyjuOeruHJMRORH9bqu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a8bLUAAAACQEAAA8AAAAAAAAAAQAgAAAAIgAAAGRycy9kb3ducmV2&#10;LnhtbFBLAQIUABQAAAAIAIdO4kD+qxt7xwEAAJkDAAAOAAAAAAAAAAEAIAAAACMBAABkcnMvZTJv&#10;RG9jLnhtbFBLBQYAAAAABgAGAFkBAABcBQAAAAA=&#10;" filled="f" stroked="f">
          <v:textbox style="mso-fit-shape-to-text:t" inset="0,0,0,0">
            <w:txbxContent>
              <w:p w:rsidR="00432A5D" w:rsidRDefault="00F82D56">
                <w:pPr>
                  <w:pStyle w:val="a8"/>
                  <w:rPr>
                    <w:sz w:val="28"/>
                    <w:szCs w:val="28"/>
                  </w:rPr>
                </w:pPr>
                <w:r>
                  <w:rPr>
                    <w:sz w:val="28"/>
                    <w:szCs w:val="28"/>
                  </w:rPr>
                  <w:t xml:space="preserve">— </w:t>
                </w:r>
                <w:r w:rsidR="00265FF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65FFE">
                  <w:rPr>
                    <w:rFonts w:ascii="宋体" w:hAnsi="宋体" w:cs="宋体" w:hint="eastAsia"/>
                    <w:sz w:val="28"/>
                    <w:szCs w:val="28"/>
                  </w:rPr>
                  <w:fldChar w:fldCharType="separate"/>
                </w:r>
                <w:r w:rsidR="0057353D">
                  <w:rPr>
                    <w:rFonts w:ascii="宋体" w:hAnsi="宋体" w:cs="宋体"/>
                    <w:noProof/>
                    <w:sz w:val="28"/>
                    <w:szCs w:val="28"/>
                  </w:rPr>
                  <w:t>2</w:t>
                </w:r>
                <w:r w:rsidR="00265FFE">
                  <w:rPr>
                    <w:rFonts w:ascii="宋体" w:hAnsi="宋体" w:cs="宋体" w:hint="eastAsia"/>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5D" w:rsidRDefault="00265FFE">
    <w:pPr>
      <w:pStyle w:val="a8"/>
      <w:jc w:val="right"/>
      <w:rPr>
        <w:rFonts w:asciiTheme="minorEastAsia" w:eastAsiaTheme="minorEastAsia" w:hAnsiTheme="minorEastAsia"/>
        <w:sz w:val="28"/>
        <w:szCs w:val="28"/>
      </w:rPr>
    </w:pPr>
    <w:r w:rsidRPr="00265FFE">
      <w:rPr>
        <w:sz w:val="28"/>
      </w:rPr>
      <w:pict>
        <v:shapetype id="_x0000_t202" coordsize="21600,21600" o:spt="202" path="m,l,21600r21600,l21600,xe">
          <v:stroke joinstyle="miter"/>
          <v:path gradientshapeok="t" o:connecttype="rect"/>
        </v:shapetype>
        <v:shape id="文本框 7" o:spid="_x0000_s3074" type="#_x0000_t202" style="position:absolute;left:0;text-align:left;margin-left:394.45pt;margin-top:10.4pt;width:2in;height:2in;z-index:251659264;mso-wrap-style:none;mso-position-horizontal-relative:margin" o:gfxdata="UEsDBAoAAAAAAIdO4kAAAAAAAAAAAAAAAAAEAAAAZHJzL1BLAwQUAAAACACHTuJAZrliYtYAAAAL&#10;AQAADwAAAGRycy9kb3ducmV2LnhtbE2PPU/DMBCGdyT+g3WV2KjdIrUmxOlQiYWNgpC6ufE1juqP&#10;yHbT5N9znWC8u1fPPW+9m7xjI6bcx6BgtRTAMLTR9KFT8P31/iyB5aKD0S4GVDBjhl3z+FDrysRb&#10;+MTxUDpGkJArrcCWMlSc59ai13kZBwx0O8fkdaExddwkfSO4d3wtxIZ73Qf6YPWAe4vt5XD1CrbT&#10;T8Qh4x6P57FNtp+l+5iVelqsxBuwglP5C8Ndn9ShIadTvAaTmSOGlK8UVbAWVOEeENsNbU4KXoSU&#10;wJua/+/Q/AJQSwMEFAAAAAgAh07iQOI8FZTJAQAAmQMAAA4AAABkcnMvZTJvRG9jLnhtbK1TzY7T&#10;MBC+r8Q7WL5TZ3uAKmq6AlWLkBAgLfsArmM3lvwnj9ukLwBvwInL3ve5+hyMnaQLy2UPXJzxzPib&#10;+b6ZrG8Ga8hRRtDeNfR6UVEinfCtdvuG3n+7fb2iBBJ3LTfeyYaeJNCbzaurdR9qufSdN62MBEEc&#10;1H1oaJdSqBkD0UnLYeGDdBhUPlqe8Br3rI28R3Rr2LKq3rDexzZELyQAerdjkE6I8SWAXikt5NaL&#10;g5UujahRGp6QEnQ6AN2UbpWSIn1RCmQipqHINJUTi6C9yyfbrHm9jzx0Wkwt8Je08IyT5dph0QvU&#10;lidODlH/A2W1iB68SgvhLRuJFEWQxXX1TJu7jgdZuKDUEC6iw/+DFZ+PXyPRLW4CJY5bHPj554/z&#10;r8fzw3fyNsvTB6gx6y5gXhre+yGnTn5AZ2Y9qGjzF/kQjKO4p4u4ckhE5Eer5WpVYUhgbL4gDnt6&#10;HiKkD9Jbko2GRpxeEZUfP0EaU+eUXM35W20M+nlt3F8OxMwelnsfe8xWGnbD1PjOtyfk0+PgG+pw&#10;zykxHx3qmndkNuJs7GbjEKLed2WJcj0I7w4Jmyi95Qoj7FQYJ1bYTduVV+LPe8l6+qM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uWJi1gAAAAsBAAAPAAAAAAAAAAEAIAAAACIAAABkcnMvZG93&#10;bnJldi54bWxQSwECFAAUAAAACACHTuJA4jwVlMkBAACZAwAADgAAAAAAAAABACAAAAAlAQAAZHJz&#10;L2Uyb0RvYy54bWxQSwUGAAAAAAYABgBZAQAAYAUAAAAA&#10;" filled="f" stroked="f">
          <v:textbox style="mso-fit-shape-to-text:t" inset="0,0,0,0">
            <w:txbxContent>
              <w:p w:rsidR="00432A5D" w:rsidRDefault="00F82D56">
                <w:pPr>
                  <w:pStyle w:val="a8"/>
                </w:pPr>
                <w:r>
                  <w:rPr>
                    <w:sz w:val="28"/>
                    <w:szCs w:val="28"/>
                  </w:rPr>
                  <w:t xml:space="preserve">— </w:t>
                </w:r>
                <w:r w:rsidR="00265FF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265FFE">
                  <w:rPr>
                    <w:rFonts w:asciiTheme="minorEastAsia" w:eastAsiaTheme="minorEastAsia" w:hAnsiTheme="minorEastAsia" w:cstheme="minorEastAsia" w:hint="eastAsia"/>
                    <w:sz w:val="28"/>
                    <w:szCs w:val="28"/>
                  </w:rPr>
                  <w:fldChar w:fldCharType="separate"/>
                </w:r>
                <w:r w:rsidR="001E02F0">
                  <w:rPr>
                    <w:rFonts w:asciiTheme="minorEastAsia" w:eastAsiaTheme="minorEastAsia" w:hAnsiTheme="minorEastAsia" w:cstheme="minorEastAsia"/>
                    <w:noProof/>
                    <w:sz w:val="28"/>
                    <w:szCs w:val="28"/>
                  </w:rPr>
                  <w:t>1</w:t>
                </w:r>
                <w:r w:rsidR="00265FFE">
                  <w:rPr>
                    <w:rFonts w:asciiTheme="minorEastAsia" w:eastAsiaTheme="minorEastAsia" w:hAnsiTheme="minorEastAsia" w:cstheme="minorEastAsia" w:hint="eastAsia"/>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2F0" w:rsidRDefault="001E02F0" w:rsidP="00432A5D">
      <w:r>
        <w:separator/>
      </w:r>
    </w:p>
  </w:footnote>
  <w:footnote w:type="continuationSeparator" w:id="1">
    <w:p w:rsidR="001E02F0" w:rsidRDefault="001E02F0" w:rsidP="00432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61"/>
  <w:drawingGridVerticalSpacing w:val="300"/>
  <w:noPunctuationKerning/>
  <w:characterSpacingControl w:val="compressPunctuation"/>
  <w:savePreviewPicture/>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1ZGJlM2U1NmEyMGU5ZDk4ZjA0MTViZTkxOTI1YzAifQ=="/>
  </w:docVars>
  <w:rsids>
    <w:rsidRoot w:val="003146D8"/>
    <w:rsid w:val="00014077"/>
    <w:rsid w:val="0005317E"/>
    <w:rsid w:val="000634E2"/>
    <w:rsid w:val="00076993"/>
    <w:rsid w:val="000933F3"/>
    <w:rsid w:val="0009352C"/>
    <w:rsid w:val="00096157"/>
    <w:rsid w:val="000975BD"/>
    <w:rsid w:val="000A4AA8"/>
    <w:rsid w:val="000B456E"/>
    <w:rsid w:val="000F3FAA"/>
    <w:rsid w:val="00115E07"/>
    <w:rsid w:val="0013680C"/>
    <w:rsid w:val="001435BE"/>
    <w:rsid w:val="00145322"/>
    <w:rsid w:val="001501C7"/>
    <w:rsid w:val="001511A4"/>
    <w:rsid w:val="0016099F"/>
    <w:rsid w:val="001670EB"/>
    <w:rsid w:val="00167F40"/>
    <w:rsid w:val="001776D8"/>
    <w:rsid w:val="0018523B"/>
    <w:rsid w:val="00186267"/>
    <w:rsid w:val="00194A3A"/>
    <w:rsid w:val="001C2754"/>
    <w:rsid w:val="001C52AE"/>
    <w:rsid w:val="001D2D0F"/>
    <w:rsid w:val="001D34BD"/>
    <w:rsid w:val="001D74C6"/>
    <w:rsid w:val="001E02F0"/>
    <w:rsid w:val="001F58F1"/>
    <w:rsid w:val="00232C8C"/>
    <w:rsid w:val="00235695"/>
    <w:rsid w:val="00265FFE"/>
    <w:rsid w:val="002C03AB"/>
    <w:rsid w:val="002E68FA"/>
    <w:rsid w:val="003078D0"/>
    <w:rsid w:val="003146D8"/>
    <w:rsid w:val="00356B45"/>
    <w:rsid w:val="00360757"/>
    <w:rsid w:val="00360C99"/>
    <w:rsid w:val="00363A95"/>
    <w:rsid w:val="00382C0C"/>
    <w:rsid w:val="00391954"/>
    <w:rsid w:val="00391C90"/>
    <w:rsid w:val="003F2265"/>
    <w:rsid w:val="00401EDB"/>
    <w:rsid w:val="00402F55"/>
    <w:rsid w:val="00403E8E"/>
    <w:rsid w:val="00405633"/>
    <w:rsid w:val="00432A5D"/>
    <w:rsid w:val="00456700"/>
    <w:rsid w:val="00462251"/>
    <w:rsid w:val="00473930"/>
    <w:rsid w:val="00494B0A"/>
    <w:rsid w:val="004C0EA6"/>
    <w:rsid w:val="004F08D0"/>
    <w:rsid w:val="004F0BA0"/>
    <w:rsid w:val="004F2727"/>
    <w:rsid w:val="00501562"/>
    <w:rsid w:val="0053322A"/>
    <w:rsid w:val="00555843"/>
    <w:rsid w:val="0057353D"/>
    <w:rsid w:val="00582265"/>
    <w:rsid w:val="00594F51"/>
    <w:rsid w:val="005A62C3"/>
    <w:rsid w:val="005C2E3D"/>
    <w:rsid w:val="005D71C8"/>
    <w:rsid w:val="005F78C2"/>
    <w:rsid w:val="00625112"/>
    <w:rsid w:val="00631E19"/>
    <w:rsid w:val="00651BF4"/>
    <w:rsid w:val="00663216"/>
    <w:rsid w:val="006B009F"/>
    <w:rsid w:val="006B5FF7"/>
    <w:rsid w:val="006B6172"/>
    <w:rsid w:val="006D115E"/>
    <w:rsid w:val="007018DF"/>
    <w:rsid w:val="00706334"/>
    <w:rsid w:val="00710B0E"/>
    <w:rsid w:val="00715DAD"/>
    <w:rsid w:val="0077083B"/>
    <w:rsid w:val="007A6349"/>
    <w:rsid w:val="007B3A31"/>
    <w:rsid w:val="007C1125"/>
    <w:rsid w:val="007D70F7"/>
    <w:rsid w:val="007E1088"/>
    <w:rsid w:val="007E2616"/>
    <w:rsid w:val="008336B0"/>
    <w:rsid w:val="008459ED"/>
    <w:rsid w:val="00867989"/>
    <w:rsid w:val="0089287E"/>
    <w:rsid w:val="008D5FD8"/>
    <w:rsid w:val="008E386E"/>
    <w:rsid w:val="008F48C3"/>
    <w:rsid w:val="008F78FC"/>
    <w:rsid w:val="0090437B"/>
    <w:rsid w:val="009060CF"/>
    <w:rsid w:val="009114ED"/>
    <w:rsid w:val="00915EB7"/>
    <w:rsid w:val="0091619C"/>
    <w:rsid w:val="00925686"/>
    <w:rsid w:val="009415CB"/>
    <w:rsid w:val="0095252A"/>
    <w:rsid w:val="0095776D"/>
    <w:rsid w:val="009831CA"/>
    <w:rsid w:val="00987F4A"/>
    <w:rsid w:val="009B48FF"/>
    <w:rsid w:val="009B7C1B"/>
    <w:rsid w:val="009E0437"/>
    <w:rsid w:val="009E3D93"/>
    <w:rsid w:val="009F19D1"/>
    <w:rsid w:val="009F76D6"/>
    <w:rsid w:val="00A62DC1"/>
    <w:rsid w:val="00A64C69"/>
    <w:rsid w:val="00AD301B"/>
    <w:rsid w:val="00AE6EDF"/>
    <w:rsid w:val="00B12C01"/>
    <w:rsid w:val="00B36768"/>
    <w:rsid w:val="00B9481F"/>
    <w:rsid w:val="00B96EAC"/>
    <w:rsid w:val="00BA15DF"/>
    <w:rsid w:val="00BF012C"/>
    <w:rsid w:val="00C153F2"/>
    <w:rsid w:val="00C3746D"/>
    <w:rsid w:val="00C45AA8"/>
    <w:rsid w:val="00C62E09"/>
    <w:rsid w:val="00C65ACD"/>
    <w:rsid w:val="00CC24FA"/>
    <w:rsid w:val="00CC5754"/>
    <w:rsid w:val="00D22EA8"/>
    <w:rsid w:val="00DA5555"/>
    <w:rsid w:val="00DA5B2C"/>
    <w:rsid w:val="00DD10BA"/>
    <w:rsid w:val="00E17735"/>
    <w:rsid w:val="00E4792F"/>
    <w:rsid w:val="00E55C3A"/>
    <w:rsid w:val="00E66A91"/>
    <w:rsid w:val="00E70C4C"/>
    <w:rsid w:val="00EA1F9F"/>
    <w:rsid w:val="00EC49B8"/>
    <w:rsid w:val="00ED531E"/>
    <w:rsid w:val="00EE0E94"/>
    <w:rsid w:val="00F366AD"/>
    <w:rsid w:val="00F4071C"/>
    <w:rsid w:val="00F51CA3"/>
    <w:rsid w:val="00F5778F"/>
    <w:rsid w:val="00F619DC"/>
    <w:rsid w:val="00F82D56"/>
    <w:rsid w:val="00FC034B"/>
    <w:rsid w:val="00FC6992"/>
    <w:rsid w:val="00FC7F32"/>
    <w:rsid w:val="00FF13D4"/>
    <w:rsid w:val="00FF20A1"/>
    <w:rsid w:val="0292559B"/>
    <w:rsid w:val="0511500D"/>
    <w:rsid w:val="11DF2EE5"/>
    <w:rsid w:val="13B47C33"/>
    <w:rsid w:val="15C94444"/>
    <w:rsid w:val="175865F0"/>
    <w:rsid w:val="17790766"/>
    <w:rsid w:val="18F953DC"/>
    <w:rsid w:val="1D3E1414"/>
    <w:rsid w:val="1D5205D0"/>
    <w:rsid w:val="1D567874"/>
    <w:rsid w:val="1EC77570"/>
    <w:rsid w:val="221441C2"/>
    <w:rsid w:val="29BD31B6"/>
    <w:rsid w:val="2BE667EE"/>
    <w:rsid w:val="2E621054"/>
    <w:rsid w:val="31BD127D"/>
    <w:rsid w:val="325167F3"/>
    <w:rsid w:val="3331448C"/>
    <w:rsid w:val="340652DA"/>
    <w:rsid w:val="381864A3"/>
    <w:rsid w:val="38195FDB"/>
    <w:rsid w:val="38A56454"/>
    <w:rsid w:val="3D493F1B"/>
    <w:rsid w:val="48CC6894"/>
    <w:rsid w:val="4A32570D"/>
    <w:rsid w:val="4F4413B6"/>
    <w:rsid w:val="50BC7C11"/>
    <w:rsid w:val="540D44E5"/>
    <w:rsid w:val="567B4915"/>
    <w:rsid w:val="571A3408"/>
    <w:rsid w:val="58D02D39"/>
    <w:rsid w:val="594B64E1"/>
    <w:rsid w:val="5BC220FD"/>
    <w:rsid w:val="5E1546E2"/>
    <w:rsid w:val="5FF9555F"/>
    <w:rsid w:val="64070601"/>
    <w:rsid w:val="670B5942"/>
    <w:rsid w:val="690F3217"/>
    <w:rsid w:val="6F0871F0"/>
    <w:rsid w:val="70776539"/>
    <w:rsid w:val="74BE1634"/>
    <w:rsid w:val="7A1A3634"/>
    <w:rsid w:val="7D592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Message Header" w:semiHidden="0" w:uiPriority="0" w:unhideWhenUsed="0" w:qFormat="1"/>
    <w:lsdException w:name="Subtitle" w:semiHidden="0" w:uiPriority="11" w:unhideWhenUsed="0" w:qFormat="1"/>
    <w:lsdException w:name="Date" w:qFormat="1"/>
    <w:lsdException w:name="Body Text First Indent"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32A5D"/>
    <w:pPr>
      <w:widowControl w:val="0"/>
      <w:jc w:val="both"/>
    </w:pPr>
    <w:rPr>
      <w:kern w:val="2"/>
      <w:sz w:val="21"/>
      <w:szCs w:val="24"/>
    </w:rPr>
  </w:style>
  <w:style w:type="paragraph" w:styleId="1">
    <w:name w:val="heading 1"/>
    <w:basedOn w:val="a"/>
    <w:next w:val="a"/>
    <w:autoRedefine/>
    <w:qFormat/>
    <w:rsid w:val="00432A5D"/>
    <w:pPr>
      <w:widowControl/>
      <w:spacing w:before="100" w:beforeAutospacing="1" w:after="100" w:afterAutospacing="1"/>
      <w:jc w:val="left"/>
      <w:outlineLvl w:val="0"/>
    </w:pPr>
    <w:rPr>
      <w:rFonts w:ascii="宋体" w:hAnsi="宋体"/>
      <w:b/>
      <w:bCs/>
      <w:kern w:val="36"/>
      <w:sz w:val="48"/>
      <w:szCs w:val="48"/>
    </w:rPr>
  </w:style>
  <w:style w:type="paragraph" w:styleId="3">
    <w:name w:val="heading 3"/>
    <w:next w:val="a"/>
    <w:autoRedefine/>
    <w:qFormat/>
    <w:rsid w:val="00432A5D"/>
    <w:pPr>
      <w:widowControl w:val="0"/>
      <w:spacing w:line="560" w:lineRule="exact"/>
      <w:ind w:firstLine="397"/>
      <w:jc w:val="both"/>
      <w:outlineLvl w:val="2"/>
    </w:pPr>
    <w:rPr>
      <w:rFonts w:eastAsia="FangSong_GB2312"/>
      <w:b/>
      <w:bCs/>
      <w:kern w:val="1"/>
      <w:sz w:val="32"/>
      <w:szCs w:val="32"/>
    </w:rPr>
  </w:style>
  <w:style w:type="paragraph" w:styleId="4">
    <w:name w:val="heading 4"/>
    <w:basedOn w:val="a"/>
    <w:next w:val="a"/>
    <w:uiPriority w:val="9"/>
    <w:qFormat/>
    <w:rsid w:val="00432A5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rsid w:val="00432A5D"/>
    <w:pPr>
      <w:ind w:leftChars="200" w:left="420"/>
    </w:pPr>
  </w:style>
  <w:style w:type="paragraph" w:styleId="a4">
    <w:name w:val="Body Text"/>
    <w:basedOn w:val="a"/>
    <w:autoRedefine/>
    <w:qFormat/>
    <w:rsid w:val="00432A5D"/>
    <w:rPr>
      <w:rFonts w:ascii="Tw Cen MT Condensed" w:hAnsi="Tw Cen MT Condensed"/>
    </w:rPr>
  </w:style>
  <w:style w:type="paragraph" w:styleId="a5">
    <w:name w:val="Body Text Indent"/>
    <w:basedOn w:val="a"/>
    <w:next w:val="GBK30"/>
    <w:autoRedefine/>
    <w:uiPriority w:val="99"/>
    <w:unhideWhenUsed/>
    <w:qFormat/>
    <w:rsid w:val="00432A5D"/>
    <w:pPr>
      <w:spacing w:after="120"/>
      <w:ind w:leftChars="200" w:left="420"/>
    </w:pPr>
  </w:style>
  <w:style w:type="paragraph" w:customStyle="1" w:styleId="GBK30">
    <w:name w:val="样式 方正小标宋_GBK 二号 居中 行距: 固定值 30 磅"/>
    <w:basedOn w:val="1"/>
    <w:autoRedefine/>
    <w:qFormat/>
    <w:rsid w:val="00432A5D"/>
    <w:pPr>
      <w:widowControl w:val="0"/>
      <w:spacing w:before="0" w:after="0" w:line="600" w:lineRule="exact"/>
      <w:jc w:val="center"/>
    </w:pPr>
    <w:rPr>
      <w:rFonts w:ascii="方正小标宋_GBK" w:eastAsia="方正小标宋_GBK" w:cs="宋体"/>
      <w:b w:val="0"/>
      <w:kern w:val="2"/>
      <w:szCs w:val="20"/>
    </w:rPr>
  </w:style>
  <w:style w:type="paragraph" w:styleId="a6">
    <w:name w:val="Date"/>
    <w:basedOn w:val="a"/>
    <w:next w:val="a"/>
    <w:link w:val="Char"/>
    <w:autoRedefine/>
    <w:uiPriority w:val="99"/>
    <w:semiHidden/>
    <w:unhideWhenUsed/>
    <w:qFormat/>
    <w:rsid w:val="00432A5D"/>
    <w:pPr>
      <w:ind w:leftChars="2500" w:left="100"/>
    </w:pPr>
  </w:style>
  <w:style w:type="paragraph" w:styleId="a7">
    <w:name w:val="Balloon Text"/>
    <w:basedOn w:val="a"/>
    <w:link w:val="Char0"/>
    <w:autoRedefine/>
    <w:uiPriority w:val="99"/>
    <w:semiHidden/>
    <w:unhideWhenUsed/>
    <w:qFormat/>
    <w:rsid w:val="00432A5D"/>
    <w:rPr>
      <w:sz w:val="18"/>
      <w:szCs w:val="18"/>
    </w:rPr>
  </w:style>
  <w:style w:type="paragraph" w:styleId="a8">
    <w:name w:val="footer"/>
    <w:basedOn w:val="a"/>
    <w:link w:val="Char1"/>
    <w:autoRedefine/>
    <w:uiPriority w:val="99"/>
    <w:unhideWhenUsed/>
    <w:qFormat/>
    <w:rsid w:val="00432A5D"/>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rsid w:val="00432A5D"/>
    <w:pPr>
      <w:pBdr>
        <w:bottom w:val="single" w:sz="6" w:space="1" w:color="auto"/>
      </w:pBdr>
      <w:tabs>
        <w:tab w:val="center" w:pos="4153"/>
        <w:tab w:val="right" w:pos="8306"/>
      </w:tabs>
      <w:snapToGrid w:val="0"/>
      <w:jc w:val="center"/>
    </w:pPr>
    <w:rPr>
      <w:sz w:val="18"/>
      <w:szCs w:val="18"/>
    </w:rPr>
  </w:style>
  <w:style w:type="paragraph" w:styleId="aa">
    <w:name w:val="Message Header"/>
    <w:basedOn w:val="a"/>
    <w:next w:val="a4"/>
    <w:autoRedefine/>
    <w:qFormat/>
    <w:rsid w:val="00432A5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
    <w:autoRedefine/>
    <w:qFormat/>
    <w:rsid w:val="0043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autoRedefine/>
    <w:qFormat/>
    <w:rsid w:val="00432A5D"/>
    <w:pPr>
      <w:spacing w:before="100" w:beforeAutospacing="1" w:after="100" w:afterAutospacing="1"/>
      <w:jc w:val="left"/>
    </w:pPr>
    <w:rPr>
      <w:kern w:val="0"/>
      <w:sz w:val="24"/>
    </w:rPr>
  </w:style>
  <w:style w:type="paragraph" w:styleId="ac">
    <w:name w:val="Body Text First Indent"/>
    <w:basedOn w:val="a4"/>
    <w:autoRedefine/>
    <w:uiPriority w:val="99"/>
    <w:semiHidden/>
    <w:unhideWhenUsed/>
    <w:qFormat/>
    <w:rsid w:val="00432A5D"/>
    <w:pPr>
      <w:ind w:firstLineChars="100" w:firstLine="420"/>
    </w:pPr>
  </w:style>
  <w:style w:type="character" w:styleId="ad">
    <w:name w:val="page number"/>
    <w:basedOn w:val="a0"/>
    <w:autoRedefine/>
    <w:qFormat/>
    <w:rsid w:val="00432A5D"/>
  </w:style>
  <w:style w:type="paragraph" w:styleId="ae">
    <w:name w:val="List Paragraph"/>
    <w:basedOn w:val="a"/>
    <w:autoRedefine/>
    <w:uiPriority w:val="34"/>
    <w:qFormat/>
    <w:rsid w:val="00432A5D"/>
    <w:pPr>
      <w:ind w:firstLineChars="200" w:firstLine="420"/>
    </w:pPr>
  </w:style>
  <w:style w:type="character" w:customStyle="1" w:styleId="Char2">
    <w:name w:val="页眉 Char"/>
    <w:basedOn w:val="a0"/>
    <w:link w:val="a9"/>
    <w:autoRedefine/>
    <w:uiPriority w:val="99"/>
    <w:qFormat/>
    <w:rsid w:val="00432A5D"/>
    <w:rPr>
      <w:rFonts w:ascii="Times New Roman" w:eastAsia="宋体" w:hAnsi="Times New Roman" w:cs="Times New Roman"/>
      <w:sz w:val="18"/>
      <w:szCs w:val="18"/>
    </w:rPr>
  </w:style>
  <w:style w:type="character" w:customStyle="1" w:styleId="Char1">
    <w:name w:val="页脚 Char"/>
    <w:basedOn w:val="a0"/>
    <w:link w:val="a8"/>
    <w:autoRedefine/>
    <w:uiPriority w:val="99"/>
    <w:qFormat/>
    <w:rsid w:val="00432A5D"/>
    <w:rPr>
      <w:rFonts w:ascii="Times New Roman" w:eastAsia="宋体" w:hAnsi="Times New Roman" w:cs="Times New Roman"/>
      <w:sz w:val="18"/>
      <w:szCs w:val="18"/>
    </w:rPr>
  </w:style>
  <w:style w:type="character" w:customStyle="1" w:styleId="Char">
    <w:name w:val="日期 Char"/>
    <w:basedOn w:val="a0"/>
    <w:link w:val="a6"/>
    <w:autoRedefine/>
    <w:uiPriority w:val="99"/>
    <w:semiHidden/>
    <w:qFormat/>
    <w:rsid w:val="00432A5D"/>
    <w:rPr>
      <w:rFonts w:ascii="Times New Roman" w:eastAsia="宋体" w:hAnsi="Times New Roman" w:cs="Times New Roman"/>
      <w:szCs w:val="24"/>
    </w:rPr>
  </w:style>
  <w:style w:type="character" w:customStyle="1" w:styleId="Char0">
    <w:name w:val="批注框文本 Char"/>
    <w:basedOn w:val="a0"/>
    <w:link w:val="a7"/>
    <w:autoRedefine/>
    <w:uiPriority w:val="99"/>
    <w:semiHidden/>
    <w:qFormat/>
    <w:rsid w:val="00432A5D"/>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autoRedefine/>
    <w:qFormat/>
    <w:rsid w:val="00432A5D"/>
    <w:rPr>
      <w:rFonts w:ascii="Verdana" w:hAnsi="Verdana"/>
      <w:kern w:val="0"/>
      <w:sz w:val="24"/>
      <w:lang w:eastAsia="en-US"/>
    </w:rPr>
  </w:style>
  <w:style w:type="paragraph" w:customStyle="1" w:styleId="p0">
    <w:name w:val="p0"/>
    <w:basedOn w:val="a"/>
    <w:autoRedefine/>
    <w:qFormat/>
    <w:rsid w:val="00432A5D"/>
    <w:pPr>
      <w:widowControl/>
    </w:pPr>
    <w:rPr>
      <w:rFonts w:eastAsia="方正仿宋_GBK"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C991D4CB-8FEE-4BC6-A721-0CC33D0C2A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240</Words>
  <Characters>1374</Characters>
  <Application>Microsoft Office Word</Application>
  <DocSecurity>0</DocSecurity>
  <Lines>11</Lines>
  <Paragraphs>3</Paragraphs>
  <ScaleCrop>false</ScaleCrop>
  <Company>微软公司</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47</cp:revision>
  <cp:lastPrinted>2024-02-01T07:02:00Z</cp:lastPrinted>
  <dcterms:created xsi:type="dcterms:W3CDTF">2021-02-03T07:25:00Z</dcterms:created>
  <dcterms:modified xsi:type="dcterms:W3CDTF">2024-02-21T03:34:00Z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0601E34F2C93433D96CBBB5C222B40A9_13</vt:lpwstr>
  </property>
</Properties>
</file>