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8A7" w:rsidRDefault="000718A7">
      <w:pPr>
        <w:tabs>
          <w:tab w:val="left" w:pos="1288"/>
        </w:tabs>
        <w:spacing w:line="600" w:lineRule="exact"/>
        <w:rPr>
          <w:rFonts w:ascii="方正仿宋_GBK" w:eastAsia="方正仿宋_GBK" w:hAnsi="方正仿宋_GBK" w:cs="方正仿宋_GBK"/>
          <w:sz w:val="32"/>
          <w:szCs w:val="32"/>
        </w:rPr>
      </w:pPr>
    </w:p>
    <w:p w:rsidR="000718A7" w:rsidRDefault="000718A7">
      <w:pPr>
        <w:spacing w:line="600" w:lineRule="exact"/>
        <w:rPr>
          <w:rFonts w:ascii="方正仿宋_GBK" w:eastAsia="方正仿宋_GBK" w:hAnsi="方正仿宋_GBK" w:cs="方正仿宋_GBK"/>
          <w:sz w:val="32"/>
          <w:szCs w:val="32"/>
        </w:rPr>
      </w:pPr>
    </w:p>
    <w:p w:rsidR="000718A7" w:rsidRDefault="000718A7">
      <w:pPr>
        <w:spacing w:line="600" w:lineRule="exact"/>
        <w:jc w:val="center"/>
        <w:rPr>
          <w:rFonts w:ascii="方正仿宋_GBK" w:eastAsia="方正仿宋_GBK" w:hAnsi="方正仿宋_GBK" w:cs="方正仿宋_GBK"/>
          <w:sz w:val="32"/>
          <w:szCs w:val="32"/>
        </w:rPr>
      </w:pPr>
    </w:p>
    <w:p w:rsidR="000718A7" w:rsidRDefault="00BD5CE9">
      <w:pPr>
        <w:spacing w:line="600" w:lineRule="exact"/>
        <w:rPr>
          <w:rFonts w:ascii="方正仿宋_GBK" w:eastAsia="方正仿宋_GBK" w:hAnsi="方正仿宋_GBK" w:cs="方正仿宋_GBK"/>
          <w:sz w:val="32"/>
          <w:szCs w:val="32"/>
        </w:rPr>
      </w:pPr>
      <w:r w:rsidRPr="00BD5CE9">
        <w:pict>
          <v:line id="_x0000_s1026" style="position:absolute;left:0;text-align:left;z-index:251662336" from="-.75pt,159.45pt" to="450.75pt,159.45pt" o:gfxdata="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gwSMLYAAAACgEAAA8AAAAAAAAAAQAgAAAAIgAAAGRycy9kb3ducmV2LnhtbFBL&#10;AQIUABQAAAAIAIdO4kDnNBY29gEAAOcDAAAOAAAAAAAAAAEAIAAAACcBAABkcnMvZTJvRG9jLnht&#10;bFBLBQYAAAAABgAGAFkBAACPBQAAAAA=&#10;" strokecolor="red" strokeweight="2.75pt"/>
        </w:pict>
      </w:r>
      <w:r w:rsidRPr="00BD5CE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1pt;margin-top:15.6pt;width:430.1pt;height:75pt;z-index:251661312" fillcolor="red" strokecolor="red">
            <v:textpath style="font-family:&quot;方正小标宋_GBK&quot;;v-text-align:justify" trim="t" fitpath="t" string="重庆市大足区人民政府智凤街道办事处"/>
          </v:shape>
        </w:pict>
      </w:r>
    </w:p>
    <w:p w:rsidR="000718A7" w:rsidRDefault="000718A7">
      <w:pPr>
        <w:pStyle w:val="3"/>
        <w:spacing w:line="600" w:lineRule="exact"/>
      </w:pPr>
    </w:p>
    <w:p w:rsidR="000718A7" w:rsidRDefault="000718A7">
      <w:pPr>
        <w:spacing w:line="600" w:lineRule="exact"/>
        <w:rPr>
          <w:rFonts w:ascii="方正仿宋_GBK" w:eastAsia="方正仿宋_GBK" w:hAnsi="方正仿宋_GBK" w:cs="方正仿宋_GBK"/>
          <w:sz w:val="32"/>
          <w:szCs w:val="32"/>
        </w:rPr>
      </w:pPr>
    </w:p>
    <w:p w:rsidR="000718A7" w:rsidRDefault="000718A7">
      <w:pPr>
        <w:pStyle w:val="3"/>
        <w:spacing w:line="600" w:lineRule="exact"/>
        <w:ind w:firstLine="0"/>
        <w:rPr>
          <w:rFonts w:ascii="方正仿宋_GBK" w:eastAsia="方正仿宋_GBK" w:hAnsi="方正仿宋_GBK" w:cs="方正仿宋_GBK"/>
        </w:rPr>
      </w:pPr>
    </w:p>
    <w:p w:rsidR="000718A7" w:rsidRDefault="002B2A53">
      <w:pPr>
        <w:spacing w:line="600" w:lineRule="exact"/>
        <w:ind w:firstLineChars="100" w:firstLine="320"/>
        <w:jc w:val="center"/>
        <w:rPr>
          <w:rFonts w:ascii="方正仿宋_GBK" w:eastAsia="方正仿宋_GBK"/>
          <w:sz w:val="32"/>
          <w:szCs w:val="32"/>
        </w:rPr>
      </w:pPr>
      <w:r>
        <w:rPr>
          <w:rFonts w:ascii="方正仿宋_GBK" w:eastAsia="方正仿宋_GBK" w:hint="eastAsia"/>
          <w:sz w:val="32"/>
          <w:szCs w:val="32"/>
        </w:rPr>
        <w:t>智凤办事处发</w:t>
      </w:r>
      <w:r>
        <w:rPr>
          <w:rFonts w:eastAsia="方正仿宋_GBK"/>
          <w:sz w:val="32"/>
          <w:szCs w:val="32"/>
        </w:rPr>
        <w:t>〔</w:t>
      </w:r>
      <w:r>
        <w:rPr>
          <w:rFonts w:eastAsia="方正仿宋_GBK"/>
          <w:sz w:val="32"/>
          <w:szCs w:val="32"/>
        </w:rPr>
        <w:t>202</w:t>
      </w:r>
      <w:r>
        <w:rPr>
          <w:rFonts w:eastAsia="方正仿宋_GBK" w:hint="eastAsia"/>
          <w:sz w:val="32"/>
          <w:szCs w:val="32"/>
        </w:rPr>
        <w:t>4</w:t>
      </w:r>
      <w:r>
        <w:rPr>
          <w:rFonts w:eastAsia="方正仿宋_GBK"/>
          <w:sz w:val="32"/>
          <w:szCs w:val="32"/>
        </w:rPr>
        <w:t>〕</w:t>
      </w:r>
      <w:r>
        <w:rPr>
          <w:rFonts w:eastAsia="方正仿宋_GBK" w:hint="eastAsia"/>
          <w:sz w:val="32"/>
          <w:szCs w:val="32"/>
        </w:rPr>
        <w:t>15</w:t>
      </w:r>
      <w:r>
        <w:rPr>
          <w:rFonts w:ascii="方正仿宋_GBK" w:eastAsia="方正仿宋_GBK" w:hint="eastAsia"/>
          <w:sz w:val="32"/>
          <w:szCs w:val="32"/>
        </w:rPr>
        <w:t>号</w:t>
      </w:r>
    </w:p>
    <w:p w:rsidR="000718A7" w:rsidRDefault="000718A7">
      <w:pPr>
        <w:spacing w:line="600" w:lineRule="exact"/>
        <w:rPr>
          <w:rFonts w:eastAsia="方正小标宋_GBK"/>
          <w:b/>
          <w:sz w:val="44"/>
          <w:szCs w:val="44"/>
        </w:rPr>
      </w:pPr>
    </w:p>
    <w:p w:rsidR="000718A7" w:rsidRDefault="000718A7">
      <w:pPr>
        <w:spacing w:line="594" w:lineRule="exact"/>
        <w:rPr>
          <w:rFonts w:eastAsia="方正小标宋_GBK"/>
          <w:b/>
          <w:sz w:val="44"/>
          <w:szCs w:val="44"/>
        </w:rPr>
      </w:pPr>
    </w:p>
    <w:p w:rsidR="000718A7" w:rsidRDefault="002B2A53">
      <w:pPr>
        <w:spacing w:line="594" w:lineRule="exact"/>
        <w:jc w:val="center"/>
        <w:rPr>
          <w:rFonts w:ascii="方正小标宋_GBK" w:eastAsia="方正小标宋_GBK"/>
          <w:b/>
          <w:sz w:val="44"/>
          <w:szCs w:val="44"/>
        </w:rPr>
      </w:pPr>
      <w:r>
        <w:rPr>
          <w:rFonts w:ascii="方正小标宋_GBK" w:eastAsia="方正小标宋_GBK" w:hint="eastAsia"/>
          <w:b/>
          <w:sz w:val="44"/>
          <w:szCs w:val="44"/>
        </w:rPr>
        <w:t>重庆市大足区人民政府智凤街道办事处</w:t>
      </w:r>
    </w:p>
    <w:p w:rsidR="000718A7" w:rsidRDefault="002B2A53">
      <w:pPr>
        <w:spacing w:line="594" w:lineRule="exact"/>
        <w:jc w:val="center"/>
        <w:rPr>
          <w:rFonts w:ascii="方正小标宋_GBK" w:eastAsia="方正小标宋_GBK"/>
          <w:b/>
          <w:spacing w:val="-20"/>
          <w:sz w:val="44"/>
          <w:szCs w:val="44"/>
        </w:rPr>
      </w:pPr>
      <w:r>
        <w:rPr>
          <w:rFonts w:ascii="方正小标宋_GBK" w:eastAsia="方正小标宋_GBK" w:hint="eastAsia"/>
          <w:b/>
          <w:spacing w:val="-20"/>
          <w:sz w:val="44"/>
          <w:szCs w:val="44"/>
        </w:rPr>
        <w:t>关于印发《</w:t>
      </w:r>
      <w:r w:rsidRPr="00E73D0B">
        <w:rPr>
          <w:rFonts w:ascii="方正小标宋_GBK" w:eastAsia="方正小标宋_GBK" w:hint="eastAsia"/>
          <w:b/>
          <w:spacing w:val="10"/>
          <w:w w:val="82"/>
          <w:kern w:val="0"/>
          <w:sz w:val="44"/>
          <w:szCs w:val="44"/>
          <w:fitText w:val="5914" w:id="900799838"/>
        </w:rPr>
        <w:t>智凤街道2024年森林防火宣传方</w:t>
      </w:r>
      <w:r w:rsidRPr="00E73D0B">
        <w:rPr>
          <w:rFonts w:ascii="方正小标宋_GBK" w:eastAsia="方正小标宋_GBK" w:hint="eastAsia"/>
          <w:b/>
          <w:spacing w:val="3"/>
          <w:w w:val="82"/>
          <w:kern w:val="0"/>
          <w:sz w:val="44"/>
          <w:szCs w:val="44"/>
          <w:fitText w:val="5914" w:id="900799838"/>
        </w:rPr>
        <w:t>案</w:t>
      </w:r>
      <w:r>
        <w:rPr>
          <w:rFonts w:ascii="方正小标宋_GBK" w:eastAsia="方正小标宋_GBK" w:hint="eastAsia"/>
          <w:b/>
          <w:spacing w:val="-20"/>
          <w:sz w:val="44"/>
          <w:szCs w:val="44"/>
        </w:rPr>
        <w:t>》的</w:t>
      </w:r>
    </w:p>
    <w:p w:rsidR="000718A7" w:rsidRDefault="002B2A53">
      <w:pPr>
        <w:spacing w:line="594" w:lineRule="exact"/>
        <w:jc w:val="center"/>
        <w:rPr>
          <w:rFonts w:ascii="方正小标宋_GBK" w:eastAsia="方正小标宋_GBK"/>
          <w:b/>
          <w:spacing w:val="-20"/>
          <w:sz w:val="44"/>
          <w:szCs w:val="44"/>
        </w:rPr>
      </w:pPr>
      <w:r>
        <w:rPr>
          <w:rFonts w:ascii="方正小标宋_GBK" w:eastAsia="方正小标宋_GBK" w:hint="eastAsia"/>
          <w:b/>
          <w:spacing w:val="-20"/>
          <w:sz w:val="44"/>
          <w:szCs w:val="44"/>
        </w:rPr>
        <w:t>通</w:t>
      </w:r>
      <w:r w:rsidR="00451647">
        <w:rPr>
          <w:rFonts w:ascii="方正小标宋_GBK" w:eastAsia="方正小标宋_GBK" w:hint="eastAsia"/>
          <w:b/>
          <w:spacing w:val="-20"/>
          <w:sz w:val="44"/>
          <w:szCs w:val="44"/>
        </w:rPr>
        <w:t xml:space="preserve">  </w:t>
      </w:r>
      <w:r>
        <w:rPr>
          <w:rFonts w:ascii="方正小标宋_GBK" w:eastAsia="方正小标宋_GBK" w:hint="eastAsia"/>
          <w:b/>
          <w:spacing w:val="-20"/>
          <w:sz w:val="44"/>
          <w:szCs w:val="44"/>
        </w:rPr>
        <w:t>知</w:t>
      </w:r>
    </w:p>
    <w:p w:rsidR="000718A7" w:rsidRDefault="000718A7">
      <w:pPr>
        <w:spacing w:line="594" w:lineRule="exact"/>
        <w:jc w:val="center"/>
        <w:rPr>
          <w:rFonts w:ascii="方正小标宋_GBK" w:eastAsia="方正小标宋_GBK"/>
          <w:b/>
          <w:spacing w:val="-20"/>
          <w:sz w:val="44"/>
          <w:szCs w:val="44"/>
        </w:rPr>
      </w:pPr>
    </w:p>
    <w:p w:rsidR="000718A7" w:rsidRDefault="002B2A53">
      <w:pPr>
        <w:spacing w:line="594" w:lineRule="exact"/>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各村（社区），各办、站、所、中心、大队，驻街道有关单位：</w:t>
      </w:r>
    </w:p>
    <w:p w:rsidR="000718A7" w:rsidRDefault="002B2A53">
      <w:pPr>
        <w:pStyle w:val="3"/>
        <w:spacing w:line="400" w:lineRule="exact"/>
        <w:ind w:firstLineChars="200" w:firstLine="640"/>
        <w:rPr>
          <w:rFonts w:ascii="方正楷体_GBK" w:eastAsia="方正楷体_GBK" w:hAnsi="方正楷体_GBK" w:cs="方正楷体_GBK"/>
          <w:b w:val="0"/>
          <w:bCs w:val="0"/>
          <w:kern w:val="0"/>
        </w:rPr>
      </w:pPr>
      <w:r>
        <w:rPr>
          <w:rFonts w:ascii="方正楷体_GBK" w:eastAsia="方正楷体_GBK" w:hAnsi="方正楷体_GBK" w:cs="方正楷体_GBK" w:hint="eastAsia"/>
          <w:b w:val="0"/>
          <w:bCs w:val="0"/>
          <w:kern w:val="0"/>
        </w:rPr>
        <w:t>《智凤街道2024年森林防火宣传方案》已经街道办事处同意，现印发给你们，请认真抓好贯彻落实。</w:t>
      </w:r>
    </w:p>
    <w:p w:rsidR="000718A7" w:rsidRDefault="000718A7">
      <w:pPr>
        <w:rPr>
          <w:rFonts w:ascii="方正楷体_GBK" w:eastAsia="方正楷体_GBK" w:hAnsi="方正楷体_GBK" w:cs="方正楷体_GBK"/>
          <w:sz w:val="32"/>
          <w:szCs w:val="32"/>
        </w:rPr>
      </w:pPr>
    </w:p>
    <w:p w:rsidR="000718A7" w:rsidRDefault="000718A7">
      <w:pPr>
        <w:rPr>
          <w:rFonts w:ascii="方正楷体_GBK" w:eastAsia="方正楷体_GBK" w:hAnsi="方正楷体_GBK" w:cs="方正楷体_GBK"/>
          <w:sz w:val="32"/>
          <w:szCs w:val="32"/>
        </w:rPr>
      </w:pPr>
    </w:p>
    <w:p w:rsidR="000718A7" w:rsidRDefault="002B2A53">
      <w:pPr>
        <w:spacing w:line="610" w:lineRule="exact"/>
        <w:ind w:firstLineChars="1000" w:firstLine="3200"/>
        <w:rPr>
          <w:rFonts w:ascii="方正楷体_GBK" w:eastAsia="方正楷体_GBK" w:hAnsi="方正楷体_GBK" w:cs="方正楷体_GBK"/>
          <w:sz w:val="32"/>
          <w:szCs w:val="32"/>
        </w:rPr>
      </w:pPr>
      <w:r>
        <w:rPr>
          <w:rFonts w:ascii="方正楷体_GBK" w:eastAsia="方正楷体_GBK" w:hAnsi="方正楷体_GBK" w:cs="方正楷体_GBK" w:hint="eastAsia"/>
          <w:kern w:val="0"/>
          <w:sz w:val="32"/>
          <w:szCs w:val="32"/>
        </w:rPr>
        <w:t>重庆市大足区人民政府智凤街道办事处</w:t>
      </w:r>
    </w:p>
    <w:p w:rsidR="000718A7" w:rsidRDefault="002B2A53">
      <w:pPr>
        <w:spacing w:line="610" w:lineRule="exact"/>
        <w:ind w:firstLineChars="1550" w:firstLine="496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2024年1月24日</w:t>
      </w:r>
    </w:p>
    <w:p w:rsidR="000718A7" w:rsidRDefault="002B2A53">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（此件主动公开）</w:t>
      </w:r>
    </w:p>
    <w:p w:rsidR="000718A7" w:rsidRDefault="002B2A53">
      <w:pPr>
        <w:spacing w:line="594" w:lineRule="exact"/>
        <w:jc w:val="center"/>
        <w:rPr>
          <w:rFonts w:ascii="方正小标宋_GBK" w:eastAsia="方正小标宋_GBK"/>
          <w:b/>
          <w:spacing w:val="-20"/>
          <w:sz w:val="44"/>
          <w:szCs w:val="44"/>
        </w:rPr>
      </w:pPr>
      <w:r>
        <w:rPr>
          <w:rFonts w:ascii="方正小标宋_GBK" w:eastAsia="方正小标宋_GBK" w:hint="eastAsia"/>
          <w:b/>
          <w:spacing w:val="-20"/>
          <w:sz w:val="44"/>
          <w:szCs w:val="44"/>
        </w:rPr>
        <w:lastRenderedPageBreak/>
        <w:t>智凤街道2024年森林防火宣传方案</w:t>
      </w:r>
    </w:p>
    <w:p w:rsidR="000718A7" w:rsidRDefault="000718A7"/>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为切实做好我街道森林防火工作，加强本年度森林防火宣传，有效预防森林火灾，保护人民生命财产安全和森林资源</w:t>
      </w:r>
      <w:r w:rsidR="00523D1C">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根据上级有关精神，结合本街道实际，制定本方案。 </w:t>
      </w:r>
    </w:p>
    <w:p w:rsidR="000718A7" w:rsidRDefault="002B2A53">
      <w:pPr>
        <w:spacing w:line="594"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一、指导思想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以科学发展观为指导，深入贯彻“预防为主，积极消灭”的森林防火工作方针，始终把宣传教育作为森林防火的首要任务，并贯彻于森林防火工作的全过程。突出以“森林防火，人人有责”、“严格管火，安全用火”为主题的宣传教育，牢固树立“森林防火，人人有责”、“引发火灾，必受惩罚”的思想意识，积极消除火灾隐患，有效减少森林火灾发生，切实保护我街道森林资源和维护人民生命、财产安全。 </w:t>
      </w:r>
    </w:p>
    <w:p w:rsidR="000718A7" w:rsidRDefault="002B2A53">
      <w:pPr>
        <w:spacing w:line="594"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二、工作目标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预防为主，积极消灭”的森林防火方针，杜绝重特大森林火灾，力争不发生森林火灾，全面实现区防火指挥部下达的年度考核目标，不断创新森林防火载体，努力推进街道森林防火工作再上新台阶，为本街道</w:t>
      </w:r>
      <w:r w:rsidR="00E73D0B">
        <w:rPr>
          <w:rFonts w:ascii="方正仿宋_GBK" w:eastAsia="方正仿宋_GBK" w:hAnsi="方正仿宋_GBK" w:cs="方正仿宋_GBK" w:hint="eastAsia"/>
          <w:sz w:val="32"/>
          <w:szCs w:val="32"/>
        </w:rPr>
        <w:t>森</w:t>
      </w:r>
      <w:r>
        <w:rPr>
          <w:rFonts w:ascii="方正仿宋_GBK" w:eastAsia="方正仿宋_GBK" w:hAnsi="方正仿宋_GBK" w:cs="方正仿宋_GBK" w:hint="eastAsia"/>
          <w:sz w:val="32"/>
          <w:szCs w:val="32"/>
        </w:rPr>
        <w:t>林防火打下基础。</w:t>
      </w:r>
    </w:p>
    <w:p w:rsidR="000718A7" w:rsidRDefault="002B2A53">
      <w:pPr>
        <w:spacing w:line="594"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三、宣传内容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一）组织开展三月份“防火宣传月”活动，广泛深入宣传《重庆市森林防火条例》等国家法律法规，落实街道办事处印发的《禁火令》和森林防火相关会议、文件精神，通过设置防火宣传栏、村村通广播、张贴海报、宣传车、岩标、横幅等各种宣传工具，打牢学习贯彻《重庆市森林防火条例》的良好环境，努力提高街道群众的森林防火法律意识。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开展文明祭祀宣传，倡导文明祭祀新风。宣传现代感恩理念、文明缅怀方式。积极鼓励、引导和组织广大群众采用现代祭扫方式，大力倡导文明祭扫新风，减少森林防火的发生。在进山主要路口设置森林防火宣传标语、公告等，提醒、警示林区群众注意森林防火。</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（三）积极组织中小学校开展森林防火安全教育活动，发放森林防火宣传单，进一步提高群众的防火意识，推动森林防火观念深入民心。</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（四）积极开展“5.</w:t>
      </w:r>
      <w:r>
        <w:rPr>
          <w:rFonts w:ascii="方正仿宋_GBK" w:eastAsia="方正仿宋_GBK" w:hAnsi="方正仿宋_GBK" w:cs="方正仿宋_GBK"/>
          <w:sz w:val="32"/>
          <w:szCs w:val="32"/>
        </w:rPr>
        <w:t>12</w:t>
      </w:r>
      <w:r>
        <w:rPr>
          <w:rFonts w:ascii="方正仿宋_GBK" w:eastAsia="方正仿宋_GBK" w:hAnsi="方正仿宋_GBK" w:cs="方正仿宋_GBK" w:hint="eastAsia"/>
          <w:sz w:val="32"/>
          <w:szCs w:val="32"/>
        </w:rPr>
        <w:t>防灾减灾日”宣传活动。广泛开展防灾减灾宣传教育，提升全社会灾害风险防范意识和能力；向群众宣传地震、火灾、洪水、泥石流等各种灾害类型，科普相应灾害的应急知识，让群众掌握灾害防护、灾害自救互救知识。排查治理风险隐患，从源头上消除风险，守护美好家园。做好灾害应对各项准备，加强基层应急能力建设，切实保障人民群众生命财产安全。</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深入开展安全生产月活动，不断增强公众安全意识，促进企业安全生产水平提升和安全生产。开展安全生产专项整治，重点对本地的涉木企业、木材市场、林区企业、林区加工厂等生产加工的关键环节安全风险隐患进行深入彻底排查整治，从根本上消除事故隐患，</w:t>
      </w:r>
      <w:r w:rsidR="00EA421D">
        <w:rPr>
          <w:rFonts w:ascii="方正仿宋_GBK" w:eastAsia="方正仿宋_GBK" w:hAnsi="方正仿宋_GBK" w:cs="方正仿宋_GBK" w:hint="eastAsia"/>
          <w:sz w:val="32"/>
          <w:szCs w:val="32"/>
        </w:rPr>
        <w:t>让安全生产宣传进企业、进学校、进家庭，让宣传理念政策、</w:t>
      </w:r>
      <w:r w:rsidR="000005D4">
        <w:rPr>
          <w:rFonts w:ascii="方正仿宋_GBK" w:eastAsia="方正仿宋_GBK" w:hAnsi="方正仿宋_GBK" w:cs="方正仿宋_GBK" w:hint="eastAsia"/>
          <w:sz w:val="32"/>
          <w:szCs w:val="32"/>
        </w:rPr>
        <w:t>安</w:t>
      </w:r>
      <w:r>
        <w:rPr>
          <w:rFonts w:ascii="方正仿宋_GBK" w:eastAsia="方正仿宋_GBK" w:hAnsi="方正仿宋_GBK" w:cs="方正仿宋_GBK" w:hint="eastAsia"/>
          <w:sz w:val="32"/>
          <w:szCs w:val="32"/>
        </w:rPr>
        <w:t>全常识、事故案例、防范技能等入心入脑，推动人民群众参与安全防护与治理。</w:t>
      </w:r>
    </w:p>
    <w:p w:rsidR="000718A7" w:rsidRDefault="002B2A53">
      <w:pPr>
        <w:spacing w:line="594" w:lineRule="exact"/>
        <w:ind w:firstLineChars="200" w:firstLine="640"/>
        <w:jc w:val="left"/>
        <w:rPr>
          <w:rFonts w:eastAsia="方正仿宋_GBK"/>
        </w:rPr>
      </w:pPr>
      <w:r>
        <w:rPr>
          <w:rFonts w:ascii="方正仿宋_GBK" w:eastAsia="方正仿宋_GBK" w:hAnsi="方正仿宋_GBK" w:cs="方正仿宋_GBK" w:hint="eastAsia"/>
          <w:sz w:val="32"/>
          <w:szCs w:val="32"/>
        </w:rPr>
        <w:t>（六）每年1月1日到5月10日、7月10日至10月10日为森林防火期，其中春节期间、清明节、秋收季节等高火险时段，充分利用一切宣传媒体和宣传手段宣传森林防火工作，大力营造参与、支持森林防火的良好氛围。</w:t>
      </w:r>
    </w:p>
    <w:p w:rsidR="000718A7" w:rsidRDefault="002B2A53">
      <w:pPr>
        <w:spacing w:line="594"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四、宣传形式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（一）各村（社区）要召开动员大会、村组党员会、群众会，大力宣传森林防火的重要性和必要性，宣传野外火源相关管理规定。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（二）各村</w:t>
      </w:r>
      <w:r w:rsidR="00A027D4">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社区</w:t>
      </w:r>
      <w:r w:rsidR="00A027D4">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要在辖区各自然村、主要交通路口设立防火宣传牌、张贴《禁火令》，在候车亭刷写宣传标语或张贴宣传画，每个自然村刷写或刷新一条以上固定防火宣传标语。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（三）各村（社区）会要落实一名森林防火宣传员，通过话筒和鸣锣形式在村内进行巡回警示宣传。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四）各中、小学要组织开展“小手拉大手”活动，每班每月上好一堂防火教育课，使全体学生做到：第一是本人不准野外用火；第二是发现火情及时报告；第三是告诉家人要注意防火。办好一期森林防火宣传板报。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（五）街道农业服务中心要不定期组织人员，安排森林防火宣传车到主要公路沿线进行防火巡逻和宣传。 </w:t>
      </w:r>
    </w:p>
    <w:p w:rsidR="000718A7" w:rsidRDefault="002B2A53">
      <w:pPr>
        <w:spacing w:line="594" w:lineRule="exac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五、工作措施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（一）加强组织领导，全面落实森林防火责任。</w:t>
      </w:r>
      <w:r>
        <w:rPr>
          <w:rFonts w:ascii="方正仿宋_GBK" w:eastAsia="方正仿宋_GBK" w:hAnsi="方正仿宋_GBK" w:cs="方正仿宋_GBK" w:hint="eastAsia"/>
          <w:sz w:val="32"/>
          <w:szCs w:val="32"/>
        </w:rPr>
        <w:t xml:space="preserve"> 一是抓好分片包村责任的落实，街道主要领导为主要责任人，各村（社区）支部书记为第一责任人。二是抓好责任追究的落实，街道森林防火指挥部、街道综合行政执法办公室、派出所要密切配合，加大案件查处力度，依法惩处森林火灾肇事者，严肃追究相关责任人的责任，绝不心慈手软。 </w:t>
      </w:r>
    </w:p>
    <w:p w:rsidR="000718A7" w:rsidRDefault="002B2A53">
      <w:pPr>
        <w:spacing w:line="594"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（二）加强宣传教育，坚决管住野外火源。</w:t>
      </w:r>
      <w:r>
        <w:rPr>
          <w:rFonts w:ascii="方正仿宋_GBK" w:eastAsia="方正仿宋_GBK" w:hAnsi="方正仿宋_GBK" w:cs="方正仿宋_GBK" w:hint="eastAsia"/>
          <w:sz w:val="32"/>
          <w:szCs w:val="32"/>
        </w:rPr>
        <w:t xml:space="preserve">各村（社区）要在每年的春节、清明前夕，采取各种有效措施，深入开展森林防火宣传，抓好野外火源管理。一是各村（社区）要建立、健全制定村规民约，完善切实可行的野外火源管理办法，落实护林员防火责任，划分责任区、实行有效的群防、联防。二是各村结合森林防火宣传，开展一次拉网式火灾隐患排查，特别是电捕兽器的调查和收缴工作要全面到位，不留死角。三是在三级以上火灾天气，各片区责任人要到岗到位，加强巡查，及时制止和查处违规野外用火行为。四是各村（社区）要吸取以往春节、清明节期间火灾频发的教训，采取有效措施严格控制上坟烧纸、燃放烟花、鞭炮行为。 </w:t>
      </w:r>
    </w:p>
    <w:p w:rsidR="000718A7" w:rsidRDefault="002B2A53">
      <w:pPr>
        <w:spacing w:line="594" w:lineRule="exact"/>
        <w:ind w:firstLineChars="200" w:firstLine="640"/>
      </w:pPr>
      <w:r>
        <w:rPr>
          <w:rFonts w:ascii="方正楷体_GBK" w:eastAsia="方正楷体_GBK" w:hAnsi="方正楷体_GBK" w:cs="方正楷体_GBK" w:hint="eastAsia"/>
          <w:sz w:val="32"/>
          <w:szCs w:val="32"/>
        </w:rPr>
        <w:t>（三）加强扑火协作，确保边界火灾扑救。</w:t>
      </w:r>
      <w:r>
        <w:rPr>
          <w:rFonts w:ascii="方正仿宋_GBK" w:eastAsia="方正仿宋_GBK" w:hAnsi="方正仿宋_GBK" w:cs="方正仿宋_GBK" w:hint="eastAsia"/>
          <w:sz w:val="32"/>
          <w:szCs w:val="32"/>
        </w:rPr>
        <w:t>各村（社区）要发扬“一方有火，八方支援”的扑火精神，凡各村（社区）或与其他镇街村（社区）交界处发生森林火灾，不管是哪方烧起，无论涉及与否，边界村（社区）都要服从街道森林防火指挥部的调度，义不容辞地及时组织人员扑救，绝不允许袖手旁观，对不及时组织扑救的有关村（社区）责任人将</w:t>
      </w:r>
      <w:bookmarkStart w:id="0" w:name="_GoBack"/>
      <w:bookmarkEnd w:id="0"/>
      <w:r>
        <w:rPr>
          <w:rFonts w:ascii="方正仿宋_GBK" w:eastAsia="方正仿宋_GBK" w:hAnsi="方正仿宋_GBK" w:cs="方正仿宋_GBK" w:hint="eastAsia"/>
          <w:sz w:val="32"/>
          <w:szCs w:val="32"/>
        </w:rPr>
        <w:t>从严处理。街道森林防火指挥部成员单位要按照分工要求，各司其职，在森林防火工作中加强协调配合，全力以赴形成强大的森林防火工作合力。</w:t>
      </w:r>
    </w:p>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 w:rsidR="000718A7" w:rsidRDefault="000718A7">
      <w:pPr>
        <w:pStyle w:val="4"/>
        <w:rPr>
          <w:rFonts w:ascii="Times New Roman" w:hAnsi="Times New Roman"/>
          <w:b w:val="0"/>
          <w:bCs w:val="0"/>
          <w:sz w:val="21"/>
          <w:szCs w:val="24"/>
        </w:rPr>
      </w:pPr>
    </w:p>
    <w:p w:rsidR="0001542E" w:rsidRPr="0001542E" w:rsidRDefault="0001542E" w:rsidP="0001542E"/>
    <w:p w:rsidR="000718A7" w:rsidRDefault="002B2A53">
      <w:pPr>
        <w:pBdr>
          <w:top w:val="single" w:sz="8" w:space="1" w:color="auto"/>
          <w:bottom w:val="single" w:sz="8" w:space="1" w:color="auto"/>
        </w:pBdr>
        <w:spacing w:line="600" w:lineRule="exact"/>
        <w:ind w:firstLineChars="100" w:firstLine="280"/>
        <w:rPr>
          <w:rFonts w:ascii="方正仿宋_GBK" w:eastAsia="方正仿宋_GBK" w:hAnsi="方正仿宋_GBK" w:cs="方正仿宋_GBK"/>
          <w:sz w:val="24"/>
        </w:rPr>
      </w:pPr>
      <w:r>
        <w:rPr>
          <w:rFonts w:ascii="方正仿宋_GBK" w:eastAsia="方正仿宋_GBK" w:hAnsi="方正仿宋_GBK" w:cs="方正仿宋_GBK" w:hint="eastAsia"/>
          <w:position w:val="4"/>
          <w:sz w:val="28"/>
          <w:szCs w:val="28"/>
        </w:rPr>
        <w:t>重庆市大足区智凤街道党政办公室</w:t>
      </w:r>
      <w:r>
        <w:rPr>
          <w:rFonts w:eastAsia="方正仿宋_GBK"/>
          <w:position w:val="4"/>
          <w:sz w:val="28"/>
          <w:szCs w:val="28"/>
        </w:rPr>
        <w:t xml:space="preserve">   </w:t>
      </w:r>
      <w:r w:rsidR="009170A2">
        <w:rPr>
          <w:rFonts w:eastAsia="方正仿宋_GBK" w:hint="eastAsia"/>
          <w:position w:val="4"/>
          <w:sz w:val="28"/>
          <w:szCs w:val="28"/>
        </w:rPr>
        <w:t xml:space="preserve">      </w:t>
      </w:r>
      <w:r w:rsidR="00B07CEA">
        <w:rPr>
          <w:rFonts w:eastAsia="方正仿宋_GBK" w:hint="eastAsia"/>
          <w:position w:val="4"/>
          <w:sz w:val="28"/>
          <w:szCs w:val="28"/>
        </w:rPr>
        <w:t xml:space="preserve"> </w:t>
      </w:r>
      <w:r>
        <w:rPr>
          <w:rFonts w:eastAsia="方正仿宋_GBK"/>
          <w:position w:val="4"/>
          <w:sz w:val="28"/>
          <w:szCs w:val="28"/>
        </w:rPr>
        <w:t xml:space="preserve"> 202</w:t>
      </w:r>
      <w:r>
        <w:rPr>
          <w:rFonts w:eastAsia="方正仿宋_GBK" w:hint="eastAsia"/>
          <w:position w:val="4"/>
          <w:sz w:val="28"/>
          <w:szCs w:val="28"/>
        </w:rPr>
        <w:t>4</w:t>
      </w:r>
      <w:r>
        <w:rPr>
          <w:rFonts w:ascii="方正仿宋_GBK" w:eastAsia="方正仿宋_GBK" w:hAnsi="方正仿宋_GBK" w:cs="方正仿宋_GBK" w:hint="eastAsia"/>
          <w:position w:val="4"/>
          <w:sz w:val="28"/>
          <w:szCs w:val="28"/>
        </w:rPr>
        <w:t>年</w:t>
      </w:r>
      <w:r>
        <w:rPr>
          <w:rFonts w:eastAsia="方正仿宋_GBK" w:hint="eastAsia"/>
          <w:position w:val="4"/>
          <w:sz w:val="28"/>
          <w:szCs w:val="28"/>
        </w:rPr>
        <w:t>1</w:t>
      </w:r>
      <w:r>
        <w:rPr>
          <w:rFonts w:ascii="方正仿宋_GBK" w:eastAsia="方正仿宋_GBK" w:hAnsi="方正仿宋_GBK" w:cs="方正仿宋_GBK" w:hint="eastAsia"/>
          <w:position w:val="4"/>
          <w:sz w:val="28"/>
          <w:szCs w:val="28"/>
        </w:rPr>
        <w:t>月24日印发</w:t>
      </w:r>
    </w:p>
    <w:sectPr w:rsidR="000718A7" w:rsidSect="000718A7">
      <w:footerReference w:type="even" r:id="rId8"/>
      <w:footerReference w:type="default" r:id="rId9"/>
      <w:pgSz w:w="11906" w:h="16838"/>
      <w:pgMar w:top="1984" w:right="1446" w:bottom="1644" w:left="1446"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004" w:rsidRDefault="00867004" w:rsidP="000718A7">
      <w:r>
        <w:separator/>
      </w:r>
    </w:p>
  </w:endnote>
  <w:endnote w:type="continuationSeparator" w:id="1">
    <w:p w:rsidR="00867004" w:rsidRDefault="00867004" w:rsidP="00071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w Cen MT Condensed">
    <w:altName w:val="Segoe Print"/>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A7" w:rsidRDefault="00BD5CE9">
    <w:pPr>
      <w:pStyle w:val="a8"/>
      <w:rPr>
        <w:rFonts w:asciiTheme="minorEastAsia" w:eastAsiaTheme="minorEastAsia" w:hAnsiTheme="minorEastAsia"/>
        <w:sz w:val="28"/>
        <w:szCs w:val="28"/>
      </w:rPr>
    </w:pPr>
    <w:r w:rsidRPr="00BD5CE9">
      <w:rPr>
        <w:sz w:val="28"/>
      </w:rPr>
      <w:pict>
        <v:shapetype id="_x0000_t202" coordsize="21600,21600" o:spt="202" path="m,l,21600r21600,l21600,xe">
          <v:stroke joinstyle="miter"/>
          <v:path gradientshapeok="t" o:connecttype="rect"/>
        </v:shapetype>
        <v:shape id="文本框 8" o:spid="_x0000_s3073" type="#_x0000_t202" style="position:absolute;margin-left:15pt;margin-top:11.1pt;width:2in;height:2in;z-index:251660288;mso-wrap-style:none;mso-position-horizontal-relative:margin" o:gfxdata="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a8bLUAAAACQEAAA8AAAAAAAAAAQAgAAAAIgAAAGRycy9kb3ducmV2&#10;LnhtbFBLAQIUABQAAAAIAIdO4kD+qxt7xwEAAJkDAAAOAAAAAAAAAAEAIAAAACMBAABkcnMvZTJv&#10;RG9jLnhtbFBLBQYAAAAABgAGAFkBAABcBQAAAAA=&#10;" filled="f" stroked="f">
          <v:textbox style="mso-fit-shape-to-text:t" inset="0,0,0,0">
            <w:txbxContent>
              <w:p w:rsidR="000718A7" w:rsidRDefault="002B2A53">
                <w:pPr>
                  <w:pStyle w:val="a8"/>
                  <w:rPr>
                    <w:sz w:val="28"/>
                    <w:szCs w:val="28"/>
                  </w:rPr>
                </w:pPr>
                <w:r>
                  <w:rPr>
                    <w:sz w:val="28"/>
                    <w:szCs w:val="28"/>
                  </w:rPr>
                  <w:t xml:space="preserve">— </w:t>
                </w:r>
                <w:r w:rsidR="00BD5CE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D5CE9">
                  <w:rPr>
                    <w:rFonts w:ascii="宋体" w:hAnsi="宋体" w:cs="宋体" w:hint="eastAsia"/>
                    <w:sz w:val="28"/>
                    <w:szCs w:val="28"/>
                  </w:rPr>
                  <w:fldChar w:fldCharType="separate"/>
                </w:r>
                <w:r w:rsidR="00E73D0B">
                  <w:rPr>
                    <w:rFonts w:ascii="宋体" w:hAnsi="宋体" w:cs="宋体"/>
                    <w:noProof/>
                    <w:sz w:val="28"/>
                    <w:szCs w:val="28"/>
                  </w:rPr>
                  <w:t>2</w:t>
                </w:r>
                <w:r w:rsidR="00BD5CE9">
                  <w:rPr>
                    <w:rFonts w:ascii="宋体" w:hAnsi="宋体" w:cs="宋体" w:hint="eastAsia"/>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A7" w:rsidRDefault="00BD5CE9">
    <w:pPr>
      <w:pStyle w:val="a8"/>
      <w:jc w:val="right"/>
      <w:rPr>
        <w:rFonts w:asciiTheme="minorEastAsia" w:eastAsiaTheme="minorEastAsia" w:hAnsiTheme="minorEastAsia"/>
        <w:sz w:val="28"/>
        <w:szCs w:val="28"/>
      </w:rPr>
    </w:pPr>
    <w:r w:rsidRPr="00BD5CE9">
      <w:rPr>
        <w:sz w:val="28"/>
      </w:rPr>
      <w:pict>
        <v:shapetype id="_x0000_t202" coordsize="21600,21600" o:spt="202" path="m,l,21600r21600,l21600,xe">
          <v:stroke joinstyle="miter"/>
          <v:path gradientshapeok="t" o:connecttype="rect"/>
        </v:shapetype>
        <v:shape id="文本框 7" o:spid="_x0000_s3074" type="#_x0000_t202" style="position:absolute;left:0;text-align:left;margin-left:394.45pt;margin-top:10.4pt;width:2in;height:2in;z-index:251659264;mso-wrap-style:none;mso-position-horizontal-relative:margin" o:gfxdata="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uWJi1gAAAAsBAAAPAAAAAAAAAAEAIAAAACIAAABkcnMvZG93&#10;bnJldi54bWxQSwECFAAUAAAACACHTuJA4jwVlMkBAACZAwAADgAAAAAAAAABACAAAAAlAQAAZHJz&#10;L2Uyb0RvYy54bWxQSwUGAAAAAAYABgBZAQAAYAUAAAAA&#10;" filled="f" stroked="f">
          <v:textbox style="mso-fit-shape-to-text:t" inset="0,0,0,0">
            <w:txbxContent>
              <w:p w:rsidR="000718A7" w:rsidRDefault="002B2A53">
                <w:pPr>
                  <w:pStyle w:val="a8"/>
                </w:pPr>
                <w:r>
                  <w:rPr>
                    <w:sz w:val="28"/>
                    <w:szCs w:val="28"/>
                  </w:rPr>
                  <w:t xml:space="preserve">— </w:t>
                </w:r>
                <w:r w:rsidR="00BD5CE9">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BD5CE9">
                  <w:rPr>
                    <w:rFonts w:asciiTheme="minorEastAsia" w:eastAsiaTheme="minorEastAsia" w:hAnsiTheme="minorEastAsia" w:cstheme="minorEastAsia" w:hint="eastAsia"/>
                    <w:sz w:val="28"/>
                    <w:szCs w:val="28"/>
                  </w:rPr>
                  <w:fldChar w:fldCharType="separate"/>
                </w:r>
                <w:r w:rsidR="00867004">
                  <w:rPr>
                    <w:rFonts w:asciiTheme="minorEastAsia" w:eastAsiaTheme="minorEastAsia" w:hAnsiTheme="minorEastAsia" w:cstheme="minorEastAsia"/>
                    <w:noProof/>
                    <w:sz w:val="28"/>
                    <w:szCs w:val="28"/>
                  </w:rPr>
                  <w:t>1</w:t>
                </w:r>
                <w:r w:rsidR="00BD5CE9">
                  <w:rPr>
                    <w:rFonts w:asciiTheme="minorEastAsia" w:eastAsiaTheme="minorEastAsia" w:hAnsiTheme="minorEastAsia" w:cstheme="minorEastAsia" w:hint="eastAsia"/>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004" w:rsidRDefault="00867004" w:rsidP="000718A7">
      <w:r>
        <w:separator/>
      </w:r>
    </w:p>
  </w:footnote>
  <w:footnote w:type="continuationSeparator" w:id="1">
    <w:p w:rsidR="00867004" w:rsidRDefault="00867004" w:rsidP="000718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61"/>
  <w:drawingGridVerticalSpacing w:val="300"/>
  <w:noPunctuationKerning/>
  <w:characterSpacingControl w:val="compressPunctuation"/>
  <w:savePreviewPicture/>
  <w:hdrShapeDefaults>
    <o:shapedefaults v:ext="edit" spidmax="11266"/>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U1ZGJlM2U1NmEyMGU5ZDk4ZjA0MTViZTkxOTI1YzAifQ=="/>
  </w:docVars>
  <w:rsids>
    <w:rsidRoot w:val="003146D8"/>
    <w:rsid w:val="000005D4"/>
    <w:rsid w:val="00014077"/>
    <w:rsid w:val="0001542E"/>
    <w:rsid w:val="000718A7"/>
    <w:rsid w:val="00076993"/>
    <w:rsid w:val="000933F3"/>
    <w:rsid w:val="0009352C"/>
    <w:rsid w:val="000975BD"/>
    <w:rsid w:val="000A4AA8"/>
    <w:rsid w:val="000B456E"/>
    <w:rsid w:val="000F3FAA"/>
    <w:rsid w:val="0010564A"/>
    <w:rsid w:val="00115E07"/>
    <w:rsid w:val="0013680C"/>
    <w:rsid w:val="001435BE"/>
    <w:rsid w:val="00145322"/>
    <w:rsid w:val="001501C7"/>
    <w:rsid w:val="001511A4"/>
    <w:rsid w:val="0016099F"/>
    <w:rsid w:val="001670EB"/>
    <w:rsid w:val="00167F40"/>
    <w:rsid w:val="001776D8"/>
    <w:rsid w:val="0018523B"/>
    <w:rsid w:val="00194A3A"/>
    <w:rsid w:val="001C2754"/>
    <w:rsid w:val="001C52AE"/>
    <w:rsid w:val="001D2D0F"/>
    <w:rsid w:val="001D34BD"/>
    <w:rsid w:val="001D74C6"/>
    <w:rsid w:val="001F58F1"/>
    <w:rsid w:val="00232C8C"/>
    <w:rsid w:val="00235695"/>
    <w:rsid w:val="002B2A53"/>
    <w:rsid w:val="002C03AB"/>
    <w:rsid w:val="002E68FA"/>
    <w:rsid w:val="003078D0"/>
    <w:rsid w:val="003146D8"/>
    <w:rsid w:val="00337FA9"/>
    <w:rsid w:val="00356B45"/>
    <w:rsid w:val="00360757"/>
    <w:rsid w:val="00360C99"/>
    <w:rsid w:val="00363A95"/>
    <w:rsid w:val="0037625E"/>
    <w:rsid w:val="00382C0C"/>
    <w:rsid w:val="003F2265"/>
    <w:rsid w:val="00401EDB"/>
    <w:rsid w:val="00402F55"/>
    <w:rsid w:val="00403E8E"/>
    <w:rsid w:val="00405633"/>
    <w:rsid w:val="00451647"/>
    <w:rsid w:val="00456700"/>
    <w:rsid w:val="00462251"/>
    <w:rsid w:val="00473930"/>
    <w:rsid w:val="00494B0A"/>
    <w:rsid w:val="004C0EA6"/>
    <w:rsid w:val="004F08D0"/>
    <w:rsid w:val="004F0BA0"/>
    <w:rsid w:val="004F2727"/>
    <w:rsid w:val="00501562"/>
    <w:rsid w:val="00523D1C"/>
    <w:rsid w:val="0053322A"/>
    <w:rsid w:val="00582265"/>
    <w:rsid w:val="00583671"/>
    <w:rsid w:val="00594F51"/>
    <w:rsid w:val="005A62C3"/>
    <w:rsid w:val="005C2E3D"/>
    <w:rsid w:val="005D71C8"/>
    <w:rsid w:val="005F78C2"/>
    <w:rsid w:val="00625112"/>
    <w:rsid w:val="00631E19"/>
    <w:rsid w:val="00651BF4"/>
    <w:rsid w:val="00663216"/>
    <w:rsid w:val="006B009F"/>
    <w:rsid w:val="006B5FF7"/>
    <w:rsid w:val="006B6172"/>
    <w:rsid w:val="006D115E"/>
    <w:rsid w:val="007018DF"/>
    <w:rsid w:val="00706334"/>
    <w:rsid w:val="00710B0E"/>
    <w:rsid w:val="00715DAD"/>
    <w:rsid w:val="007B3A31"/>
    <w:rsid w:val="007C1125"/>
    <w:rsid w:val="007D70F7"/>
    <w:rsid w:val="007E1088"/>
    <w:rsid w:val="007E2616"/>
    <w:rsid w:val="008336B0"/>
    <w:rsid w:val="008459ED"/>
    <w:rsid w:val="00867004"/>
    <w:rsid w:val="00867989"/>
    <w:rsid w:val="0089287E"/>
    <w:rsid w:val="008D5FD8"/>
    <w:rsid w:val="008E386E"/>
    <w:rsid w:val="008F48C3"/>
    <w:rsid w:val="008F78FC"/>
    <w:rsid w:val="0090437B"/>
    <w:rsid w:val="009060CF"/>
    <w:rsid w:val="009114ED"/>
    <w:rsid w:val="0091619C"/>
    <w:rsid w:val="009170A2"/>
    <w:rsid w:val="00925686"/>
    <w:rsid w:val="009415CB"/>
    <w:rsid w:val="0095252A"/>
    <w:rsid w:val="0095776D"/>
    <w:rsid w:val="00957F3C"/>
    <w:rsid w:val="009831CA"/>
    <w:rsid w:val="00987F4A"/>
    <w:rsid w:val="009B48FF"/>
    <w:rsid w:val="009B7C1B"/>
    <w:rsid w:val="009E0437"/>
    <w:rsid w:val="009E3D93"/>
    <w:rsid w:val="009F19D1"/>
    <w:rsid w:val="00A027D4"/>
    <w:rsid w:val="00A62DC1"/>
    <w:rsid w:val="00A64C69"/>
    <w:rsid w:val="00AC4D10"/>
    <w:rsid w:val="00AD301B"/>
    <w:rsid w:val="00AE6EDF"/>
    <w:rsid w:val="00B07CEA"/>
    <w:rsid w:val="00B12C01"/>
    <w:rsid w:val="00B873C5"/>
    <w:rsid w:val="00B9481F"/>
    <w:rsid w:val="00B96EAC"/>
    <w:rsid w:val="00BA15DF"/>
    <w:rsid w:val="00BD5CE9"/>
    <w:rsid w:val="00BF012C"/>
    <w:rsid w:val="00C153F2"/>
    <w:rsid w:val="00C3746D"/>
    <w:rsid w:val="00C45AA8"/>
    <w:rsid w:val="00C62E09"/>
    <w:rsid w:val="00C65ACD"/>
    <w:rsid w:val="00CC24FA"/>
    <w:rsid w:val="00CC5754"/>
    <w:rsid w:val="00DA5B2C"/>
    <w:rsid w:val="00DD10BA"/>
    <w:rsid w:val="00E17735"/>
    <w:rsid w:val="00E4792F"/>
    <w:rsid w:val="00E55C3A"/>
    <w:rsid w:val="00E66A91"/>
    <w:rsid w:val="00E70C4C"/>
    <w:rsid w:val="00E73D0B"/>
    <w:rsid w:val="00EA1F9F"/>
    <w:rsid w:val="00EA421D"/>
    <w:rsid w:val="00ED531E"/>
    <w:rsid w:val="00EE0E94"/>
    <w:rsid w:val="00F366AD"/>
    <w:rsid w:val="00F4071C"/>
    <w:rsid w:val="00F51CA3"/>
    <w:rsid w:val="00F5778F"/>
    <w:rsid w:val="00F619DC"/>
    <w:rsid w:val="00FC034B"/>
    <w:rsid w:val="00FC7F32"/>
    <w:rsid w:val="00FF13D4"/>
    <w:rsid w:val="00FF20A1"/>
    <w:rsid w:val="0511500D"/>
    <w:rsid w:val="11DF2EE5"/>
    <w:rsid w:val="175865F0"/>
    <w:rsid w:val="17790766"/>
    <w:rsid w:val="18F953DC"/>
    <w:rsid w:val="1A4A636B"/>
    <w:rsid w:val="1D3E1414"/>
    <w:rsid w:val="1D5205D0"/>
    <w:rsid w:val="1D567874"/>
    <w:rsid w:val="1EC77570"/>
    <w:rsid w:val="221441C2"/>
    <w:rsid w:val="29BD31B6"/>
    <w:rsid w:val="2BE667EE"/>
    <w:rsid w:val="2E621054"/>
    <w:rsid w:val="31BD127D"/>
    <w:rsid w:val="325167F3"/>
    <w:rsid w:val="3331448C"/>
    <w:rsid w:val="340652DA"/>
    <w:rsid w:val="381864A3"/>
    <w:rsid w:val="38195FDB"/>
    <w:rsid w:val="38A56454"/>
    <w:rsid w:val="48CC6894"/>
    <w:rsid w:val="4A32570D"/>
    <w:rsid w:val="4F4413B6"/>
    <w:rsid w:val="50BC7C11"/>
    <w:rsid w:val="51532664"/>
    <w:rsid w:val="540D44E5"/>
    <w:rsid w:val="567B4915"/>
    <w:rsid w:val="571A3408"/>
    <w:rsid w:val="573A4AAE"/>
    <w:rsid w:val="58D02D39"/>
    <w:rsid w:val="594B64E1"/>
    <w:rsid w:val="5BC220FD"/>
    <w:rsid w:val="5E1546E2"/>
    <w:rsid w:val="5FF9555F"/>
    <w:rsid w:val="62744FBB"/>
    <w:rsid w:val="64070601"/>
    <w:rsid w:val="670B5942"/>
    <w:rsid w:val="690F3217"/>
    <w:rsid w:val="6F0871F0"/>
    <w:rsid w:val="70776539"/>
    <w:rsid w:val="75D147C3"/>
    <w:rsid w:val="7A1A3634"/>
    <w:rsid w:val="7D592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Message Header" w:semiHidden="0" w:uiPriority="0" w:unhideWhenUsed="0" w:qFormat="1"/>
    <w:lsdException w:name="Subtitle" w:semiHidden="0" w:uiPriority="11" w:unhideWhenUsed="0" w:qFormat="1"/>
    <w:lsdException w:name="Date" w:qFormat="1"/>
    <w:lsdException w:name="Body Text First Indent"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autoRedefine/>
    <w:qFormat/>
    <w:rsid w:val="000718A7"/>
    <w:pPr>
      <w:widowControl w:val="0"/>
      <w:jc w:val="both"/>
    </w:pPr>
    <w:rPr>
      <w:kern w:val="2"/>
      <w:sz w:val="21"/>
      <w:szCs w:val="24"/>
    </w:rPr>
  </w:style>
  <w:style w:type="paragraph" w:styleId="1">
    <w:name w:val="heading 1"/>
    <w:basedOn w:val="a"/>
    <w:next w:val="a"/>
    <w:autoRedefine/>
    <w:qFormat/>
    <w:rsid w:val="000718A7"/>
    <w:pPr>
      <w:widowControl/>
      <w:spacing w:before="100" w:beforeAutospacing="1" w:after="100" w:afterAutospacing="1"/>
      <w:jc w:val="left"/>
      <w:outlineLvl w:val="0"/>
    </w:pPr>
    <w:rPr>
      <w:rFonts w:ascii="宋体" w:hAnsi="宋体"/>
      <w:b/>
      <w:bCs/>
      <w:kern w:val="36"/>
      <w:sz w:val="48"/>
      <w:szCs w:val="48"/>
    </w:rPr>
  </w:style>
  <w:style w:type="paragraph" w:styleId="3">
    <w:name w:val="heading 3"/>
    <w:next w:val="a"/>
    <w:autoRedefine/>
    <w:qFormat/>
    <w:rsid w:val="000718A7"/>
    <w:pPr>
      <w:widowControl w:val="0"/>
      <w:spacing w:line="560" w:lineRule="exact"/>
      <w:ind w:firstLine="397"/>
      <w:jc w:val="both"/>
      <w:outlineLvl w:val="2"/>
    </w:pPr>
    <w:rPr>
      <w:rFonts w:eastAsia="FangSong_GB2312"/>
      <w:b/>
      <w:bCs/>
      <w:kern w:val="1"/>
      <w:sz w:val="32"/>
      <w:szCs w:val="32"/>
    </w:rPr>
  </w:style>
  <w:style w:type="paragraph" w:styleId="4">
    <w:name w:val="heading 4"/>
    <w:basedOn w:val="a"/>
    <w:next w:val="a"/>
    <w:autoRedefine/>
    <w:uiPriority w:val="9"/>
    <w:qFormat/>
    <w:rsid w:val="000718A7"/>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qFormat/>
    <w:rsid w:val="000718A7"/>
    <w:pPr>
      <w:ind w:leftChars="200" w:left="420"/>
    </w:pPr>
  </w:style>
  <w:style w:type="paragraph" w:styleId="a4">
    <w:name w:val="Body Text"/>
    <w:basedOn w:val="a"/>
    <w:next w:val="CharChar3"/>
    <w:autoRedefine/>
    <w:qFormat/>
    <w:rsid w:val="000718A7"/>
    <w:rPr>
      <w:rFonts w:ascii="Tw Cen MT Condensed" w:hAnsi="Tw Cen MT Condensed"/>
    </w:rPr>
  </w:style>
  <w:style w:type="paragraph" w:customStyle="1" w:styleId="CharChar3">
    <w:name w:val="Char Char3"/>
    <w:basedOn w:val="a"/>
    <w:autoRedefine/>
    <w:qFormat/>
    <w:rsid w:val="000718A7"/>
    <w:pPr>
      <w:widowControl/>
      <w:spacing w:after="160" w:line="240" w:lineRule="exact"/>
      <w:jc w:val="left"/>
    </w:pPr>
    <w:rPr>
      <w:rFonts w:ascii="Calibri" w:hAnsi="Calibri"/>
    </w:rPr>
  </w:style>
  <w:style w:type="paragraph" w:styleId="a5">
    <w:name w:val="Body Text Indent"/>
    <w:basedOn w:val="a"/>
    <w:next w:val="GBK30"/>
    <w:autoRedefine/>
    <w:uiPriority w:val="99"/>
    <w:unhideWhenUsed/>
    <w:qFormat/>
    <w:rsid w:val="000718A7"/>
    <w:pPr>
      <w:spacing w:after="120"/>
      <w:ind w:leftChars="200" w:left="420"/>
    </w:pPr>
  </w:style>
  <w:style w:type="paragraph" w:customStyle="1" w:styleId="GBK30">
    <w:name w:val="样式 方正小标宋_GBK 二号 居中 行距: 固定值 30 磅"/>
    <w:basedOn w:val="1"/>
    <w:autoRedefine/>
    <w:qFormat/>
    <w:rsid w:val="000718A7"/>
    <w:pPr>
      <w:widowControl w:val="0"/>
      <w:spacing w:before="0" w:after="0" w:line="600" w:lineRule="exact"/>
      <w:jc w:val="center"/>
    </w:pPr>
    <w:rPr>
      <w:rFonts w:ascii="方正小标宋_GBK" w:eastAsia="方正小标宋_GBK" w:cs="宋体"/>
      <w:b w:val="0"/>
      <w:kern w:val="2"/>
      <w:szCs w:val="20"/>
    </w:rPr>
  </w:style>
  <w:style w:type="paragraph" w:styleId="a6">
    <w:name w:val="Date"/>
    <w:basedOn w:val="a"/>
    <w:next w:val="a"/>
    <w:link w:val="Char"/>
    <w:autoRedefine/>
    <w:uiPriority w:val="99"/>
    <w:semiHidden/>
    <w:unhideWhenUsed/>
    <w:qFormat/>
    <w:rsid w:val="000718A7"/>
    <w:pPr>
      <w:ind w:leftChars="2500" w:left="100"/>
    </w:pPr>
  </w:style>
  <w:style w:type="paragraph" w:styleId="a7">
    <w:name w:val="Balloon Text"/>
    <w:basedOn w:val="a"/>
    <w:link w:val="Char0"/>
    <w:autoRedefine/>
    <w:uiPriority w:val="99"/>
    <w:semiHidden/>
    <w:unhideWhenUsed/>
    <w:qFormat/>
    <w:rsid w:val="000718A7"/>
    <w:rPr>
      <w:sz w:val="18"/>
      <w:szCs w:val="18"/>
    </w:rPr>
  </w:style>
  <w:style w:type="paragraph" w:styleId="a8">
    <w:name w:val="footer"/>
    <w:basedOn w:val="a"/>
    <w:link w:val="Char1"/>
    <w:autoRedefine/>
    <w:uiPriority w:val="99"/>
    <w:unhideWhenUsed/>
    <w:qFormat/>
    <w:rsid w:val="000718A7"/>
    <w:pPr>
      <w:tabs>
        <w:tab w:val="center" w:pos="4153"/>
        <w:tab w:val="right" w:pos="8306"/>
      </w:tabs>
      <w:snapToGrid w:val="0"/>
      <w:jc w:val="left"/>
    </w:pPr>
    <w:rPr>
      <w:sz w:val="18"/>
      <w:szCs w:val="18"/>
    </w:rPr>
  </w:style>
  <w:style w:type="paragraph" w:styleId="a9">
    <w:name w:val="header"/>
    <w:basedOn w:val="a"/>
    <w:link w:val="Char2"/>
    <w:autoRedefine/>
    <w:uiPriority w:val="99"/>
    <w:unhideWhenUsed/>
    <w:qFormat/>
    <w:rsid w:val="000718A7"/>
    <w:pPr>
      <w:pBdr>
        <w:bottom w:val="single" w:sz="6" w:space="1" w:color="auto"/>
      </w:pBdr>
      <w:tabs>
        <w:tab w:val="center" w:pos="4153"/>
        <w:tab w:val="right" w:pos="8306"/>
      </w:tabs>
      <w:snapToGrid w:val="0"/>
      <w:jc w:val="center"/>
    </w:pPr>
    <w:rPr>
      <w:sz w:val="18"/>
      <w:szCs w:val="18"/>
    </w:rPr>
  </w:style>
  <w:style w:type="paragraph" w:styleId="aa">
    <w:name w:val="Message Header"/>
    <w:basedOn w:val="a"/>
    <w:next w:val="a4"/>
    <w:autoRedefine/>
    <w:qFormat/>
    <w:rsid w:val="000718A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z w:val="24"/>
    </w:rPr>
  </w:style>
  <w:style w:type="paragraph" w:styleId="HTML">
    <w:name w:val="HTML Preformatted"/>
    <w:basedOn w:val="a"/>
    <w:autoRedefine/>
    <w:qFormat/>
    <w:rsid w:val="00071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autoRedefine/>
    <w:qFormat/>
    <w:rsid w:val="000718A7"/>
    <w:pPr>
      <w:spacing w:before="100" w:beforeAutospacing="1" w:after="100" w:afterAutospacing="1"/>
      <w:jc w:val="left"/>
    </w:pPr>
    <w:rPr>
      <w:kern w:val="0"/>
      <w:sz w:val="24"/>
    </w:rPr>
  </w:style>
  <w:style w:type="paragraph" w:styleId="ac">
    <w:name w:val="Body Text First Indent"/>
    <w:basedOn w:val="a4"/>
    <w:autoRedefine/>
    <w:uiPriority w:val="99"/>
    <w:semiHidden/>
    <w:unhideWhenUsed/>
    <w:qFormat/>
    <w:rsid w:val="000718A7"/>
    <w:pPr>
      <w:ind w:firstLineChars="100" w:firstLine="420"/>
    </w:pPr>
  </w:style>
  <w:style w:type="character" w:styleId="ad">
    <w:name w:val="page number"/>
    <w:basedOn w:val="a0"/>
    <w:autoRedefine/>
    <w:qFormat/>
    <w:rsid w:val="000718A7"/>
  </w:style>
  <w:style w:type="paragraph" w:styleId="ae">
    <w:name w:val="List Paragraph"/>
    <w:basedOn w:val="a"/>
    <w:autoRedefine/>
    <w:uiPriority w:val="34"/>
    <w:qFormat/>
    <w:rsid w:val="000718A7"/>
    <w:pPr>
      <w:ind w:firstLineChars="200" w:firstLine="420"/>
    </w:pPr>
  </w:style>
  <w:style w:type="character" w:customStyle="1" w:styleId="Char2">
    <w:name w:val="页眉 Char"/>
    <w:basedOn w:val="a0"/>
    <w:link w:val="a9"/>
    <w:autoRedefine/>
    <w:uiPriority w:val="99"/>
    <w:qFormat/>
    <w:rsid w:val="000718A7"/>
    <w:rPr>
      <w:rFonts w:ascii="Times New Roman" w:eastAsia="宋体" w:hAnsi="Times New Roman" w:cs="Times New Roman"/>
      <w:sz w:val="18"/>
      <w:szCs w:val="18"/>
    </w:rPr>
  </w:style>
  <w:style w:type="character" w:customStyle="1" w:styleId="Char1">
    <w:name w:val="页脚 Char"/>
    <w:basedOn w:val="a0"/>
    <w:link w:val="a8"/>
    <w:autoRedefine/>
    <w:uiPriority w:val="99"/>
    <w:qFormat/>
    <w:rsid w:val="000718A7"/>
    <w:rPr>
      <w:rFonts w:ascii="Times New Roman" w:eastAsia="宋体" w:hAnsi="Times New Roman" w:cs="Times New Roman"/>
      <w:sz w:val="18"/>
      <w:szCs w:val="18"/>
    </w:rPr>
  </w:style>
  <w:style w:type="character" w:customStyle="1" w:styleId="Char">
    <w:name w:val="日期 Char"/>
    <w:basedOn w:val="a0"/>
    <w:link w:val="a6"/>
    <w:autoRedefine/>
    <w:uiPriority w:val="99"/>
    <w:semiHidden/>
    <w:qFormat/>
    <w:rsid w:val="000718A7"/>
    <w:rPr>
      <w:rFonts w:ascii="Times New Roman" w:eastAsia="宋体" w:hAnsi="Times New Roman" w:cs="Times New Roman"/>
      <w:szCs w:val="24"/>
    </w:rPr>
  </w:style>
  <w:style w:type="character" w:customStyle="1" w:styleId="Char0">
    <w:name w:val="批注框文本 Char"/>
    <w:basedOn w:val="a0"/>
    <w:link w:val="a7"/>
    <w:autoRedefine/>
    <w:uiPriority w:val="99"/>
    <w:semiHidden/>
    <w:qFormat/>
    <w:rsid w:val="000718A7"/>
    <w:rPr>
      <w:rFonts w:ascii="Times New Roman" w:eastAsia="宋体" w:hAnsi="Times New Roman" w:cs="Times New Roman"/>
      <w:sz w:val="18"/>
      <w:szCs w:val="18"/>
    </w:rPr>
  </w:style>
  <w:style w:type="paragraph" w:customStyle="1" w:styleId="CharCharCharCharCharCharCharCharChar">
    <w:name w:val="Char Char Char Char Char Char Char Char Char"/>
    <w:basedOn w:val="a"/>
    <w:autoRedefine/>
    <w:qFormat/>
    <w:rsid w:val="000718A7"/>
    <w:rPr>
      <w:rFonts w:ascii="Verdana" w:hAnsi="Verdana"/>
      <w:kern w:val="0"/>
      <w:sz w:val="24"/>
      <w:lang w:eastAsia="en-US"/>
    </w:rPr>
  </w:style>
  <w:style w:type="paragraph" w:customStyle="1" w:styleId="p0">
    <w:name w:val="p0"/>
    <w:basedOn w:val="a"/>
    <w:autoRedefine/>
    <w:qFormat/>
    <w:rsid w:val="000718A7"/>
    <w:pPr>
      <w:widowControl/>
    </w:pPr>
    <w:rPr>
      <w:rFonts w:eastAsia="方正仿宋_GBK"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512129ED-1BFD-45C2-9836-EC26D31BDD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367</Words>
  <Characters>2098</Characters>
  <Application>Microsoft Office Word</Application>
  <DocSecurity>0</DocSecurity>
  <Lines>17</Lines>
  <Paragraphs>4</Paragraphs>
  <ScaleCrop>false</ScaleCrop>
  <Company>微软公司</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45</cp:revision>
  <cp:lastPrinted>2024-02-01T07:15:00Z</cp:lastPrinted>
  <dcterms:created xsi:type="dcterms:W3CDTF">2021-02-03T07:25:00Z</dcterms:created>
  <dcterms:modified xsi:type="dcterms:W3CDTF">2024-02-21T04:39:00Z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9D98BAC0761D413BB9B802CC75890667_13</vt:lpwstr>
  </property>
</Properties>
</file>