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3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21D9B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3C587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49CEB2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6CD43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442AC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6492E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10C756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棠香办事处发〔202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54747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5345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重庆市大足区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人民政府棠香街道办事处</w:t>
      </w:r>
    </w:p>
    <w:p w14:paraId="2328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全市、全区“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两会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和春节期间地质灾害防治工作的通知</w:t>
      </w:r>
    </w:p>
    <w:p w14:paraId="0E372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D5B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各村（社区），街道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各办、站、所、中心、大队，辖区各派出机构、中小学和企业：</w:t>
      </w:r>
    </w:p>
    <w:p w14:paraId="1068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1月13日，丰都县双路镇曾家大湾滑坡发生险情，严重威胁周边居民群众。市委主要领导作出批示，要求迅速采取措施，严控风险隐患，确保居民和重要设施安全。据气象部门预报，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降温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阴雨，易引发地质灾害。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召开在即，为做好本轮降雨应对及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全市、全区“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和春节期间地质灾害防范应对工作，现就有关事宜通知如下。</w:t>
      </w:r>
    </w:p>
    <w:p w14:paraId="50509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加强组织领导</w:t>
      </w:r>
    </w:p>
    <w:p w14:paraId="785F6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岁末年初、诸事繁多，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各村（社区），街道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相关办、站、所、中心、大队，辖区各派出机构、中小学和企业等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要高度关注气象信息，以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时时放心不下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的责任感，强化底线思维，切忌对冬季灾害麻痹大意、放松懈怠。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棠香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规自所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党政办、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综合行政执法办、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财政办、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应急管理办、村居建设服务中心、农业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服务中心、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民政和社区事务办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按照各自职能职责，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统筹组织各行业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单位和企业，加强行业风险研判，针对性督导各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和主体责任单位积极开展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防治工作，确保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全市、全区“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两会”顺利召开，群众安全过春节。</w:t>
      </w:r>
    </w:p>
    <w:p w14:paraId="5F49A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加强隐患排查</w:t>
      </w:r>
    </w:p>
    <w:p w14:paraId="5C1D5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辖区各派出机构、中小学和企业要自行排查地质灾害隐患和开展治理，并将有关情况报送棠香街道办事处（文书室联系电话：43760282）。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各办、站、所、中心、大队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分行业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全面排查本辖区地质灾害风险隐患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为中心，以交通沿线、旅游景区周边、学校周边、工程建设周边、居民集中居住区周边、农村房前屋后、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流库岸沿线，以及发生过变形、垮塌、掉块或出现过灾险情的区域为重点，着重排查边坡（斜坡）坡体上的危石孤石、截排水沟、临崖临水临边临沟变形情况等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，密切关注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春节未停工在建工程施工安全，严防诱发地质灾害。</w:t>
      </w:r>
    </w:p>
    <w:p w14:paraId="5E41B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加强排危除险</w:t>
      </w:r>
    </w:p>
    <w:p w14:paraId="059EE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对排查出的地质灾害隐患，各责任单位和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落实有效措施，加强风险管控，确保安全。对稳定性差的，要加强排危除险，建立工作台账，科学制定降险措施方案并抓紧实施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切实在春节前消除安全隐患。截排水沟堵塞的要立即疏通，不稳定的危石孤石要立即清除或者布设防护网等防范措施。对无法立即除险的，要落实监测预警手段。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各村（社区），街道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各办、站、所、中心、大队，辖区各派出机构、中小学和企业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务必于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日前将排查、治理情况报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街道综合行政执法办公室（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陆敏，联系电话：1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3996398778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A7ED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加强应急准备</w:t>
      </w:r>
    </w:p>
    <w:p w14:paraId="19418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辖区各派出机构、中小学和企业要安排人员值班，保持通讯畅通，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发生灾险情后，第一时间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报告主管部门和街道。街道值班按照行政值班和应急值班要求落实，值班领导和队员要坚守岗位，保持通讯畅通，服从指挥。街道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做好救援队伍、救灾物资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灾后救助和信息报送等各项工作准备。发生灾险情后，确保救援队伍第一时间到位，受灾群众第一时间安置，灾情信息第一时间报送。</w:t>
      </w:r>
    </w:p>
    <w:p w14:paraId="22A76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街道应急人员联系方式：文书室联系电话：43760282。</w:t>
      </w:r>
    </w:p>
    <w:p w14:paraId="352DD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街道综合行政执法办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陆敏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13996398778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13983967280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A0AB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棠香规自所联系人：王英明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13883205068。</w:t>
      </w:r>
    </w:p>
    <w:p w14:paraId="3064B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A3B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附件： XX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地质灾害风险隐患清单</w:t>
      </w:r>
    </w:p>
    <w:p w14:paraId="27519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（此页无正文）</w:t>
      </w:r>
    </w:p>
    <w:p w14:paraId="7B77D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2FA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47D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28" w:firstLineChars="20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 xml:space="preserve">  重庆市大足区人民政府棠香街道办事处</w:t>
      </w:r>
    </w:p>
    <w:p w14:paraId="0D04A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7E60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08D7D2">
      <w:pPr>
        <w:pStyle w:val="2"/>
        <w:ind w:firstLine="640" w:firstLineChars="200"/>
        <w:rPr>
          <w:rFonts w:hint="eastAsia" w:eastAsia="方正仿宋_GBK"/>
          <w:lang w:eastAsia="zh-CN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 w14:paraId="02148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1EECA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XX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村（社区）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地质灾害风险隐患清单</w:t>
      </w:r>
    </w:p>
    <w:p w14:paraId="7C228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66B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填表人：               联系电话：（手机）</w:t>
      </w:r>
    </w:p>
    <w:tbl>
      <w:tblPr>
        <w:tblStyle w:val="7"/>
        <w:tblW w:w="14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88"/>
        <w:gridCol w:w="1393"/>
        <w:gridCol w:w="2024"/>
        <w:gridCol w:w="1394"/>
        <w:gridCol w:w="1842"/>
        <w:gridCol w:w="1394"/>
        <w:gridCol w:w="1606"/>
        <w:gridCol w:w="1394"/>
        <w:gridCol w:w="816"/>
      </w:tblGrid>
      <w:tr w14:paraId="3965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 w14:paraId="071C3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8" w:type="dxa"/>
            <w:vAlign w:val="center"/>
          </w:tcPr>
          <w:p w14:paraId="7ECE6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风险隐患名称</w:t>
            </w:r>
          </w:p>
        </w:tc>
        <w:tc>
          <w:tcPr>
            <w:tcW w:w="1393" w:type="dxa"/>
            <w:vAlign w:val="center"/>
          </w:tcPr>
          <w:p w14:paraId="2EB6E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2024" w:type="dxa"/>
            <w:vAlign w:val="center"/>
          </w:tcPr>
          <w:p w14:paraId="0086B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责任单位/责任人</w:t>
            </w:r>
          </w:p>
        </w:tc>
        <w:tc>
          <w:tcPr>
            <w:tcW w:w="1394" w:type="dxa"/>
            <w:vAlign w:val="center"/>
          </w:tcPr>
          <w:p w14:paraId="3883A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威胁对象</w:t>
            </w:r>
          </w:p>
        </w:tc>
        <w:tc>
          <w:tcPr>
            <w:tcW w:w="1842" w:type="dxa"/>
            <w:vAlign w:val="center"/>
          </w:tcPr>
          <w:p w14:paraId="51F8C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威胁人数（人）</w:t>
            </w:r>
          </w:p>
        </w:tc>
        <w:tc>
          <w:tcPr>
            <w:tcW w:w="1394" w:type="dxa"/>
            <w:vAlign w:val="center"/>
          </w:tcPr>
          <w:p w14:paraId="783E7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防范措施</w:t>
            </w:r>
          </w:p>
        </w:tc>
        <w:tc>
          <w:tcPr>
            <w:tcW w:w="1606" w:type="dxa"/>
            <w:vAlign w:val="center"/>
          </w:tcPr>
          <w:p w14:paraId="27921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隐患是否已消除</w:t>
            </w:r>
          </w:p>
        </w:tc>
        <w:tc>
          <w:tcPr>
            <w:tcW w:w="1394" w:type="dxa"/>
            <w:vAlign w:val="center"/>
          </w:tcPr>
          <w:p w14:paraId="2BB3C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隐患计划消除时间</w:t>
            </w:r>
          </w:p>
        </w:tc>
        <w:tc>
          <w:tcPr>
            <w:tcW w:w="816" w:type="dxa"/>
            <w:vAlign w:val="center"/>
          </w:tcPr>
          <w:p w14:paraId="7D2BF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907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 w14:paraId="4019B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例</w:t>
            </w:r>
          </w:p>
        </w:tc>
        <w:tc>
          <w:tcPr>
            <w:tcW w:w="2088" w:type="dxa"/>
            <w:vAlign w:val="center"/>
          </w:tcPr>
          <w:p w14:paraId="69862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XX边坡上部危石</w:t>
            </w:r>
          </w:p>
        </w:tc>
        <w:tc>
          <w:tcPr>
            <w:tcW w:w="1393" w:type="dxa"/>
            <w:vAlign w:val="center"/>
          </w:tcPr>
          <w:p w14:paraId="5E389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XX村（社区）XX组</w:t>
            </w:r>
          </w:p>
        </w:tc>
        <w:tc>
          <w:tcPr>
            <w:tcW w:w="2024" w:type="dxa"/>
            <w:vAlign w:val="center"/>
          </w:tcPr>
          <w:p w14:paraId="45E98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XX村（社区）居民委员会</w:t>
            </w:r>
          </w:p>
        </w:tc>
        <w:tc>
          <w:tcPr>
            <w:tcW w:w="1394" w:type="dxa"/>
            <w:vAlign w:val="center"/>
          </w:tcPr>
          <w:p w14:paraId="138F0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XX学校</w:t>
            </w:r>
          </w:p>
        </w:tc>
        <w:tc>
          <w:tcPr>
            <w:tcW w:w="1842" w:type="dxa"/>
            <w:vAlign w:val="center"/>
          </w:tcPr>
          <w:p w14:paraId="768AC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4" w:type="dxa"/>
            <w:vAlign w:val="center"/>
          </w:tcPr>
          <w:p w14:paraId="41183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清除</w:t>
            </w:r>
          </w:p>
        </w:tc>
        <w:tc>
          <w:tcPr>
            <w:tcW w:w="1606" w:type="dxa"/>
            <w:vAlign w:val="center"/>
          </w:tcPr>
          <w:p w14:paraId="7A5A0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94" w:type="dxa"/>
            <w:vAlign w:val="center"/>
          </w:tcPr>
          <w:p w14:paraId="40A94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2月3日</w:t>
            </w:r>
          </w:p>
        </w:tc>
        <w:tc>
          <w:tcPr>
            <w:tcW w:w="816" w:type="dxa"/>
            <w:vAlign w:val="center"/>
          </w:tcPr>
          <w:p w14:paraId="2204C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18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98" w:type="dxa"/>
            <w:vAlign w:val="center"/>
          </w:tcPr>
          <w:p w14:paraId="26D53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3AA7E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 w14:paraId="58E58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 w14:paraId="37736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 w14:paraId="39F47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18D57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 w14:paraId="3DAC9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634B8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 w14:paraId="57B33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21A37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479E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C01E1A"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6838" w:h="11906" w:orient="landscape"/>
          <w:pgMar w:top="1531" w:right="1701" w:bottom="1417" w:left="1417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5F289365">
      <w:pPr>
        <w:pStyle w:val="2"/>
        <w:rPr>
          <w:rFonts w:hint="eastAsia"/>
        </w:rPr>
      </w:pPr>
    </w:p>
    <w:p w14:paraId="38975EF7">
      <w:pPr>
        <w:pStyle w:val="3"/>
        <w:rPr>
          <w:rFonts w:hint="eastAsia"/>
        </w:rPr>
      </w:pPr>
    </w:p>
    <w:p w14:paraId="46FAECF4">
      <w:pPr>
        <w:rPr>
          <w:rFonts w:hint="eastAsia"/>
        </w:rPr>
      </w:pPr>
    </w:p>
    <w:p w14:paraId="5A38255A">
      <w:pPr>
        <w:pStyle w:val="2"/>
        <w:rPr>
          <w:rFonts w:hint="eastAsia"/>
        </w:rPr>
      </w:pPr>
    </w:p>
    <w:p w14:paraId="22ABCD41">
      <w:pPr>
        <w:pStyle w:val="3"/>
        <w:rPr>
          <w:rFonts w:hint="eastAsia"/>
        </w:rPr>
      </w:pPr>
    </w:p>
    <w:p w14:paraId="50BE3C14">
      <w:pPr>
        <w:rPr>
          <w:rFonts w:hint="eastAsia"/>
        </w:rPr>
      </w:pPr>
    </w:p>
    <w:p w14:paraId="29BE97A5">
      <w:pPr>
        <w:pStyle w:val="2"/>
        <w:rPr>
          <w:rFonts w:hint="eastAsia"/>
        </w:rPr>
      </w:pPr>
    </w:p>
    <w:p w14:paraId="2A929CDD">
      <w:pPr>
        <w:pStyle w:val="3"/>
        <w:rPr>
          <w:rFonts w:hint="eastAsia"/>
        </w:rPr>
      </w:pPr>
    </w:p>
    <w:p w14:paraId="534AB995">
      <w:pPr>
        <w:rPr>
          <w:rFonts w:hint="eastAsia"/>
        </w:rPr>
      </w:pPr>
    </w:p>
    <w:p w14:paraId="7D308BDD">
      <w:pPr>
        <w:pStyle w:val="2"/>
        <w:rPr>
          <w:rFonts w:hint="eastAsia"/>
        </w:rPr>
      </w:pPr>
    </w:p>
    <w:p w14:paraId="767FAFC4">
      <w:pPr>
        <w:pStyle w:val="3"/>
        <w:rPr>
          <w:rFonts w:hint="eastAsia"/>
        </w:rPr>
      </w:pPr>
    </w:p>
    <w:p w14:paraId="0D53CD07">
      <w:pPr>
        <w:rPr>
          <w:rFonts w:hint="eastAsia"/>
        </w:rPr>
      </w:pPr>
    </w:p>
    <w:p w14:paraId="593DC454">
      <w:pPr>
        <w:pStyle w:val="2"/>
        <w:rPr>
          <w:rFonts w:hint="eastAsia"/>
        </w:rPr>
      </w:pPr>
    </w:p>
    <w:p w14:paraId="71BD1C67">
      <w:pPr>
        <w:pStyle w:val="3"/>
        <w:rPr>
          <w:rFonts w:hint="eastAsia"/>
        </w:rPr>
      </w:pPr>
    </w:p>
    <w:p w14:paraId="0422525D">
      <w:pPr>
        <w:rPr>
          <w:rFonts w:hint="eastAsia"/>
        </w:rPr>
      </w:pPr>
    </w:p>
    <w:p w14:paraId="2800EF7C">
      <w:pPr>
        <w:pStyle w:val="2"/>
        <w:rPr>
          <w:rFonts w:hint="eastAsia"/>
        </w:rPr>
      </w:pPr>
    </w:p>
    <w:p w14:paraId="3FA7D3BD">
      <w:pPr>
        <w:pStyle w:val="3"/>
        <w:rPr>
          <w:rFonts w:hint="eastAsia"/>
        </w:rPr>
      </w:pPr>
    </w:p>
    <w:p w14:paraId="1FC9D58C">
      <w:pPr>
        <w:rPr>
          <w:rFonts w:hint="eastAsia"/>
        </w:rPr>
      </w:pPr>
    </w:p>
    <w:p w14:paraId="0BC11D7E">
      <w:pPr>
        <w:pStyle w:val="2"/>
        <w:rPr>
          <w:rFonts w:hint="eastAsia"/>
        </w:rPr>
      </w:pPr>
    </w:p>
    <w:p w14:paraId="72CFD29D">
      <w:pPr>
        <w:pStyle w:val="3"/>
        <w:rPr>
          <w:rFonts w:hint="eastAsia"/>
        </w:rPr>
      </w:pPr>
    </w:p>
    <w:p w14:paraId="346763DF">
      <w:pPr>
        <w:rPr>
          <w:rFonts w:hint="eastAsia"/>
        </w:rPr>
      </w:pPr>
    </w:p>
    <w:p w14:paraId="6CA427FE">
      <w:pPr>
        <w:pStyle w:val="2"/>
        <w:rPr>
          <w:rFonts w:hint="eastAsia"/>
        </w:rPr>
      </w:pPr>
    </w:p>
    <w:p w14:paraId="743A0281">
      <w:pPr>
        <w:pStyle w:val="3"/>
        <w:rPr>
          <w:rFonts w:hint="eastAsia"/>
        </w:rPr>
      </w:pPr>
    </w:p>
    <w:p w14:paraId="072EF65A">
      <w:pPr>
        <w:rPr>
          <w:rFonts w:hint="eastAsia"/>
        </w:rPr>
      </w:pPr>
    </w:p>
    <w:p w14:paraId="2EE5A192">
      <w:pPr>
        <w:pStyle w:val="2"/>
        <w:rPr>
          <w:rFonts w:hint="eastAsia"/>
        </w:rPr>
      </w:pPr>
    </w:p>
    <w:p w14:paraId="595EDF55">
      <w:pPr>
        <w:pStyle w:val="3"/>
        <w:rPr>
          <w:rFonts w:hint="eastAsia"/>
        </w:rPr>
      </w:pPr>
    </w:p>
    <w:p w14:paraId="60829767">
      <w:pPr>
        <w:rPr>
          <w:rFonts w:hint="eastAsia"/>
        </w:rPr>
      </w:pPr>
    </w:p>
    <w:p w14:paraId="29373652">
      <w:pPr>
        <w:pStyle w:val="2"/>
        <w:rPr>
          <w:rFonts w:hint="eastAsia"/>
        </w:rPr>
      </w:pPr>
    </w:p>
    <w:p w14:paraId="22A3C241">
      <w:pPr>
        <w:pStyle w:val="3"/>
        <w:rPr>
          <w:rFonts w:hint="eastAsia"/>
        </w:rPr>
      </w:pPr>
    </w:p>
    <w:p w14:paraId="306FAF69">
      <w:pPr>
        <w:rPr>
          <w:rFonts w:hint="eastAsia"/>
        </w:rPr>
      </w:pPr>
    </w:p>
    <w:p w14:paraId="10B453FA">
      <w:pPr>
        <w:pStyle w:val="2"/>
        <w:rPr>
          <w:rFonts w:hint="eastAsia"/>
        </w:rPr>
      </w:pPr>
    </w:p>
    <w:p w14:paraId="1506E61D">
      <w:pPr>
        <w:pStyle w:val="3"/>
        <w:rPr>
          <w:rFonts w:hint="eastAsia"/>
        </w:rPr>
      </w:pPr>
    </w:p>
    <w:p w14:paraId="217567AB">
      <w:pPr>
        <w:rPr>
          <w:rFonts w:hint="eastAsia"/>
        </w:rPr>
      </w:pPr>
    </w:p>
    <w:p w14:paraId="0D67EC52">
      <w:pPr>
        <w:pStyle w:val="2"/>
        <w:rPr>
          <w:rFonts w:hint="eastAsia"/>
        </w:rPr>
      </w:pPr>
    </w:p>
    <w:p w14:paraId="1935F7AA">
      <w:pPr>
        <w:pStyle w:val="3"/>
        <w:rPr>
          <w:rFonts w:hint="eastAsia"/>
        </w:rPr>
      </w:pPr>
    </w:p>
    <w:p w14:paraId="6EBE8584">
      <w:pPr>
        <w:rPr>
          <w:rFonts w:hint="eastAsia"/>
        </w:rPr>
      </w:pPr>
    </w:p>
    <w:p w14:paraId="7D7371C1">
      <w:pPr>
        <w:pStyle w:val="2"/>
        <w:rPr>
          <w:rFonts w:hint="eastAsia"/>
        </w:rPr>
      </w:pPr>
    </w:p>
    <w:p w14:paraId="317ADF15">
      <w:pPr>
        <w:pStyle w:val="3"/>
        <w:rPr>
          <w:rFonts w:hint="eastAsia"/>
        </w:rPr>
      </w:pPr>
    </w:p>
    <w:p w14:paraId="551A1438">
      <w:pPr>
        <w:rPr>
          <w:rFonts w:hint="eastAsia"/>
        </w:rPr>
      </w:pPr>
    </w:p>
    <w:p w14:paraId="4F0C6411">
      <w:pPr>
        <w:pStyle w:val="2"/>
        <w:rPr>
          <w:rFonts w:hint="eastAsia"/>
        </w:rPr>
      </w:pPr>
    </w:p>
    <w:p w14:paraId="322B123D">
      <w:pPr>
        <w:pStyle w:val="3"/>
        <w:rPr>
          <w:rFonts w:hint="eastAsia"/>
        </w:rPr>
      </w:pPr>
    </w:p>
    <w:p w14:paraId="6B8E3C02">
      <w:pPr>
        <w:rPr>
          <w:rFonts w:hint="eastAsia"/>
        </w:rPr>
      </w:pPr>
    </w:p>
    <w:p w14:paraId="51DC8A88">
      <w:pPr>
        <w:pStyle w:val="2"/>
        <w:rPr>
          <w:rFonts w:hint="eastAsia"/>
        </w:rPr>
      </w:pPr>
    </w:p>
    <w:p w14:paraId="5E651879">
      <w:pPr>
        <w:pStyle w:val="3"/>
        <w:rPr>
          <w:rFonts w:hint="eastAsia"/>
        </w:rPr>
      </w:pPr>
    </w:p>
    <w:p w14:paraId="62FC1618">
      <w:pPr>
        <w:rPr>
          <w:rFonts w:hint="eastAsia"/>
        </w:rPr>
      </w:pPr>
    </w:p>
    <w:p w14:paraId="3C69FE0A"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重庆市大足区棠香街道党政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</w:p>
    <w:sectPr>
      <w:pgSz w:w="11906" w:h="16838"/>
      <w:pgMar w:top="1701" w:right="1417" w:bottom="1417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08F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C91B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C91B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IzODlhZWI2YjNmMmM5NDUxY2E5YWVkZGIwNTcifQ=="/>
  </w:docVars>
  <w:rsids>
    <w:rsidRoot w:val="59DA54D1"/>
    <w:rsid w:val="02EB25BD"/>
    <w:rsid w:val="06A45034"/>
    <w:rsid w:val="07424D3B"/>
    <w:rsid w:val="08EB1ECD"/>
    <w:rsid w:val="08EB3A9D"/>
    <w:rsid w:val="0B7517F3"/>
    <w:rsid w:val="0BB40E52"/>
    <w:rsid w:val="0D290FA3"/>
    <w:rsid w:val="0FE36F1B"/>
    <w:rsid w:val="0FE80067"/>
    <w:rsid w:val="103E200B"/>
    <w:rsid w:val="10891208"/>
    <w:rsid w:val="1342319D"/>
    <w:rsid w:val="14710E73"/>
    <w:rsid w:val="17D96ACF"/>
    <w:rsid w:val="1A300E25"/>
    <w:rsid w:val="1C744B5D"/>
    <w:rsid w:val="1E37288E"/>
    <w:rsid w:val="1E7E6FBF"/>
    <w:rsid w:val="22F266FD"/>
    <w:rsid w:val="24405D27"/>
    <w:rsid w:val="249673B8"/>
    <w:rsid w:val="24D00CA9"/>
    <w:rsid w:val="2C4325CF"/>
    <w:rsid w:val="2C441D28"/>
    <w:rsid w:val="2DCD7795"/>
    <w:rsid w:val="34CC6535"/>
    <w:rsid w:val="38BA4392"/>
    <w:rsid w:val="3E1F59C9"/>
    <w:rsid w:val="41E44B01"/>
    <w:rsid w:val="43783ECA"/>
    <w:rsid w:val="461D7EFF"/>
    <w:rsid w:val="474533A3"/>
    <w:rsid w:val="48852807"/>
    <w:rsid w:val="4AE977F3"/>
    <w:rsid w:val="4BFB053F"/>
    <w:rsid w:val="4C9E5EA1"/>
    <w:rsid w:val="4D041AD2"/>
    <w:rsid w:val="517D19DC"/>
    <w:rsid w:val="567053B9"/>
    <w:rsid w:val="59BE3BF8"/>
    <w:rsid w:val="59DA54D1"/>
    <w:rsid w:val="5B474983"/>
    <w:rsid w:val="5C45343A"/>
    <w:rsid w:val="5E9A6D4C"/>
    <w:rsid w:val="5F824F75"/>
    <w:rsid w:val="60D277F7"/>
    <w:rsid w:val="63753D5E"/>
    <w:rsid w:val="65E802CA"/>
    <w:rsid w:val="67FF72BE"/>
    <w:rsid w:val="69127913"/>
    <w:rsid w:val="6A4F7EB6"/>
    <w:rsid w:val="6ACA5F16"/>
    <w:rsid w:val="6BEC775B"/>
    <w:rsid w:val="6CE25DB1"/>
    <w:rsid w:val="708C3F03"/>
    <w:rsid w:val="70AF070B"/>
    <w:rsid w:val="710A2E5E"/>
    <w:rsid w:val="716D227F"/>
    <w:rsid w:val="73EB0B9D"/>
    <w:rsid w:val="76BC5BA0"/>
    <w:rsid w:val="77881968"/>
    <w:rsid w:val="7AB5382A"/>
    <w:rsid w:val="7B752EC5"/>
    <w:rsid w:val="7B8376D3"/>
    <w:rsid w:val="7D276214"/>
    <w:rsid w:val="7E9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1456</Words>
  <Characters>1531</Characters>
  <Lines>0</Lines>
  <Paragraphs>0</Paragraphs>
  <TotalTime>7</TotalTime>
  <ScaleCrop>false</ScaleCrop>
  <LinksUpToDate>false</LinksUpToDate>
  <CharactersWithSpaces>1620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2024-01-17T02:02:00Z</dcterms:created>
  <dc:creator>古月哥哥</dc:creator>
  <cp:lastModifiedBy>Administrator</cp:lastModifiedBy>
  <cp:lastPrinted>2024-01-23T08:32:00Z</cp:lastPrinted>
  <dcterms:modified xsi:type="dcterms:W3CDTF">2025-03-19T11:36:35Z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2E05D01A05D5416FB3C60048EC962180_11</vt:lpwstr>
  </property>
  <property fmtid="{D5CDD505-2E9C-101B-9397-08002B2CF9AE}" pid="4" name="KSOTemplateDocerSaveRecord">
    <vt:lpwstr>eyJoZGlkIjoiMGRiNDA5ZmFkMjJmYjJmZWE1ZDQ0ZmEzY2ZkYWZlNTMifQ==</vt:lpwstr>
  </property>
</Properties>
</file>