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BC3E1">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重庆市大足区养老服务领域政务公开标准目录</w:t>
      </w:r>
    </w:p>
    <w:tbl>
      <w:tblPr>
        <w:tblStyle w:val="3"/>
        <w:tblW w:w="852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41"/>
        <w:gridCol w:w="441"/>
        <w:gridCol w:w="441"/>
        <w:gridCol w:w="651"/>
        <w:gridCol w:w="965"/>
        <w:gridCol w:w="467"/>
        <w:gridCol w:w="651"/>
        <w:gridCol w:w="965"/>
        <w:gridCol w:w="441"/>
        <w:gridCol w:w="441"/>
        <w:gridCol w:w="441"/>
        <w:gridCol w:w="441"/>
        <w:gridCol w:w="441"/>
        <w:gridCol w:w="441"/>
        <w:gridCol w:w="860"/>
      </w:tblGrid>
      <w:tr w14:paraId="1AB421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blHeader/>
          <w:jc w:val="center"/>
        </w:trPr>
        <w:tc>
          <w:tcPr>
            <w:tcW w:w="44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40C22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ascii="方正黑体_GBK" w:hAnsi="方正黑体_GBK" w:eastAsia="方正黑体_GBK" w:cs="方正黑体_GBK"/>
                <w:sz w:val="24"/>
                <w:szCs w:val="24"/>
              </w:rPr>
              <w:t>序 号</w:t>
            </w:r>
          </w:p>
        </w:tc>
        <w:tc>
          <w:tcPr>
            <w:tcW w:w="88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A8274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公开事项</w:t>
            </w:r>
          </w:p>
        </w:tc>
        <w:tc>
          <w:tcPr>
            <w:tcW w:w="65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9143E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24"/>
                <w:szCs w:val="24"/>
              </w:rPr>
              <w:t>公开内容（要素）</w:t>
            </w:r>
          </w:p>
        </w:tc>
        <w:tc>
          <w:tcPr>
            <w:tcW w:w="9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2F284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24"/>
                <w:szCs w:val="24"/>
              </w:rPr>
              <w:t>公开依据</w:t>
            </w:r>
          </w:p>
        </w:tc>
        <w:tc>
          <w:tcPr>
            <w:tcW w:w="46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AE1D3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公开</w:t>
            </w:r>
          </w:p>
          <w:p w14:paraId="30566F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时限</w:t>
            </w:r>
          </w:p>
        </w:tc>
        <w:tc>
          <w:tcPr>
            <w:tcW w:w="65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E8C99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公开主体</w:t>
            </w:r>
          </w:p>
        </w:tc>
        <w:tc>
          <w:tcPr>
            <w:tcW w:w="9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8A33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w:t>
            </w:r>
            <w:bookmarkStart w:id="0" w:name="_GoBack"/>
            <w:bookmarkEnd w:id="0"/>
            <w:r>
              <w:rPr>
                <w:rFonts w:hint="eastAsia" w:ascii="方正黑体_GBK" w:hAnsi="方正黑体_GBK" w:eastAsia="方正黑体_GBK" w:cs="方正黑体_GBK"/>
                <w:sz w:val="24"/>
                <w:szCs w:val="24"/>
              </w:rPr>
              <w:t>开渠道和载体</w:t>
            </w:r>
          </w:p>
        </w:tc>
        <w:tc>
          <w:tcPr>
            <w:tcW w:w="88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54138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公开对象</w:t>
            </w:r>
          </w:p>
        </w:tc>
        <w:tc>
          <w:tcPr>
            <w:tcW w:w="88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CB870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公开方式</w:t>
            </w:r>
          </w:p>
        </w:tc>
        <w:tc>
          <w:tcPr>
            <w:tcW w:w="174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AD35A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公开层级</w:t>
            </w:r>
          </w:p>
        </w:tc>
      </w:tr>
      <w:tr w14:paraId="0E08BE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blHeade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B2525D2">
            <w:pPr>
              <w:rPr>
                <w:rFonts w:hint="eastAsia" w:ascii="宋体"/>
                <w:sz w:val="24"/>
                <w:szCs w:val="24"/>
              </w:rPr>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EAAF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一级 事项</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CC98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二级 事项</w:t>
            </w:r>
          </w:p>
        </w:tc>
        <w:tc>
          <w:tcPr>
            <w:tcW w:w="65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D5FE2F9">
            <w:pPr>
              <w:rPr>
                <w:rFonts w:hint="eastAsia" w:ascii="宋体"/>
                <w:sz w:val="24"/>
                <w:szCs w:val="24"/>
              </w:rPr>
            </w:pPr>
          </w:p>
        </w:tc>
        <w:tc>
          <w:tcPr>
            <w:tcW w:w="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5FA4A19">
            <w:pPr>
              <w:rPr>
                <w:rFonts w:hint="eastAsia" w:ascii="宋体"/>
                <w:sz w:val="24"/>
                <w:szCs w:val="24"/>
              </w:rPr>
            </w:pPr>
          </w:p>
        </w:tc>
        <w:tc>
          <w:tcPr>
            <w:tcW w:w="46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09849BE">
            <w:pPr>
              <w:rPr>
                <w:rFonts w:hint="eastAsia" w:ascii="宋体"/>
                <w:sz w:val="24"/>
                <w:szCs w:val="24"/>
              </w:rPr>
            </w:pPr>
          </w:p>
        </w:tc>
        <w:tc>
          <w:tcPr>
            <w:tcW w:w="65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A80FC47">
            <w:pPr>
              <w:rPr>
                <w:rFonts w:hint="eastAsia" w:ascii="宋体"/>
                <w:sz w:val="24"/>
                <w:szCs w:val="24"/>
              </w:rPr>
            </w:pPr>
          </w:p>
        </w:tc>
        <w:tc>
          <w:tcPr>
            <w:tcW w:w="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EEADBCB">
            <w:pPr>
              <w:rPr>
                <w:rFonts w:hint="eastAsia" w:ascii="宋体"/>
                <w:sz w:val="24"/>
                <w:szCs w:val="24"/>
              </w:rPr>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0036E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全</w:t>
            </w:r>
            <w:r>
              <w:rPr>
                <w:rFonts w:hint="eastAsia" w:ascii="方正黑体_GBK" w:hAnsi="方正黑体_GBK" w:eastAsia="方正黑体_GBK" w:cs="方正黑体_GBK"/>
                <w:sz w:val="24"/>
                <w:szCs w:val="24"/>
              </w:rPr>
              <w:br w:type="textWrapping"/>
            </w:r>
            <w:r>
              <w:rPr>
                <w:rFonts w:hint="eastAsia" w:ascii="方正黑体_GBK" w:hAnsi="方正黑体_GBK" w:eastAsia="方正黑体_GBK" w:cs="方正黑体_GBK"/>
                <w:sz w:val="24"/>
                <w:szCs w:val="24"/>
              </w:rPr>
              <w:t>社会</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A5964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特定群体</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3B7E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主动公开</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492A1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依申请公开</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88C5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市级</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32D1A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区级</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F5C9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24"/>
                <w:szCs w:val="24"/>
              </w:rPr>
              <w:t>镇（街）级</w:t>
            </w:r>
          </w:p>
        </w:tc>
      </w:tr>
      <w:tr w14:paraId="61D310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26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5244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ascii="方正仿宋_GBK" w:hAnsi="方正仿宋_GBK" w:eastAsia="方正仿宋_GBK" w:cs="方正仿宋_GBK"/>
                <w:sz w:val="24"/>
                <w:szCs w:val="24"/>
              </w:rPr>
              <w:t>1</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D2A5A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法规</w:t>
            </w:r>
          </w:p>
          <w:p w14:paraId="086B6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政策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E40F8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法律</w:t>
            </w:r>
          </w:p>
          <w:p w14:paraId="4B64D2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法规</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4FB9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文件名称</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●文号</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●发文部门</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638E5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p>
          <w:p w14:paraId="24744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《养老机构管理办法》</w:t>
            </w:r>
          </w:p>
          <w:p w14:paraId="488D4F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《重庆市老年人权益保障条例》</w:t>
            </w:r>
          </w:p>
          <w:p w14:paraId="6E145A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《重庆市养老机构管理办法》</w:t>
            </w:r>
          </w:p>
          <w:p w14:paraId="1AA991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9DDD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制定或获取文件之日起10个工作日内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52423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F99A8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CF34F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3287105">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E14D6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2522D19">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6F6AE17">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9C2D9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C79007">
            <w:pPr>
              <w:keepNext w:val="0"/>
              <w:keepLines w:val="0"/>
              <w:widowControl/>
              <w:suppressLineNumbers w:val="0"/>
              <w:wordWrap w:val="0"/>
              <w:jc w:val="left"/>
            </w:pPr>
          </w:p>
        </w:tc>
      </w:tr>
      <w:tr w14:paraId="29E170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97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3FDD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2</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F7D89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法规</w:t>
            </w:r>
          </w:p>
          <w:p w14:paraId="08AA82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政策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8E0B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政策</w:t>
            </w:r>
          </w:p>
          <w:p w14:paraId="64362F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文件</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94EF6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文件名称</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●文号</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●发文部门</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52FE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《国务院办公厅关于全面放开养老服务市场提升养老服务质量的若干意见》</w:t>
            </w:r>
          </w:p>
          <w:p w14:paraId="08A8D7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《国务院办公厅关于推进养老服务发展的意见》</w:t>
            </w:r>
          </w:p>
          <w:p w14:paraId="53ACCE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《重庆市人民政府关于加快推进养老服务业发展的意见》</w:t>
            </w:r>
          </w:p>
          <w:p w14:paraId="49DDE9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《重庆市人民政府办公厅关于全面放开养老服务市场提升养老服务质量的实施意见》</w:t>
            </w:r>
          </w:p>
          <w:p w14:paraId="181B85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《重庆市人民政府办公厅关于做好制定和实施老年人照顾服务项目工作的通知》</w:t>
            </w:r>
          </w:p>
          <w:p w14:paraId="21FB66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《重庆市人民政府办公厅关于印发重庆市推进养老服务发展实施方案的通知》</w:t>
            </w:r>
          </w:p>
          <w:p w14:paraId="5F6126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重庆市财政局关于印发〈重庆市养老服务市级财政资金管理办法〉的通知》</w:t>
            </w:r>
          </w:p>
          <w:p w14:paraId="2A2A1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《重庆市民政局关于贯彻落实新修改的〈中华人民共和国老年人权益保障法〉和〈重庆市养老机构管理办法〉的通知》</w:t>
            </w:r>
          </w:p>
          <w:p w14:paraId="5A495E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0247E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制定或获取文件之日起10个工作日内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49654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2EA6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5B30D2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D8A38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F04ED90">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84DE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A7A2F5E">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1792051">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F37EE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4D7A496">
            <w:pPr>
              <w:keepNext w:val="0"/>
              <w:keepLines w:val="0"/>
              <w:widowControl/>
              <w:suppressLineNumbers w:val="0"/>
              <w:wordWrap w:val="0"/>
              <w:jc w:val="left"/>
            </w:pPr>
          </w:p>
        </w:tc>
      </w:tr>
      <w:tr w14:paraId="025D56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6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BA2ED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3</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0CFE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法规</w:t>
            </w:r>
          </w:p>
          <w:p w14:paraId="115B10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政策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48669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扶持政策措施清单</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40F38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扶持政策措施名称</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●扶持对象</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●实施部门</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●扶持政策措施内容和标准</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928DC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《财政部 税务总局 发展改革委 民政部 卫生健康委关于养老、托育、家政等社区家庭服务业税费优惠政策的公告》</w:t>
            </w:r>
          </w:p>
          <w:p w14:paraId="4E346F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《重庆市人民政府关于加快推进养老服务业发展的意见</w:t>
            </w:r>
          </w:p>
          <w:p w14:paraId="46CA01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《重庆市人民政府办公厅关于全面放开养老服务市场提升养老服务质量的实施意见》</w:t>
            </w:r>
          </w:p>
          <w:p w14:paraId="6AFF67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《重庆市人民政府办公厅关于印发重庆市社区养老服务“千百工程”实施方案的通知》 </w:t>
            </w:r>
          </w:p>
          <w:p w14:paraId="592DDF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《重庆市人民政府办公厅关于印发重庆市社区居家养老服务全覆盖实施方案的通知》</w:t>
            </w:r>
          </w:p>
          <w:p w14:paraId="5F0F8B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《重庆市人民政府办公厅关于印发重庆市推进养老服务发展实施方案的通知》</w:t>
            </w:r>
          </w:p>
          <w:p w14:paraId="775D92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重庆市财政局 重庆市卫生健康委员会 重庆市残疾人联合会关于印发老年人照顾服务计划实施方案的通知》</w:t>
            </w:r>
          </w:p>
          <w:p w14:paraId="080C80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重庆市财政局 重庆市卫生健康委员会 重庆市残疾人联合会关于印发失能特困人员集中照护工程实施方案的通知》 ●信息公开规定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894BE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制定或获取扶持政策措施之日起10个工作日内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663E7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D8561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77ED77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BBDE8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2B01590">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A18EA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D78CBC1">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2CDE882">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118EA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C3F6AFD">
            <w:pPr>
              <w:keepNext w:val="0"/>
              <w:keepLines w:val="0"/>
              <w:widowControl/>
              <w:suppressLineNumbers w:val="0"/>
              <w:wordWrap w:val="0"/>
              <w:jc w:val="left"/>
            </w:pPr>
          </w:p>
        </w:tc>
      </w:tr>
      <w:tr w14:paraId="7C83A4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7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6FB90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4</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A5F3A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法规</w:t>
            </w:r>
          </w:p>
          <w:p w14:paraId="4A4E40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政策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5340B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投资指南</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819EA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本区域养老机构投资环境简介</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●养老机构投资审批条件及依据</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●养老机构投资审批流程</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●养老机构投资审批涉及部门和联系方式</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51CB6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FD5C7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制定或获取指南之日起10个工作日内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390FB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DDF8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691C7F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6D86D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CF44D02">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DB820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CC935DB">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F6F491D">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5218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3CFC1D">
            <w:pPr>
              <w:keepNext w:val="0"/>
              <w:keepLines w:val="0"/>
              <w:widowControl/>
              <w:suppressLineNumbers w:val="0"/>
              <w:wordWrap w:val="0"/>
              <w:jc w:val="left"/>
            </w:pPr>
          </w:p>
        </w:tc>
      </w:tr>
      <w:tr w14:paraId="1434AE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861"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688F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5</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02112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业务</w:t>
            </w:r>
          </w:p>
          <w:p w14:paraId="379231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办理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A914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机构</w:t>
            </w:r>
          </w:p>
          <w:p w14:paraId="3F8E4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备案</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7F878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备案申请材料清单及样式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●备案流程</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●办理部门</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●办理时限</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●办理时间、地点</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●咨询电话</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48687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p>
          <w:p w14:paraId="1BC7F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《重庆市养老机构管理办法》</w:t>
            </w:r>
          </w:p>
          <w:p w14:paraId="6FAF7B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《重庆市民政局关于贯彻落实新修改的〈中华人民共和国老年人权益保障法〉和〈重庆市养老机构管理办法〉的通知》</w:t>
            </w:r>
          </w:p>
          <w:p w14:paraId="2BC84C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1DF23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制定或获取备案政策之日起10个工作日内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36C47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EB6C7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298A84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1F7D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0E7C5EA">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A39D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61AF2D7">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431E1C2">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8EDC5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08722CB">
            <w:pPr>
              <w:keepNext w:val="0"/>
              <w:keepLines w:val="0"/>
              <w:widowControl/>
              <w:suppressLineNumbers w:val="0"/>
              <w:wordWrap w:val="0"/>
              <w:jc w:val="left"/>
            </w:pPr>
          </w:p>
        </w:tc>
      </w:tr>
      <w:tr w14:paraId="149C8C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280"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CA0C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6</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E0D42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业务</w:t>
            </w:r>
          </w:p>
          <w:p w14:paraId="4D82A4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办理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6A53E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扶持</w:t>
            </w:r>
          </w:p>
          <w:p w14:paraId="75058B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6A8E0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养老服务扶持补贴名称（建设补贴、运营补贴等）</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●各项养老服务扶持补贴依据</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●各项养老服务扶持补贴对象</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●各项养老服务扶持补贴申请条件</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●各项养老服务扶持补贴内容和标准 </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●各项养老服务扶持补贴方式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●补贴申请材料清单及样式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●办理流程</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●办理部门</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●办理时限</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●办理时间、地点</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●咨询电话</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CA959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p>
          <w:p w14:paraId="2A500E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《重庆市养老机构管理办法》</w:t>
            </w:r>
          </w:p>
          <w:p w14:paraId="56250D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《重庆市人民政府关于加快推进养老服务业发展的意见》</w:t>
            </w:r>
          </w:p>
          <w:p w14:paraId="2662EC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《重庆市人民政府办公厅关于全面放开养老服务市场提升养老服务质量的实施意见》</w:t>
            </w:r>
          </w:p>
          <w:p w14:paraId="59E785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《重庆市人民政府办公厅关于印发重庆市社区养老服务“千百工程”实施方案的通知》 </w:t>
            </w:r>
          </w:p>
          <w:p w14:paraId="5F99A2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《重庆市人民政府办公厅关于印发重庆市社区居家养老服务全覆盖实施方案的通知》</w:t>
            </w:r>
          </w:p>
          <w:p w14:paraId="6E0F73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重庆市财政局关于印发〈重庆市养老服务市级财政资金管理办法〉的通知》</w:t>
            </w:r>
          </w:p>
          <w:p w14:paraId="03A3A9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FC368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制定或获取扶持补贴政策之日起10个工作日内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CEF07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1CB3F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50BA38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3373C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EB4963A">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7985E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3908C2E">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47353C8">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B9955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9AB5D00">
            <w:pPr>
              <w:keepNext w:val="0"/>
              <w:keepLines w:val="0"/>
              <w:widowControl/>
              <w:suppressLineNumbers w:val="0"/>
              <w:wordWrap w:val="0"/>
              <w:jc w:val="left"/>
            </w:pPr>
          </w:p>
        </w:tc>
      </w:tr>
      <w:tr w14:paraId="6F63E0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1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582D4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7</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1F6D9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业务</w:t>
            </w:r>
          </w:p>
          <w:p w14:paraId="658163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办理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3861E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老年人补贴</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AD6E0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老年人补贴名称（高龄津贴、养老服务补贴、护理补贴等）</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●各项老年人补贴依据</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●各项老年人补贴对象</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●各项老年人补贴内容和标准</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●各项老年人补贴方式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●补贴申请材料清单及格式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●办理流程</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●办理部门</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●办理时限</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●办理时间、地点</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●咨询电话</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5B5C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p>
          <w:p w14:paraId="71846C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《财政部 民政部 全国老龄办关于建立健全经济困难的高龄 失能等老年人补贴制度的通知》</w:t>
            </w:r>
          </w:p>
          <w:p w14:paraId="787D2A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《重庆市老年人权益保障条例》 </w:t>
            </w:r>
          </w:p>
          <w:p w14:paraId="169B1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p>
          <w:p w14:paraId="01C0B5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F949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制定或获取补贴政策之日起10个工作日内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EAEF8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D8E39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w:t>
            </w:r>
            <w:r>
              <w:rPr>
                <w:sz w:val="24"/>
                <w:szCs w:val="24"/>
              </w:rPr>
              <w:t>■社区</w:t>
            </w:r>
            <w:r>
              <w:rPr>
                <w:rFonts w:hint="eastAsia" w:ascii="方正仿宋_GBK" w:hAnsi="方正仿宋_GBK" w:eastAsia="方正仿宋_GBK" w:cs="方正仿宋_GBK"/>
                <w:sz w:val="24"/>
                <w:szCs w:val="24"/>
              </w:rPr>
              <w:t>/企事业单位/村公示栏（电子屏）</w:t>
            </w:r>
          </w:p>
          <w:p w14:paraId="41479B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162F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C46999B">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E43E6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A5645D7">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80A2487">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A092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5390E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14:paraId="3B08CE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741"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57514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8</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3F337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6F51B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C4187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备案</w:t>
            </w:r>
          </w:p>
          <w:p w14:paraId="16ED9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信息</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298D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本行政区域已备案养老机构备案数量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●本行政区域已备案养老机构名称、机构地址、床位数量等基本信息</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9E011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《中华人民共和国老年人权益保障法》 </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●《养老机构管理办法》 ●《重庆市老年人权益保障条例》 ●《重庆市养老机构管理办法》 </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FC6AB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每20个工作日更新</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AB57F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51872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7F908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6D4C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466193D">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25D5C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43ED38D">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3994CEC">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949DE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61FC6BE">
            <w:pPr>
              <w:keepNext w:val="0"/>
              <w:keepLines w:val="0"/>
              <w:widowControl/>
              <w:suppressLineNumbers w:val="0"/>
              <w:wordWrap w:val="0"/>
              <w:jc w:val="left"/>
            </w:pPr>
          </w:p>
        </w:tc>
      </w:tr>
      <w:tr w14:paraId="1210AC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00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C32FD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9</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E5B8B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75E6A2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402A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扶持补贴信息</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209EE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本行政区域各项养老服务扶持补贴申请数量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●本行政区域各项养老服务扶持补贴申请审核通过数量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●本行政区域各项养老服务扶持补贴申请审核通过名单及补贴金额</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●本行政区域各项养老服务扶持补贴发放总金额</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42E99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《财政部 税务总局 发展改革委 民政部 卫生健康委关于养老、托育、家政等社区家庭服务业税费优惠政策的公告》</w:t>
            </w:r>
          </w:p>
          <w:p w14:paraId="21C31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《重庆市人民政府关于加快推进养老服务业发展的意见》</w:t>
            </w:r>
          </w:p>
          <w:p w14:paraId="40118F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《重庆市人民政府办公厅关于全面放开养老服务市场提升养老服务质量的实施意见》</w:t>
            </w:r>
          </w:p>
          <w:p w14:paraId="2D9B1A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《重庆市人民政府办公厅关于印发重庆市社区养老服务“千百工程”实施方案的通知》</w:t>
            </w:r>
          </w:p>
          <w:p w14:paraId="352EA6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《重庆市人民政府办公厅关于印发重庆市社区居家养老服务全覆盖实施方案的通知》</w:t>
            </w:r>
          </w:p>
          <w:p w14:paraId="14BD58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《重庆市人民政府办公厅关于印发重庆市推进养老服务发展实施方案的通知》</w:t>
            </w:r>
          </w:p>
          <w:p w14:paraId="2C459A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重庆市财政局 重庆市卫生健康委员会 重庆市残疾人联合会关于印发老年人照顾服务计划实施方案的通知》</w:t>
            </w:r>
          </w:p>
          <w:p w14:paraId="51F458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重庆市财政局 重庆市卫生健康委员会 重庆市残疾人联合会关于印发失能特困人员集中照护工程实施方案的通知》</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8BCCC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每20个工作日更新</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C79EF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442F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2CFFF1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ED7A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7E67884">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A0FBC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37B8B5D">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32662A3">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266D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D4623F9">
            <w:pPr>
              <w:keepNext w:val="0"/>
              <w:keepLines w:val="0"/>
              <w:widowControl/>
              <w:suppressLineNumbers w:val="0"/>
              <w:wordWrap w:val="0"/>
              <w:jc w:val="left"/>
            </w:pPr>
          </w:p>
        </w:tc>
      </w:tr>
      <w:tr w14:paraId="0DF389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09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575A9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10</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866D7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26109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51E3A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老年人申领和发放信息</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59EE2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本行政区域各项老年人补贴申领数量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●本行政区域各项老年人补贴申领审核通过数量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●本行政区域各项老年人补贴申领审核通过名单</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●本行政区域各项老年人补贴发放总金额</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2CFFB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p>
          <w:p w14:paraId="4084A4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《财政部 民政部 全国老龄办关于建立健全经济困难的高龄 失能等老年人补贴制度的通知》</w:t>
            </w:r>
          </w:p>
          <w:p w14:paraId="552B82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《重庆市老年人权益保障条例》</w:t>
            </w:r>
          </w:p>
          <w:p w14:paraId="1461F0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●各地相关政策法规文件</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FDC4A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每20个工作日更新</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354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9AC0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w:t>
            </w:r>
            <w:r>
              <w:rPr>
                <w:sz w:val="24"/>
                <w:szCs w:val="24"/>
              </w:rPr>
              <w:t>■便民服务站 □入户</w:t>
            </w:r>
            <w:r>
              <w:rPr>
                <w:rFonts w:hint="eastAsia" w:ascii="方正仿宋_GBK" w:hAnsi="方正仿宋_GBK" w:eastAsia="方正仿宋_GBK" w:cs="方正仿宋_GBK"/>
                <w:sz w:val="24"/>
                <w:szCs w:val="24"/>
              </w:rPr>
              <w:t>/现场 </w:t>
            </w:r>
            <w:r>
              <w:rPr>
                <w:sz w:val="24"/>
                <w:szCs w:val="24"/>
              </w:rPr>
              <w:t>■社区</w:t>
            </w:r>
            <w:r>
              <w:rPr>
                <w:rFonts w:hint="eastAsia" w:ascii="方正仿宋_GBK" w:hAnsi="方正仿宋_GBK" w:eastAsia="方正仿宋_GBK" w:cs="方正仿宋_GBK"/>
                <w:sz w:val="24"/>
                <w:szCs w:val="24"/>
              </w:rPr>
              <w:t>/企事业单位/村公示栏（电子屏）</w:t>
            </w:r>
          </w:p>
          <w:p w14:paraId="7F0D0F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3AE1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6845E50">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CA5C8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DDDC3E3">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C0454A7">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96E611B">
            <w:pPr>
              <w:keepNext w:val="0"/>
              <w:keepLines w:val="0"/>
              <w:widowControl/>
              <w:suppressLineNumbers w:val="0"/>
              <w:wordWrap w:val="0"/>
              <w:jc w:val="left"/>
            </w:pP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C113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　√</w:t>
            </w:r>
          </w:p>
        </w:tc>
      </w:tr>
      <w:tr w14:paraId="674AC5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44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C2C32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11</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95C4A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7D016D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80643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机构评估信息</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4D323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本行政区域养老机构评估事项（综合评估、标准评定等）申请数量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●本行政区域养老机构评估总体结果（综合评估、标准评估等）</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●本行政区域养老机构评估机构清单（综合评估、标准评估等）</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14CF4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《养老机构管理办法》 </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●《养老机构等级划分与评定》（GB/T37276-2018）</w:t>
            </w:r>
          </w:p>
          <w:p w14:paraId="3FC811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《养老机构服务质量基本规范》（GB/T35796-2017）</w:t>
            </w:r>
          </w:p>
          <w:p w14:paraId="35DFAE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《重庆市养老机构管理办法》 ●《养老机构等级划分与评定》（DB50/T 908-2019）</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00201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制定或获取评估结果之日起10个工作日内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1CBA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4CA8F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59609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BBDDFFC">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2843B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6761A0C">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FF77342">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263A7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72EC266">
            <w:pPr>
              <w:keepNext w:val="0"/>
              <w:keepLines w:val="0"/>
              <w:widowControl/>
              <w:suppressLineNumbers w:val="0"/>
              <w:wordWrap w:val="0"/>
              <w:jc w:val="left"/>
            </w:pPr>
          </w:p>
        </w:tc>
      </w:tr>
      <w:tr w14:paraId="41BB53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671"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DD247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12</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AC61D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30AA73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A0EF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行政</w:t>
            </w:r>
          </w:p>
          <w:p w14:paraId="07C6DF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处罚</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EA52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行政处罚事项及标准</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●行政处罚结果</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●行政复议、行政诉讼、监督方式及电话</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D048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●《中华人民共和国行政强制法》、《中华人民共和国行政处罚法》及其他有关法律、行政法规 </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●《养老机构管理办法》</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●《重庆市老年人权益保障条例》《重庆市养老机构管理办法》</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CD57D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行政处罚决定做出之日起5个工作日内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260F5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E3301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F87F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968E9AE">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5980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9CA71B2">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8EA582C">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E7620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D3EE45D">
            <w:pPr>
              <w:keepNext w:val="0"/>
              <w:keepLines w:val="0"/>
              <w:widowControl/>
              <w:suppressLineNumbers w:val="0"/>
              <w:wordWrap w:val="0"/>
              <w:jc w:val="left"/>
            </w:pPr>
          </w:p>
        </w:tc>
      </w:tr>
      <w:tr w14:paraId="27865E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4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1E3F0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13</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98C5B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75C155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8A826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行政</w:t>
            </w:r>
          </w:p>
          <w:p w14:paraId="2EF0BC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检查</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4EC3D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检查事项及标准、检查结果</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3992B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w:t>
            </w:r>
          </w:p>
          <w:p w14:paraId="1C6029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《养老机构管理办法》</w:t>
            </w:r>
          </w:p>
          <w:p w14:paraId="79E30D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《重庆市老年人权益保障条例》 ●《重庆市养老机构管理办法》</w:t>
            </w:r>
          </w:p>
          <w:p w14:paraId="51011E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《养老机构服务质量基本规范》（GB/T35796-2017）</w:t>
            </w:r>
          </w:p>
          <w:p w14:paraId="5895A0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FFE9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检查结果做出之日起5个工作日内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98CB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区民政局、镇街人民政府（办事处）</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2FF3C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w:t>
            </w:r>
            <w:r>
              <w:rPr>
                <w:sz w:val="24"/>
                <w:szCs w:val="24"/>
              </w:rPr>
              <w:t>■社区</w:t>
            </w:r>
            <w:r>
              <w:rPr>
                <w:rFonts w:hint="eastAsia" w:ascii="方正仿宋_GBK" w:hAnsi="方正仿宋_GBK" w:eastAsia="方正仿宋_GBK" w:cs="方正仿宋_GBK"/>
                <w:sz w:val="24"/>
                <w:szCs w:val="24"/>
              </w:rPr>
              <w:t>/企事业单位/村公示栏（电子屏） □精准推送 □其他</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EB9C7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67E2889">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2279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2A8F5B7">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26EADFB">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87A0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E742C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　√</w:t>
            </w:r>
          </w:p>
        </w:tc>
      </w:tr>
      <w:tr w14:paraId="23BB1B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54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1842F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14</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0AE7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667B3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0949E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行政</w:t>
            </w:r>
          </w:p>
          <w:p w14:paraId="44E21F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奖励</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B122C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表彰事项、奖励事项</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69362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《养老机构管理办法》 ●《农村五保供养工作条例》 ●《重庆市养老机构管理办法》●信息公开规定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E98B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获得表彰或奖励结果之日起5个工作日内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81C9F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7C6FA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□社区/企事业单位/村公示栏（电子屏）</w:t>
            </w:r>
          </w:p>
          <w:p w14:paraId="4F401F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9C96A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49615A5">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CC1EB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CF6BB46">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9376B96">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75C5D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2BC4E1E">
            <w:pPr>
              <w:keepNext w:val="0"/>
              <w:keepLines w:val="0"/>
              <w:widowControl/>
              <w:suppressLineNumbers w:val="0"/>
              <w:wordWrap w:val="0"/>
              <w:jc w:val="left"/>
            </w:pPr>
          </w:p>
        </w:tc>
      </w:tr>
      <w:tr w14:paraId="54EC5D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786" w:hRule="atLeast"/>
          <w:jc w:val="center"/>
        </w:trPr>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601D6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15</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CB870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行业</w:t>
            </w:r>
          </w:p>
          <w:p w14:paraId="52C1DF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管理</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0370B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对养老服务收费项目及标准进行监督管理</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9A9E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监督项目及标准</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46421C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《中华人民共和国老年人权益保障法》 ●《重庆市老年人权益保障条例》 ●《重庆市养老机构管理办法》 ●信息公开规定</w:t>
            </w:r>
          </w:p>
        </w:tc>
        <w:tc>
          <w:tcPr>
            <w:tcW w:w="46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D86A7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检查结果做出之日起5个工作日内</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B9E1A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区民政局</w:t>
            </w: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20B65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政府网站 □政府公报 □两微一端 □发布会/听证会 ■广播电视 ■纸质媒体 □公开查阅点 ■政府服务中心 ■便民服务站 □入户/现场 </w:t>
            </w:r>
            <w:r>
              <w:rPr>
                <w:sz w:val="24"/>
                <w:szCs w:val="24"/>
              </w:rPr>
              <w:t>■社区</w:t>
            </w:r>
            <w:r>
              <w:rPr>
                <w:rFonts w:hint="eastAsia" w:ascii="方正仿宋_GBK" w:hAnsi="方正仿宋_GBK" w:eastAsia="方正仿宋_GBK" w:cs="方正仿宋_GBK"/>
                <w:sz w:val="24"/>
                <w:szCs w:val="24"/>
              </w:rPr>
              <w:t>/企事业单位/村公示栏（电子屏）</w:t>
            </w:r>
          </w:p>
          <w:p w14:paraId="00599F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24"/>
                <w:szCs w:val="24"/>
              </w:rPr>
              <w:t>精准推送 □其他 </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0C7C3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5E5D0548">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25361F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3AB2ED15">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7B4AC695">
            <w:pPr>
              <w:keepNext w:val="0"/>
              <w:keepLines w:val="0"/>
              <w:widowControl/>
              <w:suppressLineNumbers w:val="0"/>
              <w:wordWrap w:val="0"/>
              <w:jc w:val="left"/>
            </w:pPr>
          </w:p>
        </w:tc>
        <w:tc>
          <w:tcPr>
            <w:tcW w:w="44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681711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86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14:paraId="173889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bl>
    <w:p w14:paraId="519C4AA1">
      <w:pPr>
        <w:pStyle w:val="2"/>
        <w:keepNext w:val="0"/>
        <w:keepLines w:val="0"/>
        <w:widowControl/>
        <w:suppressLineNumbers w:val="0"/>
        <w:spacing w:before="0" w:beforeAutospacing="0" w:after="0" w:afterAutospacing="0" w:line="315" w:lineRule="atLeast"/>
        <w:ind w:left="0" w:right="0"/>
        <w:rPr>
          <w:sz w:val="31"/>
          <w:szCs w:val="31"/>
        </w:rPr>
      </w:pPr>
    </w:p>
    <w:p w14:paraId="2A7F0D25">
      <w:pPr>
        <w:pStyle w:val="2"/>
        <w:keepNext w:val="0"/>
        <w:keepLines w:val="0"/>
        <w:widowControl/>
        <w:suppressLineNumbers w:val="0"/>
        <w:spacing w:before="0" w:beforeAutospacing="0" w:after="0" w:afterAutospacing="0" w:line="315" w:lineRule="atLeast"/>
        <w:ind w:left="0" w:right="0"/>
      </w:pPr>
    </w:p>
    <w:p w14:paraId="4D3D3602">
      <w:pPr>
        <w:pStyle w:val="2"/>
        <w:keepNext w:val="0"/>
        <w:keepLines w:val="0"/>
        <w:widowControl/>
        <w:suppressLineNumbers w:val="0"/>
        <w:spacing w:before="0" w:beforeAutospacing="0" w:after="0" w:afterAutospacing="0" w:line="315" w:lineRule="atLeast"/>
        <w:ind w:left="0" w:right="0"/>
      </w:pPr>
    </w:p>
    <w:p w14:paraId="6226CA54">
      <w:pPr>
        <w:pStyle w:val="2"/>
        <w:keepNext w:val="0"/>
        <w:keepLines w:val="0"/>
        <w:widowControl/>
        <w:suppressLineNumbers w:val="0"/>
        <w:spacing w:before="0" w:beforeAutospacing="0" w:after="0" w:afterAutospacing="0" w:line="315" w:lineRule="atLeast"/>
        <w:ind w:left="0" w:right="0"/>
      </w:pPr>
    </w:p>
    <w:p w14:paraId="6BD6CB66">
      <w:pPr>
        <w:jc w:val="both"/>
        <w:rPr>
          <w:rFonts w:hint="eastAsia" w:ascii="方正小标宋_GBK" w:hAnsi="方正小标宋_GBK" w:eastAsia="方正小标宋_GBK" w:cs="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E53F2"/>
    <w:rsid w:val="515E53F2"/>
    <w:rsid w:val="7406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1235</Words>
  <Characters>1238</Characters>
  <Lines>0</Lines>
  <Paragraphs>0</Paragraphs>
  <TotalTime>2</TotalTime>
  <ScaleCrop>false</ScaleCrop>
  <LinksUpToDate>false</LinksUpToDate>
  <CharactersWithSpaces>1281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2025-01-02T09:38:00Z</dcterms:created>
  <dc:creator>CCJ</dc:creator>
  <cp:lastModifiedBy>Administrator</cp:lastModifiedBy>
  <dcterms:modified xsi:type="dcterms:W3CDTF">2025-01-08T06:39:10Z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eyJoZGlkIjoiZjc4OWU3NzFhZjc2YTlkMjI2ZGQ5YTAxNDI2NjE4YjYifQ==</vt:lpwstr>
  </property>
  <property fmtid="{D5CDD505-2E9C-101B-9397-08002B2CF9AE}" pid="4" name="ICV">
    <vt:lpwstr>450E11182004461FB74EF68DC54376D2_12</vt:lpwstr>
  </property>
</Properties>
</file>