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Style w:val="13"/>
          <w:rFonts w:ascii="方正小标宋_GBK" w:hAnsi="方正小标宋_GBK" w:eastAsia="方正小标宋_GBK" w:cs="方正小标宋_GBK"/>
          <w:b w:val="0"/>
          <w:bCs/>
          <w:color w:val="auto"/>
          <w:sz w:val="44"/>
          <w:szCs w:val="44"/>
          <w:shd w:val="clear" w:color="auto" w:fill="FFFFFF"/>
        </w:rPr>
      </w:pPr>
      <w:bookmarkStart w:id="0" w:name="_GoBack"/>
      <w:bookmarkEnd w:id="0"/>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Style w:val="13"/>
          <w:rFonts w:ascii="方正小标宋_GBK" w:hAnsi="方正小标宋_GBK" w:eastAsia="方正小标宋_GBK" w:cs="方正小标宋_GBK"/>
          <w:b w:val="0"/>
          <w:bCs/>
          <w:color w:val="auto"/>
          <w:sz w:val="44"/>
          <w:szCs w:val="44"/>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Style w:val="13"/>
          <w:rFonts w:ascii="方正小标宋_GBK" w:hAnsi="方正小标宋_GBK" w:eastAsia="方正小标宋_GBK" w:cs="方正小标宋_GBK"/>
          <w:b w:val="0"/>
          <w:bCs/>
          <w:color w:val="auto"/>
          <w:sz w:val="44"/>
          <w:szCs w:val="44"/>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ascii="微软雅黑" w:hAnsi="微软雅黑" w:eastAsia="微软雅黑" w:cs="微软雅黑"/>
          <w:b w:val="0"/>
          <w:bCs/>
          <w:color w:val="auto"/>
          <w:sz w:val="44"/>
          <w:szCs w:val="44"/>
        </w:rPr>
      </w:pPr>
      <w:r>
        <w:rPr>
          <w:rStyle w:val="13"/>
          <w:rFonts w:ascii="方正小标宋_GBK" w:hAnsi="方正小标宋_GBK" w:eastAsia="方正小标宋_GBK" w:cs="方正小标宋_GBK"/>
          <w:b w:val="0"/>
          <w:bCs/>
          <w:color w:val="auto"/>
          <w:sz w:val="44"/>
          <w:szCs w:val="44"/>
          <w:shd w:val="clear" w:color="auto" w:fill="FFFFFF"/>
        </w:rPr>
        <w:t>《</w:t>
      </w:r>
      <w:r>
        <w:rPr>
          <w:rStyle w:val="13"/>
          <w:rFonts w:hint="eastAsia" w:ascii="方正小标宋_GBK" w:hAnsi="方正小标宋_GBK" w:eastAsia="方正小标宋_GBK" w:cs="方正小标宋_GBK"/>
          <w:b w:val="0"/>
          <w:bCs/>
          <w:color w:val="auto"/>
          <w:sz w:val="44"/>
          <w:szCs w:val="44"/>
          <w:shd w:val="clear" w:color="auto" w:fill="FFFFFF"/>
        </w:rPr>
        <w:t>大足区龙水湖旅游度假区</w:t>
      </w:r>
      <w:r>
        <w:rPr>
          <w:rStyle w:val="13"/>
          <w:rFonts w:ascii="方正小标宋_GBK" w:hAnsi="方正小标宋_GBK" w:eastAsia="方正小标宋_GBK" w:cs="方正小标宋_GBK"/>
          <w:b w:val="0"/>
          <w:bCs/>
          <w:color w:val="auto"/>
          <w:sz w:val="44"/>
          <w:szCs w:val="44"/>
          <w:shd w:val="clear" w:color="auto" w:fill="FFFFFF"/>
        </w:rPr>
        <w:t>总体策划方案》</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ascii="微软雅黑" w:hAnsi="微软雅黑" w:eastAsia="微软雅黑" w:cs="微软雅黑"/>
          <w:b w:val="0"/>
          <w:bCs/>
          <w:color w:val="auto"/>
          <w:sz w:val="44"/>
          <w:szCs w:val="44"/>
        </w:rPr>
      </w:pPr>
      <w:r>
        <w:rPr>
          <w:rStyle w:val="13"/>
          <w:rFonts w:hint="eastAsia" w:ascii="方正小标宋_GBK" w:hAnsi="方正小标宋_GBK" w:eastAsia="方正小标宋_GBK" w:cs="方正小标宋_GBK"/>
          <w:b w:val="0"/>
          <w:bCs/>
          <w:color w:val="auto"/>
          <w:sz w:val="44"/>
          <w:szCs w:val="44"/>
          <w:shd w:val="clear" w:color="auto" w:fill="FFFFFF"/>
        </w:rPr>
        <w:t>征集公告</w:t>
      </w:r>
    </w:p>
    <w:p>
      <w:pPr>
        <w:keepNext w:val="0"/>
        <w:keepLines w:val="0"/>
        <w:pageBreakBefore w:val="0"/>
        <w:widowControl/>
        <w:shd w:val="clear" w:color="auto" w:fill="FFFFFF"/>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60" w:lineRule="exact"/>
        <w:ind w:firstLine="63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按国务院《“十四五”旅游业发展规划》的要求，到2025年，旅游业发展水平不断提升，现代旅游业体系更加健全，旅游有效供给、优质供给、弹性供给更为丰富，大众旅游消费需求得到更好满足</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文化和旅游深度融合，建设一批富有文化底蕴的世界级旅游景区和度假区。为推进龙水湖度假区升级发展，打造具备成渝地区双城经济圈地域特色的国家级旅游度假区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特面向国内外开展《大足区龙水湖旅游度假区总体策划方案》公开征集活动。现将相关事项公告如下：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一、项目背景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为深入贯彻《成渝地区双城经济圈建设规划纲要》有关要求，建好重庆主城都市区桥头堡城市，共建巴蜀文化旅游走廊，推进川渝毗邻地区联动发展。大足</w:t>
      </w:r>
      <w:r>
        <w:rPr>
          <w:rFonts w:hint="eastAsia" w:ascii="方正仿宋_GBK" w:hAnsi="方正仿宋_GBK" w:eastAsia="方正仿宋_GBK" w:cs="方正仿宋_GBK"/>
          <w:color w:val="auto"/>
          <w:kern w:val="0"/>
          <w:sz w:val="32"/>
          <w:szCs w:val="32"/>
          <w:shd w:val="clear" w:color="auto" w:fill="FFFFFF"/>
          <w:lang w:eastAsia="zh-CN"/>
        </w:rPr>
        <w:t>区委</w:t>
      </w:r>
      <w:r>
        <w:rPr>
          <w:rFonts w:hint="eastAsia" w:ascii="方正仿宋_GBK" w:hAnsi="方正仿宋_GBK" w:eastAsia="方正仿宋_GBK" w:cs="方正仿宋_GBK"/>
          <w:color w:val="auto"/>
          <w:kern w:val="0"/>
          <w:sz w:val="32"/>
          <w:szCs w:val="32"/>
          <w:shd w:val="clear" w:color="auto" w:fill="FFFFFF"/>
        </w:rPr>
        <w:t>、区政府明确了“加快做靓享誉世界的文化会客厅，建强链接成渝的“两高”桥头堡”的目标定位，加快推进建设国际文旅名城。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龙水湖旅游度假区作为建设国际文旅名城的重要组成部分，</w:t>
      </w:r>
      <w:r>
        <w:rPr>
          <w:rFonts w:hint="eastAsia" w:ascii="方正仿宋_GBK" w:hAnsi="方正仿宋_GBK" w:eastAsia="方正仿宋_GBK" w:cs="方正仿宋_GBK"/>
          <w:color w:val="auto"/>
          <w:kern w:val="0"/>
          <w:sz w:val="32"/>
          <w:szCs w:val="32"/>
          <w:shd w:val="clear" w:color="auto" w:fill="FFFFFF"/>
          <w:lang w:eastAsia="zh-CN"/>
        </w:rPr>
        <w:t>与</w:t>
      </w:r>
      <w:r>
        <w:rPr>
          <w:rFonts w:hint="eastAsia" w:ascii="方正仿宋_GBK" w:hAnsi="方正仿宋_GBK" w:eastAsia="方正仿宋_GBK" w:cs="方正仿宋_GBK"/>
          <w:color w:val="auto"/>
          <w:kern w:val="0"/>
          <w:sz w:val="32"/>
          <w:szCs w:val="32"/>
          <w:shd w:val="clear" w:color="auto" w:fill="FFFFFF"/>
          <w:lang w:val="en-US" w:eastAsia="zh-CN"/>
        </w:rPr>
        <w:t>重庆市唯一的世界文化遗产－大足石刻交相辉映，</w:t>
      </w:r>
      <w:r>
        <w:rPr>
          <w:rFonts w:hint="eastAsia" w:ascii="方正仿宋_GBK" w:hAnsi="方正仿宋_GBK" w:eastAsia="方正仿宋_GBK" w:cs="方正仿宋_GBK"/>
          <w:color w:val="auto"/>
          <w:kern w:val="0"/>
          <w:sz w:val="32"/>
          <w:szCs w:val="32"/>
          <w:shd w:val="clear" w:color="auto" w:fill="FFFFFF"/>
        </w:rPr>
        <w:t>位于大足区东南部、巴岳山西侧山麓，北部靠五金之乡龙水镇、南接</w:t>
      </w:r>
      <w:r>
        <w:rPr>
          <w:rFonts w:hint="eastAsia" w:ascii="方正仿宋_GBK" w:hAnsi="方正仿宋_GBK" w:eastAsia="方正仿宋_GBK" w:cs="方正仿宋_GBK"/>
          <w:color w:val="auto"/>
          <w:kern w:val="0"/>
          <w:sz w:val="32"/>
          <w:szCs w:val="32"/>
          <w:shd w:val="clear" w:color="auto" w:fill="FFFFFF"/>
          <w:lang w:eastAsia="zh-CN"/>
        </w:rPr>
        <w:t>双桥</w:t>
      </w:r>
      <w:r>
        <w:rPr>
          <w:rFonts w:hint="eastAsia" w:ascii="方正仿宋_GBK" w:hAnsi="方正仿宋_GBK" w:eastAsia="方正仿宋_GBK" w:cs="方正仿宋_GBK"/>
          <w:color w:val="auto"/>
          <w:kern w:val="0"/>
          <w:sz w:val="32"/>
          <w:szCs w:val="32"/>
          <w:shd w:val="clear" w:color="auto" w:fill="FFFFFF"/>
        </w:rPr>
        <w:t>经济</w:t>
      </w:r>
      <w:r>
        <w:rPr>
          <w:rFonts w:hint="eastAsia" w:ascii="方正仿宋_GBK" w:hAnsi="方正仿宋_GBK" w:eastAsia="方正仿宋_GBK" w:cs="方正仿宋_GBK"/>
          <w:color w:val="auto"/>
          <w:kern w:val="0"/>
          <w:sz w:val="32"/>
          <w:szCs w:val="32"/>
          <w:shd w:val="clear" w:color="auto" w:fill="FFFFFF"/>
          <w:lang w:eastAsia="zh-CN"/>
        </w:rPr>
        <w:t>技术</w:t>
      </w:r>
      <w:r>
        <w:rPr>
          <w:rFonts w:hint="eastAsia" w:ascii="方正仿宋_GBK" w:hAnsi="方正仿宋_GBK" w:eastAsia="方正仿宋_GBK" w:cs="方正仿宋_GBK"/>
          <w:color w:val="auto"/>
          <w:kern w:val="0"/>
          <w:sz w:val="32"/>
          <w:szCs w:val="32"/>
          <w:shd w:val="clear" w:color="auto" w:fill="FFFFFF"/>
        </w:rPr>
        <w:t>开发区，具有</w:t>
      </w:r>
      <w:r>
        <w:rPr>
          <w:rFonts w:hint="eastAsia" w:ascii="方正仿宋_GBK" w:hAnsi="方正仿宋_GBK" w:eastAsia="方正仿宋_GBK" w:cs="方正仿宋_GBK"/>
          <w:color w:val="auto"/>
          <w:kern w:val="0"/>
          <w:sz w:val="32"/>
          <w:szCs w:val="32"/>
          <w:shd w:val="clear" w:color="auto" w:fill="FFFFFF"/>
          <w:lang w:eastAsia="zh-CN"/>
        </w:rPr>
        <w:t>良好的生态本底</w:t>
      </w:r>
      <w:r>
        <w:rPr>
          <w:rFonts w:hint="eastAsia" w:ascii="方正仿宋_GBK" w:hAnsi="方正仿宋_GBK" w:eastAsia="方正仿宋_GBK" w:cs="方正仿宋_GBK"/>
          <w:color w:val="auto"/>
          <w:kern w:val="0"/>
          <w:sz w:val="32"/>
          <w:szCs w:val="32"/>
          <w:shd w:val="clear" w:color="auto" w:fill="FFFFFF"/>
          <w:lang w:val="en-US" w:eastAsia="zh-CN"/>
        </w:rPr>
        <w:t>和独特的旅游资源</w:t>
      </w:r>
      <w:r>
        <w:rPr>
          <w:rFonts w:hint="eastAsia" w:ascii="方正仿宋_GBK" w:hAnsi="方正仿宋_GBK" w:eastAsia="方正仿宋_GBK" w:cs="方正仿宋_GBK"/>
          <w:color w:val="auto"/>
          <w:kern w:val="0"/>
          <w:sz w:val="32"/>
          <w:szCs w:val="32"/>
          <w:shd w:val="clear" w:color="auto" w:fill="FFFFFF"/>
        </w:rPr>
        <w:t>。目前正围绕做好龙水湖、巴岳山“山水”文章，统筹森林、温泉资源打造国际生态康养胜地，全力创建国家级旅游度假区。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二、项目范围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龙水湖景区及周边区域，相邻的巴岳山脉。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三、征集单位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val="en-US" w:eastAsia="zh-CN"/>
        </w:rPr>
        <w:t>重庆市</w:t>
      </w:r>
      <w:r>
        <w:rPr>
          <w:rFonts w:hint="eastAsia" w:ascii="方正仿宋_GBK" w:hAnsi="方正仿宋_GBK" w:eastAsia="方正仿宋_GBK" w:cs="方正仿宋_GBK"/>
          <w:color w:val="auto"/>
          <w:kern w:val="0"/>
          <w:sz w:val="32"/>
          <w:szCs w:val="32"/>
          <w:shd w:val="clear" w:color="auto" w:fill="FFFFFF"/>
        </w:rPr>
        <w:t>大足区人民政府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四、承办单位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重庆市大足区龙水湖旅游度假区发展中心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重庆市大足区龙水湖实业有限责任公司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五、策划理念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（一）联动谋划，高点定位。</w:t>
      </w:r>
      <w:r>
        <w:rPr>
          <w:rFonts w:hint="eastAsia" w:ascii="方正仿宋_GBK" w:hAnsi="方正仿宋_GBK" w:eastAsia="方正仿宋_GBK" w:cs="方正仿宋_GBK"/>
          <w:color w:val="auto"/>
          <w:sz w:val="32"/>
          <w:szCs w:val="32"/>
        </w:rPr>
        <w:t>深入贯彻国务院《“十四五”旅游业发展规划》《成渝地区双城经济圈建设规划纲要》有关要求，深化大足区与毗邻地区协同联动，围绕“加快做靓享誉世界的文化会客厅、建强链接成渝的‘两高’桥头堡”目标定位，统筹大足石刻、龙水湖旅游度假区及周边</w:t>
      </w:r>
      <w:r>
        <w:rPr>
          <w:rFonts w:hint="eastAsia" w:ascii="方正仿宋_GBK" w:hAnsi="方正仿宋_GBK" w:eastAsia="方正仿宋_GBK" w:cs="方正仿宋_GBK"/>
          <w:color w:val="auto"/>
          <w:sz w:val="32"/>
          <w:szCs w:val="32"/>
          <w:lang w:val="en-US" w:eastAsia="zh-CN"/>
        </w:rPr>
        <w:t>精品</w:t>
      </w:r>
      <w:r>
        <w:rPr>
          <w:rFonts w:hint="eastAsia" w:ascii="方正仿宋_GBK" w:hAnsi="方正仿宋_GBK" w:eastAsia="方正仿宋_GBK" w:cs="方正仿宋_GBK"/>
          <w:color w:val="auto"/>
          <w:sz w:val="32"/>
          <w:szCs w:val="32"/>
        </w:rPr>
        <w:t>景区，</w:t>
      </w:r>
      <w:r>
        <w:rPr>
          <w:rFonts w:hint="eastAsia" w:ascii="方正仿宋_GBK" w:hAnsi="方正仿宋_GBK" w:eastAsia="方正仿宋_GBK" w:cs="方正仿宋_GBK"/>
          <w:color w:val="auto"/>
          <w:sz w:val="32"/>
          <w:szCs w:val="32"/>
          <w:lang w:val="en-US" w:eastAsia="zh-CN"/>
        </w:rPr>
        <w:t>以</w:t>
      </w:r>
      <w:r>
        <w:rPr>
          <w:rFonts w:hint="eastAsia" w:ascii="方正仿宋_GBK" w:hAnsi="方正仿宋_GBK" w:eastAsia="方正仿宋_GBK" w:cs="方正仿宋_GBK"/>
          <w:color w:val="auto"/>
          <w:kern w:val="0"/>
          <w:sz w:val="32"/>
          <w:szCs w:val="32"/>
          <w:shd w:val="clear" w:color="auto" w:fill="FFFFFF"/>
        </w:rPr>
        <w:t>创建</w:t>
      </w:r>
      <w:r>
        <w:rPr>
          <w:rFonts w:hint="eastAsia" w:ascii="方正仿宋_GBK" w:hAnsi="方正仿宋_GBK" w:eastAsia="方正仿宋_GBK" w:cs="方正仿宋_GBK"/>
          <w:color w:val="auto"/>
          <w:kern w:val="0"/>
          <w:sz w:val="32"/>
          <w:szCs w:val="32"/>
          <w:shd w:val="clear" w:color="auto" w:fill="FFFFFF"/>
          <w:lang w:val="en-US" w:eastAsia="zh-CN"/>
        </w:rPr>
        <w:t>独具特色的</w:t>
      </w:r>
      <w:r>
        <w:rPr>
          <w:rFonts w:hint="eastAsia" w:ascii="方正仿宋_GBK" w:hAnsi="方正仿宋_GBK" w:eastAsia="方正仿宋_GBK" w:cs="方正仿宋_GBK"/>
          <w:color w:val="auto"/>
          <w:kern w:val="0"/>
          <w:sz w:val="32"/>
          <w:szCs w:val="32"/>
          <w:shd w:val="clear" w:color="auto" w:fill="FFFFFF"/>
        </w:rPr>
        <w:t>国家级旅游度假区</w:t>
      </w:r>
      <w:r>
        <w:rPr>
          <w:rFonts w:hint="eastAsia" w:ascii="方正仿宋_GBK" w:hAnsi="方正仿宋_GBK" w:eastAsia="方正仿宋_GBK" w:cs="方正仿宋_GBK"/>
          <w:color w:val="auto"/>
          <w:kern w:val="0"/>
          <w:sz w:val="32"/>
          <w:szCs w:val="32"/>
          <w:shd w:val="clear" w:color="auto" w:fill="FFFFFF"/>
          <w:lang w:val="en-US" w:eastAsia="zh-CN"/>
        </w:rPr>
        <w:t>为目标，谋划发展方向与定位</w:t>
      </w:r>
      <w:r>
        <w:rPr>
          <w:rFonts w:hint="eastAsia" w:ascii="方正仿宋_GBK" w:hAnsi="方正仿宋_GBK" w:eastAsia="方正仿宋_GBK" w:cs="方正仿宋_GBK"/>
          <w:color w:val="auto"/>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（二）生态优先，严格管控。</w:t>
      </w:r>
      <w:r>
        <w:rPr>
          <w:rFonts w:hint="eastAsia" w:ascii="方正仿宋_GBK" w:hAnsi="方正仿宋_GBK" w:eastAsia="方正仿宋_GBK" w:cs="方正仿宋_GBK"/>
          <w:color w:val="auto"/>
          <w:sz w:val="32"/>
          <w:szCs w:val="32"/>
        </w:rPr>
        <w:t xml:space="preserve">践行“生态优先、绿色发展”，以“保护就是发展、生态就是财富”的理念为指导，自然生态环境和人文环境和谐，产品体系应确保不突破现行各类红线，坚持资源保护，统筹兼顾经济效益、生态效益和社会效益，实现旅游资源永续利用和旅游业可持续发展。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（三）突出特色，精心策划。</w:t>
      </w:r>
      <w:r>
        <w:rPr>
          <w:rFonts w:hint="eastAsia" w:ascii="方正仿宋_GBK" w:hAnsi="方正仿宋_GBK" w:eastAsia="方正仿宋_GBK" w:cs="方正仿宋_GBK"/>
          <w:color w:val="auto"/>
          <w:sz w:val="32"/>
          <w:szCs w:val="32"/>
        </w:rPr>
        <w:t>充分挖掘资源和环境比较优势，</w:t>
      </w:r>
      <w:r>
        <w:rPr>
          <w:rFonts w:hint="eastAsia" w:ascii="方正仿宋_GBK" w:hAnsi="方正仿宋_GBK" w:eastAsia="方正仿宋_GBK" w:cs="方正仿宋_GBK"/>
          <w:color w:val="auto"/>
          <w:sz w:val="32"/>
          <w:szCs w:val="32"/>
          <w:lang w:val="en-US" w:eastAsia="zh-CN"/>
        </w:rPr>
        <w:t>认真分析旅游市场及趋势，</w:t>
      </w:r>
      <w:r>
        <w:rPr>
          <w:rFonts w:hint="eastAsia" w:ascii="方正仿宋_GBK" w:hAnsi="方正仿宋_GBK" w:eastAsia="方正仿宋_GBK" w:cs="方正仿宋_GBK"/>
          <w:color w:val="auto"/>
          <w:sz w:val="32"/>
          <w:szCs w:val="32"/>
        </w:rPr>
        <w:t>突出龙水湖旅游度假区自身特色，</w:t>
      </w:r>
      <w:r>
        <w:rPr>
          <w:rFonts w:hint="eastAsia" w:ascii="方正仿宋_GBK" w:hAnsi="方正仿宋_GBK" w:eastAsia="方正仿宋_GBK" w:cs="方正仿宋_GBK"/>
          <w:color w:val="auto"/>
          <w:sz w:val="32"/>
          <w:szCs w:val="32"/>
          <w:lang w:val="en-US" w:eastAsia="zh-CN"/>
        </w:rPr>
        <w:t>策划</w:t>
      </w:r>
      <w:r>
        <w:rPr>
          <w:rFonts w:hint="eastAsia" w:ascii="方正仿宋_GBK" w:hAnsi="方正仿宋_GBK" w:eastAsia="方正仿宋_GBK" w:cs="方正仿宋_GBK"/>
          <w:color w:val="auto"/>
          <w:sz w:val="32"/>
          <w:szCs w:val="32"/>
        </w:rPr>
        <w:t>一批适合本地自然和人文背景的旅游</w:t>
      </w:r>
      <w:r>
        <w:rPr>
          <w:rFonts w:hint="eastAsia" w:ascii="方正仿宋_GBK" w:hAnsi="方正仿宋_GBK" w:eastAsia="方正仿宋_GBK" w:cs="方正仿宋_GBK"/>
          <w:color w:val="auto"/>
          <w:sz w:val="32"/>
          <w:szCs w:val="32"/>
          <w:lang w:val="en-US" w:eastAsia="zh-CN"/>
        </w:rPr>
        <w:t>产品</w:t>
      </w:r>
      <w:r>
        <w:rPr>
          <w:rFonts w:hint="eastAsia" w:ascii="方正仿宋_GBK" w:hAnsi="方正仿宋_GBK" w:eastAsia="方正仿宋_GBK" w:cs="方正仿宋_GBK"/>
          <w:color w:val="auto"/>
          <w:sz w:val="32"/>
          <w:szCs w:val="32"/>
        </w:rPr>
        <w:t>。在策划过程中应精心谋划，对旅游度假区总体规划具有完善指导作用，对相关规划具有补充借鉴意义。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（四）创意性与落地性兼顾。</w:t>
      </w:r>
      <w:r>
        <w:rPr>
          <w:rFonts w:hint="eastAsia" w:ascii="方正仿宋_GBK" w:hAnsi="方正仿宋_GBK" w:eastAsia="方正仿宋_GBK" w:cs="方正仿宋_GBK"/>
          <w:color w:val="auto"/>
          <w:sz w:val="32"/>
          <w:szCs w:val="32"/>
        </w:rPr>
        <w:t>策划方案应坚持创新引领、产业融合，把创意创新融入龙水湖旅游度假区建设发展全过程。方案中相关项目要做到“目标客户人群明确，市场需求分析精准，市场产品竞合清晰，总体投资可控”，实现前瞻性、创新性与可操作性的和谐统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（五）统一规划与分步实施相结合。</w:t>
      </w:r>
      <w:r>
        <w:rPr>
          <w:rFonts w:hint="eastAsia" w:ascii="方正仿宋_GBK" w:hAnsi="方正仿宋_GBK" w:eastAsia="方正仿宋_GBK" w:cs="方正仿宋_GBK"/>
          <w:color w:val="auto"/>
          <w:sz w:val="32"/>
          <w:szCs w:val="32"/>
        </w:rPr>
        <w:t>遵循规划先行原则，坚持先规划，后建设的开发思路，坚持近期目标与远期目标相结合原则；近期以重点开发代表性项目与旅游接待设施，滚动开发，促使度假区迅速形成规模，又要考虑远期发展，预留空间，加大规划弹性和可适用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六、策划方案技术要求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（一）主要内容包括但不限于以下内容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按照2025年</w:t>
      </w:r>
      <w:r>
        <w:rPr>
          <w:rFonts w:hint="eastAsia" w:ascii="方正仿宋_GBK" w:hAnsi="方正仿宋_GBK" w:eastAsia="方正仿宋_GBK" w:cs="方正仿宋_GBK"/>
          <w:color w:val="auto"/>
          <w:sz w:val="32"/>
          <w:szCs w:val="32"/>
          <w:lang w:val="en-US" w:eastAsia="zh-CN"/>
        </w:rPr>
        <w:t>成功创建</w:t>
      </w:r>
      <w:r>
        <w:rPr>
          <w:rFonts w:hint="eastAsia" w:ascii="方正仿宋_GBK" w:hAnsi="方正仿宋_GBK" w:eastAsia="方正仿宋_GBK" w:cs="方正仿宋_GBK"/>
          <w:color w:val="auto"/>
          <w:sz w:val="32"/>
          <w:szCs w:val="32"/>
        </w:rPr>
        <w:t>国家级旅游度假区时间要求，结合现状条件，制定相应的行动计划。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在“成渝地区双城经济圈”大战略背景下和大足区创建“国际文旅名城”的大定位下，对创建国家级旅游度假区进行宏观和微观层面条件分析。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对策划范围内的区域基础、可达性及交通便捷度（含舒适性）进行分析研究，并提出具体指导意见。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对策划范围内的自然、人文环境及规划建设进行分析研究，并提出具体指导意见。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对策划范围内的产品与设施等进行分析研究，重点是度假资源、主题产品体系、休闲度假产品及活动、接待设施类型及品质、餐饮服务、会议接待能力等，并提出具体指导意见。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对策划范围内的度假配套设施、交通及慢行系统、信息化与防灾避险等进行分析研究，并提出具体指导意见。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 对度假区市场结构与规模进行分析研究，重点是接待规模、过夜游客、境外游客等，并提出策划意见；同时对市场竞争力进行分析研究，重点是品牌形象、市场吸引力、游客评价、重游率等，并提出策划意见。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 对服务品质与管理对标国际化标准提出策划意见，特别是服务品质方面，如人员形象素质、多样性及品质、综合服务质量、游客评价等。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 对度假区与大足石刻及周边单个重要景点之间如何进行联动提出策划意见。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10. </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color w:val="auto"/>
          <w:sz w:val="32"/>
          <w:szCs w:val="32"/>
          <w:lang w:val="en-US" w:eastAsia="zh-CN"/>
        </w:rPr>
        <w:t>已签约的文旅小镇项目、中国古建筑博览园项目、葡萄牙本菲卡亚洲中心项目</w:t>
      </w:r>
      <w:r>
        <w:rPr>
          <w:rFonts w:hint="eastAsia" w:ascii="方正仿宋_GBK" w:hAnsi="方正仿宋_GBK" w:eastAsia="方正仿宋_GBK" w:cs="方正仿宋_GBK"/>
          <w:color w:val="auto"/>
          <w:sz w:val="32"/>
          <w:szCs w:val="32"/>
        </w:rPr>
        <w:t>前景简要分析论证。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 若《旅游度假区等级划分细则》在创建过程中修订，及时根据修订内容调整策划方案。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 其他支持系统的解决方案。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（二）成果、图件及格式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成果应包括但不限于：策划方案，策划方案内容对应的图件，并与《旅游度假区等级划分细则》进行对应。</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七、应征人资格要求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（一）应征人应为合法注册的法人实体或由合法注册的法人实体组成的项目联合体。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（二）联合体成员不得超过2家，联合体牵头人必须为中国境内单位。联合体的各成员应共同签署一份联合体协议，明确各方权利义务。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（三）中国境内的机构，须为合法注册的法人实体。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（四）中国境外的机构，须在其所在国家或地区具有合法注册营业执照，具有所在国、地区核发的相应资格或执业许可。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（五）若申请人近3年内（2019年2月至今）具有1项以上国内外知名旅游区策划或规划业绩，请提供合同或包含上述工作的合同作为证明材料。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八、时间安排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（一）报名时间</w:t>
      </w:r>
      <w:r>
        <w:rPr>
          <w:rFonts w:hint="eastAsia" w:ascii="方正仿宋_GBK" w:hAnsi="方正仿宋_GBK" w:eastAsia="方正仿宋_GBK" w:cs="方正仿宋_GBK"/>
          <w:color w:val="auto"/>
          <w:sz w:val="32"/>
          <w:szCs w:val="32"/>
        </w:rPr>
        <w:t>：此公告发布之日起30个工作日内。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（二）报名方式</w:t>
      </w:r>
      <w:r>
        <w:rPr>
          <w:rFonts w:hint="eastAsia" w:ascii="方正仿宋_GBK" w:hAnsi="方正仿宋_GBK" w:eastAsia="方正仿宋_GBK" w:cs="方正仿宋_GBK"/>
          <w:color w:val="auto"/>
          <w:sz w:val="32"/>
          <w:szCs w:val="32"/>
        </w:rPr>
        <w:t>：现场、邮寄、电子邮箱三种方式均可报名，报名资料须加盖公章。以电子邮件方式报名的，须提供加盖公章的扫描件；以邮寄方式报名的，须在报名截止最后时限内寄达。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1.现场报名及邮（箱）寄地址：</w:t>
      </w:r>
      <w:r>
        <w:rPr>
          <w:rFonts w:hint="eastAsia" w:ascii="方正仿宋_GBK" w:hAnsi="方正仿宋_GBK" w:eastAsia="方正仿宋_GBK" w:cs="方正仿宋_GBK"/>
          <w:color w:val="auto"/>
          <w:sz w:val="32"/>
          <w:szCs w:val="32"/>
          <w:lang w:eastAsia="zh-CN"/>
        </w:rPr>
        <w:t>重庆市大足区玉龙镇玉滨路</w:t>
      </w:r>
      <w:r>
        <w:rPr>
          <w:rFonts w:hint="eastAsia" w:ascii="方正仿宋_GBK" w:hAnsi="方正仿宋_GBK" w:eastAsia="方正仿宋_GBK" w:cs="方正仿宋_GBK"/>
          <w:color w:val="auto"/>
          <w:sz w:val="32"/>
          <w:szCs w:val="32"/>
          <w:lang w:val="en-US" w:eastAsia="zh-CN"/>
        </w:rPr>
        <w:t>96号重庆市大足区龙水湖实业有限责任公司</w:t>
      </w:r>
      <w:r>
        <w:rPr>
          <w:rFonts w:hint="eastAsia" w:ascii="方正仿宋_GBK" w:hAnsi="方正仿宋_GBK" w:eastAsia="方正仿宋_GBK" w:cs="方正仿宋_GBK"/>
          <w:color w:val="auto"/>
          <w:sz w:val="32"/>
          <w:szCs w:val="32"/>
        </w:rPr>
        <w:t>；邮箱：</w:t>
      </w:r>
      <w:r>
        <w:rPr>
          <w:rFonts w:hint="eastAsia" w:ascii="方正仿宋_GBK" w:hAnsi="方正仿宋_GBK" w:eastAsia="方正仿宋_GBK" w:cs="方正仿宋_GBK"/>
          <w:color w:val="auto"/>
          <w:sz w:val="32"/>
          <w:szCs w:val="32"/>
          <w:lang w:val="en-US" w:eastAsia="zh-CN"/>
        </w:rPr>
        <w:t>339440720@qq.com</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2.现场报名或传递报名表到上述指定邮箱后获取相关评分实施细则及策划范围图。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3.联系人及电话：</w:t>
      </w:r>
      <w:r>
        <w:rPr>
          <w:rFonts w:hint="eastAsia" w:ascii="方正仿宋_GBK" w:hAnsi="方正仿宋_GBK" w:eastAsia="方正仿宋_GBK" w:cs="方正仿宋_GBK"/>
          <w:color w:val="auto"/>
          <w:sz w:val="32"/>
          <w:szCs w:val="32"/>
          <w:lang w:val="en-US" w:eastAsia="zh-CN"/>
        </w:rPr>
        <w:t>舒伟</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18580311606，</w:t>
      </w:r>
      <w:r>
        <w:rPr>
          <w:rFonts w:hint="eastAsia" w:ascii="方正仿宋_GBK" w:hAnsi="方正仿宋_GBK" w:eastAsia="方正仿宋_GBK" w:cs="方正仿宋_GBK"/>
          <w:color w:val="auto"/>
          <w:sz w:val="32"/>
          <w:szCs w:val="32"/>
        </w:rPr>
        <w:t>公司座机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64386873。</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val="en-US" w:eastAsia="zh-CN"/>
        </w:rPr>
        <w:t>现场踏勘：</w:t>
      </w:r>
      <w:r>
        <w:rPr>
          <w:rFonts w:hint="eastAsia" w:ascii="方正仿宋_GBK" w:hAnsi="方正仿宋_GBK" w:eastAsia="方正仿宋_GBK" w:cs="方正仿宋_GBK"/>
          <w:color w:val="auto"/>
          <w:sz w:val="32"/>
          <w:szCs w:val="32"/>
        </w:rPr>
        <w:t>本项目组织集中踏勘和分批踏勘相结合，由承办单位组织报名单位踏勘。参与现场踏勘和方案汇报的所有人员均需按照大足区疫情防控相关要求执行。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（四）初步策划方案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（1）提交时间</w:t>
      </w:r>
      <w:r>
        <w:rPr>
          <w:rFonts w:hint="eastAsia" w:ascii="方正仿宋_GBK" w:hAnsi="方正仿宋_GBK" w:eastAsia="方正仿宋_GBK" w:cs="方正仿宋_GBK"/>
          <w:color w:val="auto"/>
          <w:sz w:val="32"/>
          <w:szCs w:val="32"/>
        </w:rPr>
        <w:t>：报名的策划单位现场递交资料，在2022年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日14：30分以前交到重庆市大足区龙水湖旅游度假区发展中心，汇报资料密封。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（2）格式要求：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大足区龙水湖旅游度假区总体策划方案》单独装订成册（A3打印，软质封面包装，一式十五份）。文件内容应紧密围绕整体构思、创新、创意、总平图、节点效果图等方面，突出重点，简明扼要，策划理念和意图等表达清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②汇报文件为PPT格式（汇报文件、策划成果保存到U盘），时间控制在20分钟以内。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（五）优化后的最终策划方案提交时间</w:t>
      </w:r>
      <w:r>
        <w:rPr>
          <w:rFonts w:hint="eastAsia" w:ascii="方正仿宋_GBK" w:hAnsi="方正仿宋_GBK" w:eastAsia="方正仿宋_GBK" w:cs="方正仿宋_GBK"/>
          <w:color w:val="auto"/>
          <w:sz w:val="32"/>
          <w:szCs w:val="32"/>
        </w:rPr>
        <w:t>：2022年5月20日前。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九、奖励设置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本次方案征集，</w:t>
      </w: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组织专家对提交的方案进行评审（含现场20分钟的陈述），评出</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名获奖单位，第一名60万元（需全程指导国家级旅游度假区的申报工作），第二名</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万，第三名</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万。中选后根据征集单位要求完成策划工作，其成果文件知识产权供征集单位所有。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以上费用均含税以及劳动成果补偿等相关费用，提交方案的知识产权归征集单位所有，征集单位有权整合使用。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第一名付款方式：评审名次确定</w:t>
      </w:r>
      <w:r>
        <w:rPr>
          <w:rFonts w:hint="eastAsia" w:ascii="方正仿宋_GBK" w:hAnsi="方正仿宋_GBK" w:eastAsia="方正仿宋_GBK" w:cs="方正仿宋_GBK"/>
          <w:color w:val="auto"/>
          <w:sz w:val="32"/>
          <w:szCs w:val="32"/>
          <w:lang w:eastAsia="zh-CN"/>
        </w:rPr>
        <w:t>后</w:t>
      </w:r>
      <w:r>
        <w:rPr>
          <w:rFonts w:hint="eastAsia" w:ascii="方正仿宋_GBK" w:hAnsi="方正仿宋_GBK" w:eastAsia="方正仿宋_GBK" w:cs="方正仿宋_GBK"/>
          <w:color w:val="auto"/>
          <w:sz w:val="32"/>
          <w:szCs w:val="32"/>
        </w:rPr>
        <w:t>即付</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完成</w:t>
      </w:r>
      <w:r>
        <w:rPr>
          <w:rFonts w:hint="eastAsia" w:ascii="方正仿宋_GBK" w:hAnsi="方正仿宋_GBK" w:eastAsia="方正仿宋_GBK" w:cs="方正仿宋_GBK"/>
          <w:color w:val="auto"/>
          <w:sz w:val="32"/>
          <w:szCs w:val="32"/>
        </w:rPr>
        <w:t>策划</w:t>
      </w:r>
      <w:r>
        <w:rPr>
          <w:rFonts w:hint="eastAsia" w:ascii="方正仿宋_GBK" w:hAnsi="方正仿宋_GBK" w:eastAsia="方正仿宋_GBK" w:cs="方正仿宋_GBK"/>
          <w:color w:val="auto"/>
          <w:sz w:val="32"/>
          <w:szCs w:val="32"/>
          <w:lang w:eastAsia="zh-CN"/>
        </w:rPr>
        <w:t>深化</w:t>
      </w:r>
      <w:r>
        <w:rPr>
          <w:rFonts w:hint="eastAsia" w:ascii="方正仿宋_GBK" w:hAnsi="方正仿宋_GBK" w:eastAsia="方正仿宋_GBK" w:cs="方正仿宋_GBK"/>
          <w:color w:val="auto"/>
          <w:sz w:val="32"/>
          <w:szCs w:val="32"/>
        </w:rPr>
        <w:t>方案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并经</w:t>
      </w:r>
      <w:r>
        <w:rPr>
          <w:rFonts w:hint="eastAsia" w:ascii="方正仿宋_GBK" w:hAnsi="方正仿宋_GBK" w:eastAsia="方正仿宋_GBK" w:cs="方正仿宋_GBK"/>
          <w:color w:val="auto"/>
          <w:sz w:val="32"/>
          <w:szCs w:val="32"/>
          <w:lang w:val="en-US" w:eastAsia="zh-CN"/>
        </w:rPr>
        <w:t>最终</w:t>
      </w:r>
      <w:r>
        <w:rPr>
          <w:rFonts w:hint="eastAsia" w:ascii="方正仿宋_GBK" w:hAnsi="方正仿宋_GBK" w:eastAsia="方正仿宋_GBK" w:cs="方正仿宋_GBK"/>
          <w:color w:val="auto"/>
          <w:sz w:val="32"/>
          <w:szCs w:val="32"/>
        </w:rPr>
        <w:t>认可</w:t>
      </w:r>
      <w:r>
        <w:rPr>
          <w:rFonts w:hint="eastAsia" w:ascii="方正仿宋_GBK" w:hAnsi="方正仿宋_GBK" w:eastAsia="方正仿宋_GBK" w:cs="方正仿宋_GBK"/>
          <w:color w:val="auto"/>
          <w:sz w:val="32"/>
          <w:szCs w:val="32"/>
          <w:lang w:eastAsia="zh-CN"/>
        </w:rPr>
        <w:t>后</w:t>
      </w:r>
      <w:r>
        <w:rPr>
          <w:rFonts w:hint="eastAsia" w:ascii="方正仿宋_GBK" w:hAnsi="方正仿宋_GBK" w:eastAsia="方正仿宋_GBK" w:cs="方正仿宋_GBK"/>
          <w:color w:val="auto"/>
          <w:sz w:val="32"/>
          <w:szCs w:val="32"/>
          <w:lang w:val="en-US" w:eastAsia="zh-CN"/>
        </w:rPr>
        <w:t>支</w:t>
      </w:r>
      <w:r>
        <w:rPr>
          <w:rFonts w:hint="eastAsia" w:ascii="方正仿宋_GBK" w:hAnsi="方正仿宋_GBK" w:eastAsia="方正仿宋_GBK" w:cs="方正仿宋_GBK"/>
          <w:color w:val="auto"/>
          <w:sz w:val="32"/>
          <w:szCs w:val="32"/>
        </w:rPr>
        <w:t>付</w:t>
      </w:r>
      <w:r>
        <w:rPr>
          <w:rFonts w:hint="eastAsia" w:ascii="方正仿宋_GBK" w:hAnsi="方正仿宋_GBK" w:eastAsia="方正仿宋_GBK" w:cs="方正仿宋_GBK"/>
          <w:color w:val="auto"/>
          <w:sz w:val="32"/>
          <w:szCs w:val="32"/>
          <w:lang w:val="en-US" w:eastAsia="zh-CN"/>
        </w:rPr>
        <w:t>剩余4</w:t>
      </w:r>
      <w:r>
        <w:rPr>
          <w:rFonts w:hint="eastAsia" w:ascii="方正仿宋_GBK" w:hAnsi="方正仿宋_GBK" w:eastAsia="方正仿宋_GBK" w:cs="方正仿宋_GBK"/>
          <w:color w:val="auto"/>
          <w:sz w:val="32"/>
          <w:szCs w:val="32"/>
        </w:rPr>
        <w:t>0万元。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十、须提供资料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（一）营业执照、法人代表身份证复印件；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（二）本单位的简介、业绩介绍和项目案例；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（三）如实填写报名表（见附件）；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注</w:t>
      </w:r>
      <w:r>
        <w:rPr>
          <w:rFonts w:hint="eastAsia" w:ascii="方正仿宋_GBK" w:hAnsi="方正仿宋_GBK" w:eastAsia="方正仿宋_GBK" w:cs="方正仿宋_GBK"/>
          <w:color w:val="auto"/>
          <w:sz w:val="32"/>
          <w:szCs w:val="32"/>
        </w:rPr>
        <w:t>：报名单位提供的资料应装订成册，一式三份（正本一份，副本两份），电子文档光盘或U盘2份（电子文档应包含所有资料，光盘或U盘表面粘贴标签加盖报名单位公章）。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十一、其他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（一）本次征集所涉及的往来函电、文件、方案均应使用中文书写。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（二）应征人提交的应征方案版权归</w:t>
      </w:r>
      <w:r>
        <w:rPr>
          <w:rFonts w:hint="eastAsia" w:ascii="方正仿宋_GBK" w:hAnsi="方正仿宋_GBK" w:eastAsia="方正仿宋_GBK" w:cs="方正仿宋_GBK"/>
          <w:color w:val="auto"/>
          <w:sz w:val="32"/>
          <w:szCs w:val="32"/>
          <w:lang w:val="en-US" w:eastAsia="zh-CN"/>
        </w:rPr>
        <w:t>征集</w:t>
      </w:r>
      <w:r>
        <w:rPr>
          <w:rFonts w:hint="eastAsia" w:ascii="方正仿宋_GBK" w:hAnsi="方正仿宋_GBK" w:eastAsia="方正仿宋_GBK" w:cs="方正仿宋_GBK"/>
          <w:color w:val="auto"/>
          <w:sz w:val="32"/>
          <w:szCs w:val="32"/>
        </w:rPr>
        <w:t>单位所有，应征人享有署名权。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（三）应征人提交的应征文案应保持原创性，不得侵犯第三方知识产权，否则由此产生的后果由应征人承担。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（四）本次征集活动及相关文件的最终解释权归组织单位所有。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十二、联系方式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val="en-US" w:eastAsia="zh-CN"/>
        </w:rPr>
        <w:t>舒伟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w:t>
      </w:r>
      <w:r>
        <w:rPr>
          <w:rFonts w:hint="eastAsia" w:ascii="方正仿宋_GBK" w:hAnsi="方正仿宋_GBK" w:eastAsia="方正仿宋_GBK" w:cs="方正仿宋_GBK"/>
          <w:color w:val="auto"/>
          <w:sz w:val="32"/>
          <w:szCs w:val="32"/>
          <w:lang w:val="en-US" w:eastAsia="zh-CN"/>
        </w:rPr>
        <w:t>18580311606</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联系地址：</w:t>
      </w:r>
      <w:r>
        <w:rPr>
          <w:rFonts w:hint="eastAsia" w:ascii="方正仿宋_GBK" w:hAnsi="方正仿宋_GBK" w:eastAsia="方正仿宋_GBK" w:cs="方正仿宋_GBK"/>
          <w:color w:val="auto"/>
          <w:sz w:val="32"/>
          <w:szCs w:val="32"/>
          <w:lang w:eastAsia="zh-CN"/>
        </w:rPr>
        <w:t>重庆市大足区玉龙镇玉滨路</w:t>
      </w:r>
      <w:r>
        <w:rPr>
          <w:rFonts w:hint="eastAsia" w:ascii="方正仿宋_GBK" w:hAnsi="方正仿宋_GBK" w:eastAsia="方正仿宋_GBK" w:cs="方正仿宋_GBK"/>
          <w:color w:val="auto"/>
          <w:sz w:val="32"/>
          <w:szCs w:val="32"/>
          <w:lang w:val="en-US" w:eastAsia="zh-CN"/>
        </w:rPr>
        <w:t>96号重庆市大足区龙水湖实业有限责任公司</w:t>
      </w:r>
      <w:r>
        <w:rPr>
          <w:rFonts w:hint="eastAsia" w:ascii="方正仿宋_GBK" w:hAnsi="方正仿宋_GBK" w:eastAsia="方正仿宋_GBK" w:cs="方正仿宋_GBK"/>
          <w:color w:val="auto"/>
          <w:sz w:val="32"/>
          <w:szCs w:val="32"/>
        </w:rPr>
        <w:t> </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1.报名表</w:t>
      </w:r>
    </w:p>
    <w:p>
      <w:pPr>
        <w:keepNext w:val="0"/>
        <w:keepLines w:val="0"/>
        <w:pageBreakBefore w:val="0"/>
        <w:kinsoku/>
        <w:wordWrap/>
        <w:overflowPunct/>
        <w:topLinePunct w:val="0"/>
        <w:autoSpaceDE/>
        <w:autoSpaceDN/>
        <w:bidi w:val="0"/>
        <w:adjustRightInd w:val="0"/>
        <w:snapToGrid w:val="0"/>
        <w:spacing w:line="560" w:lineRule="exact"/>
        <w:ind w:left="1598" w:leftChars="304" w:hanging="960" w:hangingChars="3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2.《大足区龙水湖旅游度假区总体策划方案》编制征集活动自愿书</w:t>
      </w:r>
    </w:p>
    <w:p>
      <w:pPr>
        <w:adjustRightInd w:val="0"/>
        <w:snapToGrid w:val="0"/>
        <w:spacing w:line="600" w:lineRule="exact"/>
        <w:ind w:firstLine="640" w:firstLineChars="200"/>
        <w:rPr>
          <w:rFonts w:ascii="方正仿宋_GBK" w:eastAsia="方正仿宋_GBK"/>
          <w:color w:val="auto"/>
          <w:sz w:val="32"/>
          <w:szCs w:val="32"/>
        </w:rPr>
      </w:pPr>
      <w:r>
        <w:rPr>
          <w:rFonts w:hint="eastAsia" w:ascii="方正仿宋_GBK" w:hAnsi="MS Mincho" w:eastAsia="MS Mincho" w:cs="MS Mincho"/>
          <w:color w:val="auto"/>
          <w:sz w:val="32"/>
          <w:szCs w:val="32"/>
        </w:rPr>
        <w:t> </w:t>
      </w:r>
    </w:p>
    <w:p>
      <w:pPr>
        <w:adjustRightInd w:val="0"/>
        <w:snapToGrid w:val="0"/>
        <w:spacing w:line="600" w:lineRule="exact"/>
        <w:ind w:firstLine="640" w:firstLineChars="200"/>
        <w:rPr>
          <w:rFonts w:hint="eastAsia" w:ascii="方正仿宋_GBK" w:hAnsi="MS Mincho" w:cs="MS Mincho"/>
          <w:color w:val="auto"/>
          <w:sz w:val="32"/>
          <w:szCs w:val="32"/>
          <w:lang w:val="en-US" w:eastAsia="zh-CN"/>
        </w:rPr>
      </w:pPr>
      <w:r>
        <w:rPr>
          <w:rFonts w:hint="eastAsia" w:ascii="方正仿宋_GBK" w:eastAsia="方正仿宋_GBK"/>
          <w:color w:val="auto"/>
          <w:sz w:val="32"/>
          <w:szCs w:val="32"/>
          <w:lang w:eastAsia="zh-CN"/>
        </w:rPr>
        <w:t>（此页无正文）</w:t>
      </w:r>
      <w:r>
        <w:rPr>
          <w:rFonts w:hint="eastAsia" w:ascii="方正仿宋_GBK" w:eastAsia="方正仿宋_GBK"/>
          <w:color w:val="auto"/>
          <w:sz w:val="32"/>
          <w:szCs w:val="32"/>
        </w:rPr>
        <w:t>    </w:t>
      </w:r>
      <w:r>
        <w:rPr>
          <w:rFonts w:hint="eastAsia" w:ascii="方正仿宋_GBK" w:hAnsi="MS Mincho" w:eastAsia="MS Mincho" w:cs="MS Mincho"/>
          <w:color w:val="auto"/>
          <w:sz w:val="32"/>
          <w:szCs w:val="32"/>
        </w:rPr>
        <w:t>   </w:t>
      </w:r>
      <w:r>
        <w:rPr>
          <w:rFonts w:hint="eastAsia" w:ascii="方正仿宋_GBK" w:hAnsi="MS Mincho" w:cs="MS Mincho"/>
          <w:color w:val="auto"/>
          <w:sz w:val="32"/>
          <w:szCs w:val="32"/>
          <w:lang w:val="en-US" w:eastAsia="zh-CN"/>
        </w:rPr>
        <w:t xml:space="preserve">    </w:t>
      </w:r>
    </w:p>
    <w:p>
      <w:pPr>
        <w:adjustRightInd w:val="0"/>
        <w:snapToGrid w:val="0"/>
        <w:spacing w:line="600" w:lineRule="exact"/>
        <w:ind w:firstLine="640" w:firstLineChars="200"/>
        <w:rPr>
          <w:rFonts w:hint="eastAsia" w:ascii="方正仿宋_GBK" w:hAnsi="MS Mincho" w:cs="MS Mincho"/>
          <w:color w:val="auto"/>
          <w:sz w:val="32"/>
          <w:szCs w:val="32"/>
          <w:lang w:val="en-US" w:eastAsia="zh-CN"/>
        </w:rPr>
      </w:pPr>
    </w:p>
    <w:p>
      <w:pPr>
        <w:adjustRightInd w:val="0"/>
        <w:snapToGrid w:val="0"/>
        <w:spacing w:line="600" w:lineRule="exact"/>
        <w:rPr>
          <w:rFonts w:hint="eastAsia" w:ascii="方正仿宋_GBK" w:eastAsia="方正仿宋_GBK"/>
          <w:color w:val="auto"/>
          <w:sz w:val="32"/>
          <w:szCs w:val="32"/>
        </w:rPr>
      </w:pPr>
    </w:p>
    <w:p>
      <w:pPr>
        <w:adjustRightInd w:val="0"/>
        <w:snapToGrid w:val="0"/>
        <w:spacing w:line="600" w:lineRule="exact"/>
        <w:ind w:firstLine="3200" w:firstLineChars="1000"/>
        <w:rPr>
          <w:rFonts w:ascii="方正仿宋_GBK" w:eastAsia="方正仿宋_GBK"/>
          <w:color w:val="auto"/>
          <w:sz w:val="32"/>
          <w:szCs w:val="32"/>
        </w:rPr>
      </w:pPr>
      <w:r>
        <w:rPr>
          <w:rFonts w:hint="eastAsia" w:ascii="方正仿宋_GBK" w:eastAsia="方正仿宋_GBK"/>
          <w:color w:val="auto"/>
          <w:sz w:val="32"/>
          <w:szCs w:val="32"/>
        </w:rPr>
        <w:t>重庆市大足区龙水湖旅游度假区发展中心</w:t>
      </w:r>
    </w:p>
    <w:p>
      <w:pPr>
        <w:adjustRightInd w:val="0"/>
        <w:snapToGrid w:val="0"/>
        <w:spacing w:line="600" w:lineRule="exact"/>
        <w:ind w:firstLine="6240" w:firstLineChars="1950"/>
        <w:rPr>
          <w:rFonts w:ascii="方正仿宋_GBK" w:eastAsia="方正仿宋_GBK"/>
          <w:color w:val="auto"/>
          <w:sz w:val="32"/>
          <w:szCs w:val="32"/>
        </w:rPr>
      </w:pPr>
      <w:r>
        <w:rPr>
          <w:rFonts w:hint="eastAsia" w:ascii="方正仿宋_GBK" w:eastAsia="方正仿宋_GBK"/>
          <w:color w:val="auto"/>
          <w:sz w:val="32"/>
          <w:szCs w:val="32"/>
        </w:rPr>
        <w:t>年   月   日</w:t>
      </w: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r>
        <w:rPr>
          <w:rFonts w:hint="eastAsia" w:ascii="方正黑体_GBK" w:hAnsi="方正黑体_GBK" w:eastAsia="方正黑体_GBK" w:cs="方正黑体_GBK"/>
          <w:color w:val="auto"/>
          <w:sz w:val="31"/>
          <w:szCs w:val="31"/>
          <w:shd w:val="clear" w:color="auto" w:fill="FFFFFF"/>
        </w:rPr>
        <w:t> </w:t>
      </w: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pStyle w:val="10"/>
        <w:widowControl/>
        <w:shd w:val="clear" w:color="auto" w:fill="FFFFFF"/>
        <w:spacing w:beforeAutospacing="0" w:after="180" w:afterAutospacing="0" w:line="555" w:lineRule="atLeast"/>
        <w:rPr>
          <w:rFonts w:hint="eastAsia" w:ascii="方正黑体_GBK" w:hAnsi="方正黑体_GBK" w:eastAsia="方正黑体_GBK" w:cs="方正黑体_GBK"/>
          <w:color w:val="auto"/>
          <w:sz w:val="31"/>
          <w:szCs w:val="31"/>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textAlignment w:val="auto"/>
        <w:rPr>
          <w:rStyle w:val="13"/>
          <w:rFonts w:hint="eastAsia" w:ascii="方正黑体_GBK" w:hAnsi="方正黑体_GBK" w:eastAsia="方正黑体_GBK" w:cs="方正黑体_GBK"/>
          <w:b w:val="0"/>
          <w:bCs/>
          <w:color w:val="auto"/>
          <w:kern w:val="0"/>
          <w:sz w:val="32"/>
          <w:szCs w:val="32"/>
          <w:shd w:val="clear" w:color="auto" w:fill="FFFFFF"/>
          <w:lang w:val="en-US" w:eastAsia="zh-CN"/>
        </w:rPr>
      </w:pPr>
      <w:r>
        <w:rPr>
          <w:rStyle w:val="13"/>
          <w:rFonts w:hint="eastAsia" w:ascii="方正黑体_GBK" w:hAnsi="方正黑体_GBK" w:eastAsia="方正黑体_GBK" w:cs="方正黑体_GBK"/>
          <w:b w:val="0"/>
          <w:bCs/>
          <w:color w:val="auto"/>
          <w:kern w:val="0"/>
          <w:sz w:val="32"/>
          <w:szCs w:val="32"/>
          <w:shd w:val="clear" w:color="auto" w:fill="FFFFFF"/>
        </w:rPr>
        <w:t>附件1</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Style w:val="13"/>
          <w:rFonts w:hint="eastAsia" w:ascii="方正小标宋_GBK" w:hAnsi="方正小标宋_GBK" w:eastAsia="方正小标宋_GBK" w:cs="方正小标宋_GBK"/>
          <w:color w:val="auto"/>
          <w:sz w:val="43"/>
          <w:szCs w:val="43"/>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微软雅黑" w:hAnsi="微软雅黑" w:eastAsia="微软雅黑" w:cs="微软雅黑"/>
          <w:color w:val="auto"/>
        </w:rPr>
      </w:pPr>
      <w:r>
        <w:rPr>
          <w:rStyle w:val="13"/>
          <w:rFonts w:hint="eastAsia" w:ascii="方正小标宋_GBK" w:hAnsi="方正小标宋_GBK" w:eastAsia="方正小标宋_GBK" w:cs="方正小标宋_GBK"/>
          <w:color w:val="auto"/>
          <w:sz w:val="43"/>
          <w:szCs w:val="43"/>
          <w:shd w:val="clear" w:color="auto" w:fill="FFFFFF"/>
        </w:rPr>
        <w:t>报</w:t>
      </w:r>
      <w:r>
        <w:rPr>
          <w:rStyle w:val="13"/>
          <w:rFonts w:ascii="Calibri" w:hAnsi="Calibri" w:eastAsia="方正小标宋_GBK" w:cs="Calibri"/>
          <w:color w:val="auto"/>
          <w:sz w:val="43"/>
          <w:szCs w:val="43"/>
          <w:shd w:val="clear" w:color="auto" w:fill="FFFFFF"/>
        </w:rPr>
        <w:t> </w:t>
      </w:r>
      <w:r>
        <w:rPr>
          <w:rStyle w:val="13"/>
          <w:rFonts w:hint="eastAsia" w:ascii="方正小标宋_GBK" w:hAnsi="方正小标宋_GBK" w:eastAsia="方正小标宋_GBK" w:cs="方正小标宋_GBK"/>
          <w:color w:val="auto"/>
          <w:sz w:val="43"/>
          <w:szCs w:val="43"/>
          <w:shd w:val="clear" w:color="auto" w:fill="FFFFFF"/>
        </w:rPr>
        <w:t>名</w:t>
      </w:r>
      <w:r>
        <w:rPr>
          <w:rStyle w:val="13"/>
          <w:rFonts w:ascii="Calibri" w:hAnsi="Calibri" w:eastAsia="方正小标宋_GBK" w:cs="Calibri"/>
          <w:color w:val="auto"/>
          <w:sz w:val="43"/>
          <w:szCs w:val="43"/>
          <w:shd w:val="clear" w:color="auto" w:fill="FFFFFF"/>
        </w:rPr>
        <w:t> </w:t>
      </w:r>
      <w:r>
        <w:rPr>
          <w:rStyle w:val="13"/>
          <w:rFonts w:hint="eastAsia" w:ascii="方正小标宋_GBK" w:hAnsi="方正小标宋_GBK" w:eastAsia="方正小标宋_GBK" w:cs="方正小标宋_GBK"/>
          <w:color w:val="auto"/>
          <w:sz w:val="43"/>
          <w:szCs w:val="43"/>
          <w:shd w:val="clear" w:color="auto" w:fill="FFFFFF"/>
        </w:rPr>
        <w:t>表</w:t>
      </w:r>
    </w:p>
    <w:tbl>
      <w:tblPr>
        <w:tblStyle w:val="11"/>
        <w:tblW w:w="950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7"/>
        <w:gridCol w:w="1051"/>
        <w:gridCol w:w="496"/>
        <w:gridCol w:w="276"/>
        <w:gridCol w:w="435"/>
        <w:gridCol w:w="116"/>
        <w:gridCol w:w="826"/>
        <w:gridCol w:w="1741"/>
        <w:gridCol w:w="1113"/>
        <w:gridCol w:w="212"/>
        <w:gridCol w:w="141"/>
        <w:gridCol w:w="217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3" w:hRule="atLeast"/>
          <w:jc w:val="center"/>
        </w:trPr>
        <w:tc>
          <w:tcPr>
            <w:tcW w:w="9508" w:type="dxa"/>
            <w:gridSpan w:val="1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sz w:val="32"/>
                <w:szCs w:val="32"/>
              </w:rPr>
            </w:pPr>
            <w:r>
              <w:rPr>
                <w:rStyle w:val="13"/>
                <w:rFonts w:hint="eastAsia" w:ascii="方正黑体_GBK" w:hAnsi="方正黑体_GBK" w:eastAsia="方正黑体_GBK" w:cs="方正黑体_GBK"/>
                <w:b w:val="0"/>
                <w:bCs/>
                <w:color w:val="auto"/>
                <w:sz w:val="32"/>
                <w:szCs w:val="32"/>
              </w:rPr>
              <w:t>一、单位简介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4" w:hRule="atLeast"/>
          <w:jc w:val="center"/>
        </w:trPr>
        <w:tc>
          <w:tcPr>
            <w:tcW w:w="197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单位全称</w:t>
            </w:r>
          </w:p>
        </w:tc>
        <w:tc>
          <w:tcPr>
            <w:tcW w:w="7530" w:type="dxa"/>
            <w:gridSpan w:val="10"/>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197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相应资质</w:t>
            </w:r>
          </w:p>
        </w:tc>
        <w:tc>
          <w:tcPr>
            <w:tcW w:w="7530"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197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简</w:t>
            </w:r>
            <w:r>
              <w:rPr>
                <w:rFonts w:ascii="Calibri" w:hAnsi="Calibri" w:eastAsia="方正仿宋_GBK" w:cs="Calibri"/>
                <w:color w:val="auto"/>
                <w:sz w:val="28"/>
                <w:szCs w:val="28"/>
              </w:rPr>
              <w:t>  </w:t>
            </w:r>
            <w:r>
              <w:rPr>
                <w:rFonts w:hint="eastAsia" w:eastAsia="方正仿宋_GBK" w:cs="Calibri"/>
                <w:color w:val="auto"/>
                <w:sz w:val="28"/>
                <w:szCs w:val="28"/>
                <w:lang w:val="en-US" w:eastAsia="zh-CN"/>
              </w:rPr>
              <w:t xml:space="preserve">  </w:t>
            </w:r>
            <w:r>
              <w:rPr>
                <w:rFonts w:hint="eastAsia" w:ascii="方正仿宋_GBK" w:hAnsi="方正仿宋_GBK" w:eastAsia="方正仿宋_GBK" w:cs="方正仿宋_GBK"/>
                <w:color w:val="auto"/>
                <w:sz w:val="28"/>
                <w:szCs w:val="28"/>
              </w:rPr>
              <w:t>介</w:t>
            </w:r>
          </w:p>
        </w:tc>
        <w:tc>
          <w:tcPr>
            <w:tcW w:w="7530"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可单独附页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4" w:hRule="atLeast"/>
          <w:jc w:val="center"/>
        </w:trPr>
        <w:tc>
          <w:tcPr>
            <w:tcW w:w="9508"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sz w:val="28"/>
                <w:szCs w:val="28"/>
              </w:rPr>
            </w:pPr>
            <w:r>
              <w:rPr>
                <w:rStyle w:val="13"/>
                <w:rFonts w:hint="eastAsia" w:ascii="方正黑体_GBK" w:hAnsi="方正黑体_GBK" w:eastAsia="方正黑体_GBK" w:cs="方正黑体_GBK"/>
                <w:b w:val="0"/>
                <w:bCs/>
                <w:color w:val="auto"/>
                <w:sz w:val="32"/>
                <w:szCs w:val="32"/>
              </w:rPr>
              <w:t>二、项目业绩情况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258"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业绩名称</w:t>
            </w:r>
          </w:p>
        </w:tc>
        <w:tc>
          <w:tcPr>
            <w:tcW w:w="2683"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项目简介/</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获奖情况</w:t>
            </w:r>
          </w:p>
        </w:tc>
        <w:tc>
          <w:tcPr>
            <w:tcW w:w="132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委托人</w:t>
            </w:r>
          </w:p>
        </w:tc>
        <w:tc>
          <w:tcPr>
            <w:tcW w:w="231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证明材料对应页码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1</w:t>
            </w:r>
          </w:p>
        </w:tc>
        <w:tc>
          <w:tcPr>
            <w:tcW w:w="2258"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68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32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31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2</w:t>
            </w:r>
          </w:p>
        </w:tc>
        <w:tc>
          <w:tcPr>
            <w:tcW w:w="2258"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68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32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31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w:t>
            </w:r>
          </w:p>
        </w:tc>
        <w:tc>
          <w:tcPr>
            <w:tcW w:w="2258"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68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32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31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508"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textAlignment w:val="auto"/>
              <w:rPr>
                <w:color w:val="auto"/>
                <w:sz w:val="28"/>
                <w:szCs w:val="28"/>
              </w:rPr>
            </w:pPr>
            <w:r>
              <w:rPr>
                <w:rStyle w:val="13"/>
                <w:rFonts w:hint="eastAsia" w:ascii="方正黑体_GBK" w:hAnsi="方正黑体_GBK" w:eastAsia="方正黑体_GBK" w:cs="方正黑体_GBK"/>
                <w:b w:val="0"/>
                <w:bCs/>
                <w:color w:val="auto"/>
                <w:sz w:val="28"/>
                <w:szCs w:val="28"/>
              </w:rPr>
              <w:t>三、主创人员简介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序号</w:t>
            </w:r>
          </w:p>
        </w:tc>
        <w:tc>
          <w:tcPr>
            <w:tcW w:w="154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pacing w:val="-20"/>
                <w:sz w:val="28"/>
                <w:szCs w:val="28"/>
              </w:rPr>
              <w:t>本项目分工</w:t>
            </w:r>
          </w:p>
        </w:tc>
        <w:tc>
          <w:tcPr>
            <w:tcW w:w="82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姓名</w:t>
            </w:r>
          </w:p>
        </w:tc>
        <w:tc>
          <w:tcPr>
            <w:tcW w:w="8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年龄</w:t>
            </w:r>
          </w:p>
        </w:tc>
        <w:tc>
          <w:tcPr>
            <w:tcW w:w="17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pacing w:val="-20"/>
                <w:sz w:val="28"/>
                <w:szCs w:val="28"/>
              </w:rPr>
            </w:pPr>
            <w:r>
              <w:rPr>
                <w:rFonts w:hint="eastAsia" w:ascii="方正仿宋_GBK" w:hAnsi="方正仿宋_GBK" w:eastAsia="方正仿宋_GBK" w:cs="方正仿宋_GBK"/>
                <w:color w:val="auto"/>
                <w:spacing w:val="-20"/>
                <w:sz w:val="28"/>
                <w:szCs w:val="28"/>
              </w:rPr>
              <w:t>职务职称或</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color w:val="auto"/>
                <w:sz w:val="28"/>
                <w:szCs w:val="28"/>
              </w:rPr>
            </w:pPr>
            <w:r>
              <w:rPr>
                <w:rFonts w:hint="eastAsia" w:ascii="方正仿宋_GBK" w:hAnsi="方正仿宋_GBK" w:eastAsia="方正仿宋_GBK" w:cs="方正仿宋_GBK"/>
                <w:color w:val="auto"/>
                <w:spacing w:val="-20"/>
                <w:sz w:val="28"/>
                <w:szCs w:val="28"/>
              </w:rPr>
              <w:t>最高学历</w:t>
            </w:r>
          </w:p>
        </w:tc>
        <w:tc>
          <w:tcPr>
            <w:tcW w:w="1466"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执业资格</w:t>
            </w:r>
          </w:p>
        </w:tc>
        <w:tc>
          <w:tcPr>
            <w:tcW w:w="21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个人荣誉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1</w:t>
            </w:r>
          </w:p>
        </w:tc>
        <w:tc>
          <w:tcPr>
            <w:tcW w:w="154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74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46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1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2</w:t>
            </w:r>
          </w:p>
        </w:tc>
        <w:tc>
          <w:tcPr>
            <w:tcW w:w="154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74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46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1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3</w:t>
            </w:r>
          </w:p>
        </w:tc>
        <w:tc>
          <w:tcPr>
            <w:tcW w:w="154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82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74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46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1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508" w:type="dxa"/>
            <w:gridSpan w:val="1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textAlignment w:val="auto"/>
              <w:rPr>
                <w:color w:val="auto"/>
                <w:sz w:val="28"/>
                <w:szCs w:val="28"/>
              </w:rPr>
            </w:pPr>
            <w:r>
              <w:rPr>
                <w:rStyle w:val="13"/>
                <w:rFonts w:hint="eastAsia" w:ascii="方正黑体_GBK" w:hAnsi="方正黑体_GBK" w:eastAsia="方正黑体_GBK" w:cs="方正黑体_GBK"/>
                <w:b w:val="0"/>
                <w:bCs/>
                <w:color w:val="auto"/>
                <w:sz w:val="28"/>
                <w:szCs w:val="28"/>
              </w:rPr>
              <w:t>四、主创人员曾负责项目业绩、获奖情况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258" w:type="dxa"/>
            <w:gridSpan w:val="4"/>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业绩名称</w:t>
            </w:r>
          </w:p>
        </w:tc>
        <w:tc>
          <w:tcPr>
            <w:tcW w:w="2683" w:type="dxa"/>
            <w:gridSpan w:val="3"/>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项目简介/</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获奖情况</w:t>
            </w:r>
          </w:p>
        </w:tc>
        <w:tc>
          <w:tcPr>
            <w:tcW w:w="1113" w:type="dxa"/>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委托人</w:t>
            </w:r>
          </w:p>
        </w:tc>
        <w:tc>
          <w:tcPr>
            <w:tcW w:w="2527" w:type="dxa"/>
            <w:gridSpan w:val="3"/>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主创人员姓名、职务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1</w:t>
            </w:r>
          </w:p>
        </w:tc>
        <w:tc>
          <w:tcPr>
            <w:tcW w:w="2258" w:type="dxa"/>
            <w:gridSpan w:val="4"/>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683" w:type="dxa"/>
            <w:gridSpan w:val="3"/>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113" w:type="dxa"/>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527"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927"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2</w:t>
            </w:r>
          </w:p>
        </w:tc>
        <w:tc>
          <w:tcPr>
            <w:tcW w:w="2258" w:type="dxa"/>
            <w:gridSpan w:val="4"/>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683" w:type="dxa"/>
            <w:gridSpan w:val="3"/>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1113" w:type="dxa"/>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c>
          <w:tcPr>
            <w:tcW w:w="2527"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jc w:val="center"/>
        </w:trPr>
        <w:tc>
          <w:tcPr>
            <w:tcW w:w="9508" w:type="dxa"/>
            <w:gridSpan w:val="12"/>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sz w:val="28"/>
                <w:szCs w:val="28"/>
              </w:rPr>
            </w:pPr>
            <w:r>
              <w:rPr>
                <w:rStyle w:val="13"/>
                <w:rFonts w:hint="eastAsia" w:ascii="方正黑体_GBK" w:hAnsi="方正黑体_GBK" w:eastAsia="方正黑体_GBK" w:cs="方正黑体_GBK"/>
                <w:b w:val="0"/>
                <w:bCs/>
                <w:color w:val="auto"/>
                <w:sz w:val="28"/>
                <w:szCs w:val="28"/>
              </w:rPr>
              <w:t>五、联系方式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1</w:t>
            </w:r>
          </w:p>
        </w:tc>
        <w:tc>
          <w:tcPr>
            <w:tcW w:w="1823"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姓名</w:t>
            </w:r>
          </w:p>
        </w:tc>
        <w:tc>
          <w:tcPr>
            <w:tcW w:w="6758" w:type="dxa"/>
            <w:gridSpan w:val="8"/>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2</w:t>
            </w:r>
          </w:p>
        </w:tc>
        <w:tc>
          <w:tcPr>
            <w:tcW w:w="182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电话</w:t>
            </w:r>
          </w:p>
        </w:tc>
        <w:tc>
          <w:tcPr>
            <w:tcW w:w="6758"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3</w:t>
            </w:r>
          </w:p>
        </w:tc>
        <w:tc>
          <w:tcPr>
            <w:tcW w:w="182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传真</w:t>
            </w:r>
          </w:p>
        </w:tc>
        <w:tc>
          <w:tcPr>
            <w:tcW w:w="6758"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4</w:t>
            </w:r>
          </w:p>
        </w:tc>
        <w:tc>
          <w:tcPr>
            <w:tcW w:w="182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邮箱</w:t>
            </w:r>
          </w:p>
        </w:tc>
        <w:tc>
          <w:tcPr>
            <w:tcW w:w="6758"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92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5</w:t>
            </w:r>
          </w:p>
        </w:tc>
        <w:tc>
          <w:tcPr>
            <w:tcW w:w="1823"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jc w:val="center"/>
              <w:textAlignment w:val="auto"/>
              <w:rPr>
                <w:color w:val="auto"/>
                <w:sz w:val="28"/>
                <w:szCs w:val="28"/>
              </w:rPr>
            </w:pPr>
            <w:r>
              <w:rPr>
                <w:rFonts w:hint="eastAsia" w:ascii="方正仿宋_GBK" w:hAnsi="方正仿宋_GBK" w:eastAsia="方正仿宋_GBK" w:cs="方正仿宋_GBK"/>
                <w:color w:val="auto"/>
                <w:sz w:val="28"/>
                <w:szCs w:val="28"/>
              </w:rPr>
              <w:t>联系地址</w:t>
            </w:r>
          </w:p>
        </w:tc>
        <w:tc>
          <w:tcPr>
            <w:tcW w:w="6758"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olor w:val="auto"/>
          <w:sz w:val="32"/>
          <w:szCs w:val="32"/>
        </w:rPr>
      </w:pPr>
      <w:r>
        <w:rPr>
          <w:rFonts w:hint="eastAsia" w:ascii="方正仿宋_GBK" w:eastAsia="方正仿宋_GBK"/>
          <w:b/>
          <w:bCs/>
          <w:color w:val="auto"/>
          <w:sz w:val="32"/>
          <w:szCs w:val="32"/>
        </w:rPr>
        <w:t>注：</w:t>
      </w:r>
      <w:r>
        <w:rPr>
          <w:rFonts w:hint="eastAsia" w:ascii="方正仿宋_GBK" w:eastAsia="方正仿宋_GBK"/>
          <w:color w:val="auto"/>
          <w:sz w:val="32"/>
          <w:szCs w:val="32"/>
        </w:rPr>
        <w:t>1.“对应页码”填写对应附后证明材料页码。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2.“委托人”填写对应业绩项目的委托单位名称、联系人姓名、联系电话，以备咨询。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3.“执业资格”等如为境外（或港澳台地区）的则注明所在国（地区），如建筑师（英国）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微软雅黑" w:hAnsi="微软雅黑" w:eastAsia="微软雅黑" w:cs="微软雅黑"/>
          <w:color w:val="auto"/>
        </w:rPr>
      </w:pPr>
      <w:r>
        <w:rPr>
          <w:rFonts w:hint="eastAsia" w:ascii="方正仿宋_GBK" w:eastAsia="方正仿宋_GBK"/>
          <w:color w:val="auto"/>
          <w:sz w:val="32"/>
          <w:szCs w:val="32"/>
        </w:rPr>
        <w:t xml:space="preserve">4.报名单位可对上表业绩一栏进行扩展，应邀单位、设计负责人和设计团队业绩可重复，但分别不得少于1个项目业绩；业绩证明材料除合同关键页或获奖证书或业主证明等有效证明材料外，须附该业绩项目总体介绍。 </w:t>
      </w:r>
      <w:r>
        <w:rPr>
          <w:rFonts w:hint="eastAsia" w:ascii="方正仿宋_GBK" w:hAnsi="MS Mincho" w:eastAsia="MS Mincho" w:cs="MS Mincho"/>
          <w:color w:val="auto"/>
          <w:sz w:val="32"/>
          <w:szCs w:val="32"/>
        </w:rPr>
        <w:t> </w:t>
      </w:r>
      <w:r>
        <w:rPr>
          <w:rFonts w:hint="eastAsia" w:ascii="MS Mincho" w:hAnsi="MS Mincho" w:eastAsia="MS Mincho" w:cs="MS Mincho"/>
          <w:color w:val="auto"/>
          <w:shd w:val="clear" w:color="auto" w:fill="FFFFFF"/>
        </w:rPr>
        <w:t>                  </w:t>
      </w:r>
    </w:p>
    <w:p>
      <w:pPr>
        <w:pStyle w:val="10"/>
        <w:widowControl/>
        <w:shd w:val="clear" w:color="auto" w:fill="FFFFFF"/>
        <w:spacing w:beforeAutospacing="0" w:after="180" w:afterAutospacing="0" w:line="555" w:lineRule="atLeast"/>
        <w:ind w:firstLine="420"/>
        <w:rPr>
          <w:rFonts w:ascii="微软雅黑" w:hAnsi="微软雅黑" w:eastAsia="微软雅黑" w:cs="微软雅黑"/>
          <w:color w:val="auto"/>
        </w:rPr>
      </w:pPr>
      <w:r>
        <w:rPr>
          <w:rFonts w:hint="eastAsia" w:ascii="方正仿宋_GBK" w:hAnsi="方正仿宋_GBK" w:eastAsia="方正仿宋_GBK" w:cs="方正仿宋_GBK"/>
          <w:color w:val="auto"/>
          <w:sz w:val="31"/>
          <w:szCs w:val="31"/>
          <w:shd w:val="clear" w:color="auto" w:fill="FFFFFF"/>
        </w:rPr>
        <w:t> </w:t>
      </w:r>
    </w:p>
    <w:p>
      <w:pPr>
        <w:pStyle w:val="10"/>
        <w:widowControl/>
        <w:shd w:val="clear" w:color="auto" w:fill="FFFFFF"/>
        <w:spacing w:beforeAutospacing="0" w:after="180" w:afterAutospacing="0" w:line="555" w:lineRule="atLeast"/>
        <w:jc w:val="right"/>
        <w:rPr>
          <w:rFonts w:ascii="微软雅黑" w:hAnsi="微软雅黑" w:eastAsia="微软雅黑" w:cs="微软雅黑"/>
          <w:color w:val="auto"/>
        </w:rPr>
      </w:pPr>
      <w:r>
        <w:rPr>
          <w:rFonts w:hint="eastAsia" w:ascii="方正仿宋_GBK" w:hAnsi="方正仿宋_GBK" w:eastAsia="方正仿宋_GBK" w:cs="方正仿宋_GBK"/>
          <w:color w:val="auto"/>
          <w:sz w:val="31"/>
          <w:szCs w:val="31"/>
          <w:u w:val="single"/>
          <w:shd w:val="clear" w:color="auto" w:fill="FFFFFF"/>
        </w:rPr>
        <w:t>     （报名单位全称） </w:t>
      </w:r>
      <w:r>
        <w:rPr>
          <w:rFonts w:hint="eastAsia" w:ascii="方正仿宋_GBK" w:hAnsi="方正仿宋_GBK" w:eastAsia="方正仿宋_GBK" w:cs="方正仿宋_GBK"/>
          <w:color w:val="auto"/>
          <w:sz w:val="31"/>
          <w:szCs w:val="31"/>
          <w:shd w:val="clear" w:color="auto" w:fill="FFFFFF"/>
        </w:rPr>
        <w:t>（盖章）</w:t>
      </w:r>
    </w:p>
    <w:p>
      <w:pPr>
        <w:pStyle w:val="10"/>
        <w:widowControl/>
        <w:shd w:val="clear" w:color="auto" w:fill="FFFFFF"/>
        <w:spacing w:beforeAutospacing="0" w:after="180" w:afterAutospacing="0" w:line="555" w:lineRule="atLeast"/>
        <w:ind w:firstLine="420"/>
        <w:jc w:val="right"/>
        <w:rPr>
          <w:rStyle w:val="13"/>
          <w:rFonts w:hint="eastAsia" w:ascii="方正黑体_GBK" w:hAnsi="方正黑体_GBK" w:eastAsia="方正黑体_GBK" w:cs="方正黑体_GBK"/>
          <w:b w:val="0"/>
          <w:bCs/>
          <w:color w:val="auto"/>
          <w:kern w:val="0"/>
          <w:sz w:val="32"/>
          <w:szCs w:val="32"/>
          <w:shd w:val="clear" w:color="auto" w:fill="FFFFFF"/>
        </w:rPr>
      </w:pPr>
      <w:r>
        <w:rPr>
          <w:rFonts w:ascii="Calibri" w:hAnsi="Calibri" w:eastAsia="方正仿宋_GBK" w:cs="Calibri"/>
          <w:color w:val="auto"/>
          <w:sz w:val="31"/>
          <w:szCs w:val="31"/>
          <w:shd w:val="clear" w:color="auto" w:fill="FFFFFF"/>
        </w:rPr>
        <w:t>              </w:t>
      </w:r>
      <w:r>
        <w:rPr>
          <w:rFonts w:hint="eastAsia" w:ascii="方正仿宋_GBK" w:hAnsi="方正仿宋_GBK" w:eastAsia="方正仿宋_GBK" w:cs="方正仿宋_GBK"/>
          <w:color w:val="auto"/>
          <w:sz w:val="31"/>
          <w:szCs w:val="31"/>
          <w:shd w:val="clear" w:color="auto" w:fill="FFFFFF"/>
        </w:rPr>
        <w:t>    日</w:t>
      </w:r>
      <w:r>
        <w:rPr>
          <w:rFonts w:ascii="Calibri" w:hAnsi="Calibri" w:eastAsia="方正仿宋_GBK" w:cs="Calibri"/>
          <w:color w:val="auto"/>
          <w:sz w:val="31"/>
          <w:szCs w:val="31"/>
          <w:shd w:val="clear" w:color="auto" w:fill="FFFFFF"/>
        </w:rPr>
        <w:t> </w:t>
      </w:r>
      <w:r>
        <w:rPr>
          <w:rFonts w:hint="eastAsia" w:ascii="方正仿宋_GBK" w:hAnsi="方正仿宋_GBK" w:eastAsia="方正仿宋_GBK" w:cs="方正仿宋_GBK"/>
          <w:color w:val="auto"/>
          <w:sz w:val="31"/>
          <w:szCs w:val="31"/>
          <w:shd w:val="clear" w:color="auto" w:fill="FFFFFF"/>
        </w:rPr>
        <w:t>期：   </w:t>
      </w:r>
      <w:r>
        <w:rPr>
          <w:rFonts w:ascii="Calibri" w:hAnsi="Calibri" w:eastAsia="方正仿宋_GBK" w:cs="Calibri"/>
          <w:color w:val="auto"/>
          <w:sz w:val="31"/>
          <w:szCs w:val="31"/>
          <w:shd w:val="clear" w:color="auto" w:fill="FFFFFF"/>
        </w:rPr>
        <w:t> </w:t>
      </w:r>
      <w:r>
        <w:rPr>
          <w:rFonts w:hint="eastAsia" w:ascii="方正仿宋_GBK" w:hAnsi="方正仿宋_GBK" w:eastAsia="方正仿宋_GBK" w:cs="方正仿宋_GBK"/>
          <w:color w:val="auto"/>
          <w:sz w:val="31"/>
          <w:szCs w:val="31"/>
          <w:shd w:val="clear" w:color="auto" w:fill="FFFFFF"/>
        </w:rPr>
        <w:t>年</w:t>
      </w:r>
      <w:r>
        <w:rPr>
          <w:rFonts w:ascii="Calibri" w:hAnsi="Calibri" w:eastAsia="方正仿宋_GBK" w:cs="Calibri"/>
          <w:color w:val="auto"/>
          <w:sz w:val="31"/>
          <w:szCs w:val="31"/>
          <w:shd w:val="clear" w:color="auto" w:fill="FFFFFF"/>
        </w:rPr>
        <w:t> </w:t>
      </w:r>
      <w:r>
        <w:rPr>
          <w:rFonts w:hint="eastAsia" w:ascii="方正仿宋_GBK" w:hAnsi="方正仿宋_GBK" w:eastAsia="方正仿宋_GBK" w:cs="方正仿宋_GBK"/>
          <w:color w:val="auto"/>
          <w:sz w:val="31"/>
          <w:szCs w:val="31"/>
          <w:shd w:val="clear" w:color="auto" w:fill="FFFFFF"/>
        </w:rPr>
        <w:t>  月</w:t>
      </w:r>
      <w:r>
        <w:rPr>
          <w:rFonts w:ascii="Calibri" w:hAnsi="Calibri" w:eastAsia="方正仿宋_GBK" w:cs="Calibri"/>
          <w:color w:val="auto"/>
          <w:sz w:val="31"/>
          <w:szCs w:val="31"/>
          <w:shd w:val="clear" w:color="auto" w:fill="FFFFFF"/>
        </w:rPr>
        <w:t> </w:t>
      </w:r>
      <w:r>
        <w:rPr>
          <w:rFonts w:hint="eastAsia" w:ascii="方正仿宋_GBK" w:hAnsi="方正仿宋_GBK" w:eastAsia="方正仿宋_GBK" w:cs="方正仿宋_GBK"/>
          <w:color w:val="auto"/>
          <w:sz w:val="31"/>
          <w:szCs w:val="31"/>
          <w:shd w:val="clear" w:color="auto" w:fill="FFFFFF"/>
        </w:rPr>
        <w:t> 日</w:t>
      </w:r>
    </w:p>
    <w:p>
      <w:pPr>
        <w:keepNext w:val="0"/>
        <w:keepLines w:val="0"/>
        <w:pageBreakBefore w:val="0"/>
        <w:kinsoku/>
        <w:wordWrap/>
        <w:overflowPunct/>
        <w:topLinePunct w:val="0"/>
        <w:autoSpaceDE/>
        <w:autoSpaceDN/>
        <w:bidi w:val="0"/>
        <w:adjustRightInd w:val="0"/>
        <w:snapToGrid w:val="0"/>
        <w:spacing w:line="560" w:lineRule="exact"/>
        <w:textAlignment w:val="auto"/>
        <w:rPr>
          <w:rStyle w:val="13"/>
          <w:rFonts w:hint="eastAsia" w:ascii="方正黑体_GBK" w:hAnsi="方正黑体_GBK" w:eastAsia="方正黑体_GBK" w:cs="方正黑体_GBK"/>
          <w:b w:val="0"/>
          <w:bCs/>
          <w:color w:val="auto"/>
          <w:kern w:val="0"/>
          <w:sz w:val="32"/>
          <w:szCs w:val="32"/>
          <w:shd w:val="clear" w:color="auto" w:fill="FFFFFF"/>
        </w:rPr>
      </w:pPr>
      <w:r>
        <w:rPr>
          <w:rStyle w:val="13"/>
          <w:rFonts w:hint="eastAsia" w:ascii="方正黑体_GBK" w:hAnsi="方正黑体_GBK" w:eastAsia="方正黑体_GBK" w:cs="方正黑体_GBK"/>
          <w:b w:val="0"/>
          <w:bCs/>
          <w:color w:val="auto"/>
          <w:kern w:val="0"/>
          <w:sz w:val="32"/>
          <w:szCs w:val="32"/>
          <w:shd w:val="clear" w:color="auto" w:fill="FFFFFF"/>
        </w:rPr>
        <w:t>附件2</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Style w:val="13"/>
          <w:rFonts w:hint="eastAsia" w:ascii="方正小标宋_GBK" w:hAnsi="方正小标宋_GBK" w:eastAsia="方正小标宋_GBK" w:cs="方正小标宋_GBK"/>
          <w:color w:val="auto"/>
          <w:sz w:val="43"/>
          <w:szCs w:val="43"/>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ascii="微软雅黑" w:hAnsi="微软雅黑" w:eastAsia="微软雅黑" w:cs="微软雅黑"/>
          <w:color w:val="auto"/>
        </w:rPr>
      </w:pPr>
      <w:r>
        <w:rPr>
          <w:rStyle w:val="13"/>
          <w:rFonts w:hint="eastAsia" w:ascii="方正小标宋_GBK" w:hAnsi="方正小标宋_GBK" w:eastAsia="方正小标宋_GBK" w:cs="方正小标宋_GBK"/>
          <w:color w:val="auto"/>
          <w:sz w:val="43"/>
          <w:szCs w:val="43"/>
          <w:shd w:val="clear" w:color="auto" w:fill="FFFFFF"/>
        </w:rPr>
        <w:t>《大足区龙水湖旅游度假区总体策划方案》</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ascii="微软雅黑" w:hAnsi="微软雅黑" w:eastAsia="微软雅黑" w:cs="微软雅黑"/>
          <w:color w:val="auto"/>
        </w:rPr>
      </w:pPr>
      <w:r>
        <w:rPr>
          <w:rStyle w:val="13"/>
          <w:rFonts w:hint="eastAsia" w:ascii="方正小标宋_GBK" w:hAnsi="方正小标宋_GBK" w:eastAsia="方正小标宋_GBK" w:cs="方正小标宋_GBK"/>
          <w:color w:val="auto"/>
          <w:sz w:val="43"/>
          <w:szCs w:val="43"/>
          <w:shd w:val="clear" w:color="auto" w:fill="FFFFFF"/>
        </w:rPr>
        <w:t>编制征集活动自愿书</w:t>
      </w:r>
    </w:p>
    <w:p>
      <w:pPr>
        <w:adjustRightInd w:val="0"/>
        <w:snapToGrid w:val="0"/>
        <w:spacing w:line="600" w:lineRule="exact"/>
        <w:ind w:firstLine="620" w:firstLineChars="200"/>
        <w:rPr>
          <w:rFonts w:ascii="方正仿宋_GBK" w:eastAsia="方正仿宋_GBK"/>
          <w:color w:val="auto"/>
          <w:sz w:val="32"/>
          <w:szCs w:val="32"/>
        </w:rPr>
      </w:pPr>
      <w:r>
        <w:rPr>
          <w:rFonts w:ascii="Arial" w:hAnsi="Arial" w:cs="Arial"/>
          <w:color w:val="auto"/>
          <w:sz w:val="31"/>
          <w:szCs w:val="31"/>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仿宋_GBK" w:eastAsia="方正仿宋_GBK"/>
          <w:color w:val="auto"/>
          <w:sz w:val="32"/>
          <w:szCs w:val="32"/>
        </w:rPr>
      </w:pPr>
      <w:r>
        <w:rPr>
          <w:rFonts w:hint="eastAsia" w:ascii="方正仿宋_GBK" w:eastAsia="方正仿宋_GBK"/>
          <w:color w:val="auto"/>
          <w:sz w:val="32"/>
          <w:szCs w:val="32"/>
        </w:rPr>
        <w:t>重庆市大足区龙水湖旅游度假区发展中心：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我单位经过认真阅读《大足区龙水湖旅游度假区总体策划方案征集公告》，已明确知晓所有文件之款项，完全了解该策划方案编制的有关情况，现自愿申请参加贵司组织的该策划方案编制征集活动，并郑重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一、对征集公告的所有条款无异议并且全部接受。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二、依法参与该策划方案编制征集活动，杜绝策划任务转包、弄虚作假等违法违规行为。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三、按时递交征集文件。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四、策划项目负责人亲自带领策划项目组踏勘现场，并到场汇报。</w:t>
      </w:r>
    </w:p>
    <w:p>
      <w:pPr>
        <w:adjustRightInd w:val="0"/>
        <w:snapToGrid w:val="0"/>
        <w:spacing w:line="600" w:lineRule="exact"/>
        <w:ind w:firstLine="640" w:firstLineChars="200"/>
        <w:rPr>
          <w:rFonts w:ascii="方正仿宋_GBK" w:hAnsi="MS Mincho" w:cs="MS Mincho"/>
          <w:color w:val="auto"/>
          <w:sz w:val="32"/>
          <w:szCs w:val="32"/>
        </w:rPr>
      </w:pPr>
      <w:r>
        <w:rPr>
          <w:rFonts w:hint="eastAsia" w:ascii="方正仿宋_GBK" w:hAnsi="MS Mincho" w:eastAsia="MS Mincho" w:cs="MS Mincho"/>
          <w:color w:val="auto"/>
          <w:sz w:val="32"/>
          <w:szCs w:val="32"/>
        </w:rPr>
        <w:t>  </w:t>
      </w:r>
    </w:p>
    <w:p>
      <w:pPr>
        <w:adjustRightInd w:val="0"/>
        <w:snapToGrid w:val="0"/>
        <w:spacing w:line="600" w:lineRule="exact"/>
        <w:ind w:firstLine="640" w:firstLineChars="200"/>
        <w:rPr>
          <w:rFonts w:ascii="方正仿宋_GBK"/>
          <w:color w:val="auto"/>
          <w:sz w:val="32"/>
          <w:szCs w:val="32"/>
        </w:rPr>
      </w:pPr>
    </w:p>
    <w:p>
      <w:pPr>
        <w:adjustRightInd w:val="0"/>
        <w:snapToGrid w:val="0"/>
        <w:spacing w:line="600" w:lineRule="exact"/>
        <w:ind w:right="640" w:firstLine="3840" w:firstLineChars="1200"/>
        <w:rPr>
          <w:rFonts w:ascii="方正仿宋_GBK" w:eastAsia="方正仿宋_GBK"/>
          <w:color w:val="auto"/>
          <w:sz w:val="32"/>
          <w:szCs w:val="32"/>
        </w:rPr>
      </w:pPr>
      <w:r>
        <w:rPr>
          <w:rFonts w:hint="eastAsia" w:ascii="方正仿宋_GBK" w:eastAsia="方正仿宋_GBK"/>
          <w:color w:val="auto"/>
          <w:sz w:val="32"/>
          <w:szCs w:val="32"/>
        </w:rPr>
        <w:t xml:space="preserve">承诺单位（盖章）： </w:t>
      </w:r>
    </w:p>
    <w:p>
      <w:pPr>
        <w:adjustRightInd w:val="0"/>
        <w:snapToGrid w:val="0"/>
        <w:spacing w:line="600" w:lineRule="exact"/>
        <w:ind w:firstLine="640" w:firstLineChars="200"/>
        <w:jc w:val="right"/>
        <w:rPr>
          <w:rFonts w:ascii="方正仿宋_GBK" w:eastAsia="方正仿宋_GBK"/>
          <w:color w:val="auto"/>
          <w:sz w:val="32"/>
          <w:szCs w:val="32"/>
        </w:rPr>
      </w:pPr>
      <w:r>
        <w:rPr>
          <w:rFonts w:hint="eastAsia" w:ascii="方正仿宋_GBK" w:eastAsia="方正仿宋_GBK"/>
          <w:color w:val="auto"/>
          <w:sz w:val="32"/>
          <w:szCs w:val="32"/>
        </w:rPr>
        <w:t>法定代表人或委托代理人（签字）：</w:t>
      </w:r>
    </w:p>
    <w:p>
      <w:pPr>
        <w:adjustRightInd w:val="0"/>
        <w:snapToGrid w:val="0"/>
        <w:spacing w:line="600" w:lineRule="exact"/>
        <w:ind w:right="160" w:firstLine="640" w:firstLineChars="200"/>
        <w:jc w:val="right"/>
        <w:rPr>
          <w:color w:val="auto"/>
        </w:rPr>
      </w:pPr>
      <w:r>
        <w:rPr>
          <w:rFonts w:hint="eastAsia" w:ascii="方正仿宋_GBK" w:eastAsia="方正仿宋_GBK"/>
          <w:color w:val="auto"/>
          <w:sz w:val="32"/>
          <w:szCs w:val="32"/>
        </w:rPr>
        <w:t>年  </w:t>
      </w:r>
      <w:r>
        <w:rPr>
          <w:rFonts w:hint="eastAsia" w:eastAsia="方正仿宋_GBK"/>
          <w:color w:val="auto"/>
          <w:sz w:val="32"/>
          <w:szCs w:val="32"/>
        </w:rPr>
        <w:t> </w:t>
      </w:r>
      <w:r>
        <w:rPr>
          <w:rFonts w:hint="eastAsia" w:ascii="方正仿宋_GBK" w:eastAsia="方正仿宋_GBK"/>
          <w:color w:val="auto"/>
          <w:sz w:val="32"/>
          <w:szCs w:val="32"/>
        </w:rPr>
        <w:t>月</w:t>
      </w:r>
      <w:r>
        <w:rPr>
          <w:rFonts w:hint="eastAsia" w:eastAsia="方正仿宋_GBK"/>
          <w:color w:val="auto"/>
          <w:sz w:val="32"/>
          <w:szCs w:val="32"/>
        </w:rPr>
        <w:t> </w:t>
      </w:r>
      <w:r>
        <w:rPr>
          <w:rFonts w:hint="eastAsia" w:ascii="方正仿宋_GBK" w:eastAsia="方正仿宋_GBK"/>
          <w:color w:val="auto"/>
          <w:sz w:val="32"/>
          <w:szCs w:val="32"/>
        </w:rPr>
        <w:t>  日</w:t>
      </w:r>
      <w:r>
        <w:rPr>
          <w:rFonts w:ascii="Calibri" w:hAnsi="Calibri" w:eastAsia="方正仿宋_GBK" w:cs="Calibri"/>
          <w:color w:val="auto"/>
          <w:sz w:val="31"/>
          <w:szCs w:val="31"/>
          <w:shd w:val="clear" w:color="auto" w:fill="FFFFFF"/>
        </w:rPr>
        <w:t> </w:t>
      </w:r>
    </w:p>
    <w:sectPr>
      <w:footerReference r:id="rId3" w:type="default"/>
      <w:pgSz w:w="11906" w:h="16838"/>
      <w:pgMar w:top="1701"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000000"/>
    <w:rsid w:val="00170AF1"/>
    <w:rsid w:val="06C72A08"/>
    <w:rsid w:val="093F4897"/>
    <w:rsid w:val="0A062117"/>
    <w:rsid w:val="0BA55432"/>
    <w:rsid w:val="0D901B3F"/>
    <w:rsid w:val="100A32C5"/>
    <w:rsid w:val="1282663F"/>
    <w:rsid w:val="157F04D3"/>
    <w:rsid w:val="197D4CF1"/>
    <w:rsid w:val="1C6D6D34"/>
    <w:rsid w:val="1D2C6FC8"/>
    <w:rsid w:val="21DD6262"/>
    <w:rsid w:val="2DC929D6"/>
    <w:rsid w:val="2DD14988"/>
    <w:rsid w:val="2E153FAA"/>
    <w:rsid w:val="2E3B02BD"/>
    <w:rsid w:val="33A65981"/>
    <w:rsid w:val="33C1667B"/>
    <w:rsid w:val="34EB711C"/>
    <w:rsid w:val="365215F6"/>
    <w:rsid w:val="37D6182C"/>
    <w:rsid w:val="38243962"/>
    <w:rsid w:val="3AD018BC"/>
    <w:rsid w:val="40C91A99"/>
    <w:rsid w:val="4135543E"/>
    <w:rsid w:val="44CB347D"/>
    <w:rsid w:val="48FF6CDD"/>
    <w:rsid w:val="49EE3452"/>
    <w:rsid w:val="4B5327B0"/>
    <w:rsid w:val="4DE4377A"/>
    <w:rsid w:val="503F5ECE"/>
    <w:rsid w:val="56052B2D"/>
    <w:rsid w:val="5B7C6E1A"/>
    <w:rsid w:val="5B8051E2"/>
    <w:rsid w:val="5C2A16AE"/>
    <w:rsid w:val="60BB253F"/>
    <w:rsid w:val="61BF6792"/>
    <w:rsid w:val="64B93F7D"/>
    <w:rsid w:val="65DE4682"/>
    <w:rsid w:val="69650317"/>
    <w:rsid w:val="6DFE39F0"/>
    <w:rsid w:val="75DA6997"/>
    <w:rsid w:val="76DC5636"/>
    <w:rsid w:val="77EE35C7"/>
    <w:rsid w:val="7A785852"/>
    <w:rsid w:val="7B93190A"/>
    <w:rsid w:val="7B9C63B3"/>
    <w:rsid w:val="7D990D34"/>
    <w:rsid w:val="7EB96404"/>
    <w:rsid w:val="7EF034D4"/>
    <w:rsid w:val="FE7395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widowControl/>
      <w:spacing w:after="240" w:line="240" w:lineRule="atLeast"/>
      <w:jc w:val="left"/>
      <w:outlineLvl w:val="0"/>
    </w:pPr>
    <w:rPr>
      <w:rFonts w:ascii="Arial" w:hAnsi="Arial" w:eastAsia="宋体"/>
      <w:b/>
      <w:spacing w:val="-5"/>
      <w:kern w:val="0"/>
      <w:sz w:val="40"/>
      <w:szCs w:val="20"/>
      <w:lang w:eastAsia="en-US"/>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eastAsia="宋体"/>
      <w:b/>
      <w:bCs/>
      <w:szCs w:val="32"/>
    </w:rPr>
  </w:style>
  <w:style w:type="paragraph" w:styleId="5">
    <w:name w:val="Body Text"/>
    <w:basedOn w:val="1"/>
    <w:next w:val="6"/>
    <w:qFormat/>
    <w:uiPriority w:val="0"/>
    <w:rPr>
      <w:rFonts w:ascii="宋体" w:eastAsia="宋体" w:cs="宋体"/>
      <w:szCs w:val="21"/>
      <w:lang w:val="zh-CN" w:bidi="zh-CN"/>
    </w:rPr>
  </w:style>
  <w:style w:type="paragraph" w:styleId="6">
    <w:name w:val="Body Text Indent"/>
    <w:basedOn w:val="1"/>
    <w:next w:val="7"/>
    <w:qFormat/>
    <w:uiPriority w:val="0"/>
    <w:pPr>
      <w:spacing w:after="120"/>
      <w:ind w:left="420" w:leftChars="200"/>
    </w:pPr>
  </w:style>
  <w:style w:type="paragraph" w:customStyle="1" w:styleId="7">
    <w:name w:val="样式 方正小标宋_GBK 二号 居中 行距: 固定值 30 磅"/>
    <w:basedOn w:val="3"/>
    <w:qFormat/>
    <w:uiPriority w:val="0"/>
    <w:pPr>
      <w:keepNext w:val="0"/>
      <w:widowControl w:val="0"/>
      <w:spacing w:after="0" w:line="600" w:lineRule="exact"/>
      <w:jc w:val="center"/>
    </w:pPr>
    <w:rPr>
      <w:rFonts w:ascii="方正小标宋_GBK" w:eastAsia="方正小标宋_GBK" w:cs="宋体"/>
      <w:b w:val="0"/>
      <w:spacing w:val="0"/>
      <w:kern w:val="2"/>
      <w:sz w:val="44"/>
      <w:lang w:eastAsia="zh-CN"/>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Char"/>
    <w:basedOn w:val="12"/>
    <w:link w:val="9"/>
    <w:qFormat/>
    <w:uiPriority w:val="0"/>
    <w:rPr>
      <w:rFonts w:ascii="Calibri" w:hAnsi="Calibri" w:eastAsia="宋体" w:cs="宋体"/>
      <w:kern w:val="2"/>
      <w:sz w:val="18"/>
      <w:szCs w:val="18"/>
    </w:rPr>
  </w:style>
  <w:style w:type="character" w:customStyle="1" w:styleId="16">
    <w:name w:val="页脚 Char"/>
    <w:basedOn w:val="12"/>
    <w:link w:val="8"/>
    <w:qFormat/>
    <w:uiPriority w:val="0"/>
    <w:rPr>
      <w:rFonts w:ascii="Calibri" w:hAnsi="Calibri" w:eastAsia="宋体" w:cs="宋体"/>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4052</Words>
  <Characters>4187</Characters>
  <Paragraphs>229</Paragraphs>
  <TotalTime>80</TotalTime>
  <ScaleCrop>false</ScaleCrop>
  <LinksUpToDate>false</LinksUpToDate>
  <CharactersWithSpaces>4221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2022-03-11T09:22:00Z</dcterms:created>
  <dc:creator>想什么呢？</dc:creator>
  <cp:lastModifiedBy>Lucy</cp:lastModifiedBy>
  <cp:lastPrinted>2022-04-27T02:56:00Z</cp:lastPrinted>
  <dcterms:modified xsi:type="dcterms:W3CDTF">2023-07-10T07:41:29Z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3480942CB0F94F2A9DE5B6BFF166D4C2</vt:lpwstr>
  </property>
  <property fmtid="{D5CDD505-2E9C-101B-9397-08002B2CF9AE}" pid="4" name="commondata">
    <vt:lpwstr>eyJoZGlkIjoiNmI4MzNmY2QxYjgyY2QwYjAyMjllYzliNWZiMWE4ZDYifQ==</vt:lpwstr>
  </property>
</Properties>
</file>