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黑体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eastAsia="方正仿宋_GBK"/>
          <w:b w:val="0"/>
          <w:bC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32"/>
          <w:szCs w:val="32"/>
        </w:rPr>
        <w:t xml:space="preserve">                           大足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32"/>
          <w:szCs w:val="32"/>
          <w:lang w:eastAsia="zh-CN"/>
        </w:rPr>
        <w:t>住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32"/>
          <w:szCs w:val="32"/>
        </w:rPr>
        <w:t>建委函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〔2024〕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236</w:t>
      </w:r>
      <w:r>
        <w:rPr>
          <w:rFonts w:hint="eastAsia" w:ascii="方正仿宋_GBK" w:eastAsia="方正仿宋_GBK"/>
          <w:b w:val="0"/>
          <w:bCs w:val="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eastAsia="方正仿宋_GBK"/>
          <w:b w:val="0"/>
          <w:bCs w:val="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重庆市大足区住房和城乡建设委员会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关于调整区住房城乡建委2024年中央危房改造补助资金暨区级配套补助资金的函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区财政局：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你局《关于下达2024年农村危房改造补助资金预算的通知》（大足财建〔2024〕21号），累计下达农村危房改造补助资金119.5万元到区住房城乡建委，用于2024年农村低收入群体等重点对象危房改造。经我委组织区财政局、区农业农村委、区民政局、相关镇街现场核查验收，2024年第一、二批通过验收农村低收入群体危房改造对象共79户（其中：C级32户、D级及无房47户），补助资金共需188.5万元。现特请贵局调减我委2024年中央危房改造补助资金89.8万元、区级配套补助资金98.7万元到相关镇街（资金分配表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附件：2024年农村危房改造资金分配表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此页无正文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重庆市大足区住房和城乡建设委员会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（联系人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黄科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联系电话：43725050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pStyle w:val="6"/>
        <w:keepNext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single" w:color="auto" w:sz="12" w:space="1"/>
          <w:bottom w:val="single" w:color="auto" w:sz="12" w:space="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pacing w:val="0"/>
          <w:sz w:val="28"/>
          <w:szCs w:val="28"/>
        </w:rPr>
        <w:t>重庆市大足区住房和城乡建设委员会</w:t>
      </w:r>
      <w:r>
        <w:rPr>
          <w:rFonts w:hint="eastAsia" w:ascii="方正仿宋_GBK" w:hAnsi="方正仿宋_GBK" w:eastAsia="方正仿宋_GBK" w:cs="方正仿宋_GBK"/>
          <w:bCs/>
          <w:spacing w:val="0"/>
          <w:sz w:val="28"/>
          <w:szCs w:val="28"/>
          <w:lang w:val="en-US" w:eastAsia="zh-CN"/>
        </w:rPr>
        <w:t xml:space="preserve">办公室   </w:t>
      </w:r>
      <w:r>
        <w:rPr>
          <w:rFonts w:hint="eastAsia" w:ascii="方正仿宋_GBK" w:hAnsi="方正仿宋_GBK" w:eastAsia="方正仿宋_GBK" w:cs="方正仿宋_GBK"/>
          <w:bCs/>
          <w:spacing w:val="0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bCs/>
          <w:spacing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spacing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bCs/>
          <w:spacing w:val="0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spacing w:val="0"/>
          <w:sz w:val="28"/>
          <w:szCs w:val="28"/>
        </w:rPr>
        <w:t>月</w:t>
      </w:r>
      <w:r>
        <w:rPr>
          <w:rFonts w:hint="eastAsia" w:ascii="方正仿宋_GBK" w:hAnsi="方正仿宋_GBK" w:cs="方正仿宋_GBK"/>
          <w:bCs/>
          <w:spacing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Cs/>
          <w:spacing w:val="0"/>
          <w:sz w:val="28"/>
          <w:szCs w:val="28"/>
        </w:rPr>
        <w:t>日印发</w:t>
      </w:r>
      <w:r>
        <w:rPr>
          <w:rFonts w:hint="eastAsia" w:ascii="方正仿宋_GBK" w:hAnsi="方正仿宋_GBK" w:eastAsia="方正仿宋_GBK" w:cs="方正仿宋_GBK"/>
          <w:color w:val="212121"/>
          <w:spacing w:val="0"/>
          <w:kern w:val="0"/>
          <w:sz w:val="28"/>
          <w:szCs w:val="28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2024年第一、二批农村低收入群体等重点对象危房改造补助资金分配表</w:t>
      </w:r>
    </w:p>
    <w:tbl>
      <w:tblPr>
        <w:tblStyle w:val="9"/>
        <w:tblW w:w="8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6"/>
        <w:gridCol w:w="823"/>
        <w:gridCol w:w="567"/>
        <w:gridCol w:w="620"/>
        <w:gridCol w:w="764"/>
        <w:gridCol w:w="1130"/>
        <w:gridCol w:w="1045"/>
        <w:gridCol w:w="1137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</w:t>
            </w: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总户数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D级及无房</w:t>
            </w: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应付补助资金合计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区级配套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龙水镇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宝顶镇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宝兴镇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国梁镇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季家镇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龙石镇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三驱镇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万古镇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雍溪镇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珠溪镇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A5005"/>
    <w:rsid w:val="466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5"/>
    <w:qFormat/>
    <w:uiPriority w:val="0"/>
    <w:rPr>
      <w:rFonts w:ascii="仿宋_GB2312" w:eastAsia="仿宋_GB2312"/>
      <w:szCs w:val="32"/>
    </w:rPr>
  </w:style>
  <w:style w:type="paragraph" w:styleId="5">
    <w:name w:val="Body Text Indent"/>
    <w:basedOn w:val="1"/>
    <w:next w:val="6"/>
    <w:qFormat/>
    <w:uiPriority w:val="0"/>
    <w:pPr>
      <w:ind w:firstLine="200" w:firstLineChars="200"/>
    </w:pPr>
    <w:rPr>
      <w:sz w:val="32"/>
    </w:rPr>
  </w:style>
  <w:style w:type="paragraph" w:customStyle="1" w:styleId="6">
    <w:name w:val="样式 方正小标宋_GBK 二号 居中 行距: 固定值 30 磅"/>
    <w:basedOn w:val="2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eastAsia="方正小标宋_GBK" w:cs="宋体"/>
      <w:b w:val="0"/>
      <w:spacing w:val="0"/>
      <w:kern w:val="2"/>
      <w:sz w:val="44"/>
      <w:lang w:eastAsia="zh-CN" w:bidi="ar-SA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0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2024-08-14T01:42:00Z</dcterms:created>
  <dc:creator>jwbgs</dc:creator>
  <cp:lastModifiedBy>jwbgs</cp:lastModifiedBy>
  <dcterms:modified xsi:type="dcterms:W3CDTF">2024-08-14T02:01:02Z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