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left"/>
        <w:textAlignment w:val="auto"/>
        <w:rPr>
          <w:rFonts w:hint="default" w:ascii="Times New Roman" w:hAnsi="Times New Roman" w:eastAsia="方正小标宋_GBK" w:cs="Times New Roman"/>
          <w:b w:val="0"/>
          <w:bCs w:val="0"/>
          <w:color w:val="auto"/>
          <w:kern w:val="2"/>
          <w:sz w:val="32"/>
          <w:szCs w:val="32"/>
          <w:lang w:val="en-US" w:eastAsia="zh-CN" w:bidi="ar-SA"/>
        </w:rPr>
      </w:pPr>
      <w:bookmarkStart w:id="0" w:name="_GoBack"/>
      <w:bookmarkEnd w:id="0"/>
      <w:r>
        <w:rPr>
          <w:rFonts w:hint="default" w:ascii="Times New Roman" w:hAnsi="Times New Roman" w:eastAsia="方正小标宋_GBK" w:cs="Times New Roman"/>
          <w:b w:val="0"/>
          <w:bCs w:val="0"/>
          <w:color w:val="auto"/>
          <w:kern w:val="2"/>
          <w:sz w:val="32"/>
          <w:szCs w:val="32"/>
          <w:lang w:val="en-US" w:eastAsia="zh-CN" w:bidi="ar-SA"/>
        </w:rPr>
        <w:t>附件</w:t>
      </w:r>
    </w:p>
    <w:p>
      <w:pPr>
        <w:pStyle w:val="5"/>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小标宋_GBK" w:cs="Times New Roman"/>
          <w:b w:val="0"/>
          <w:bCs w:val="0"/>
          <w:color w:val="auto"/>
          <w:kern w:val="2"/>
          <w:sz w:val="44"/>
          <w:szCs w:val="44"/>
          <w:lang w:val="en-US" w:eastAsia="zh-CN" w:bidi="ar-SA"/>
        </w:rPr>
      </w:pPr>
      <w:r>
        <w:rPr>
          <w:rFonts w:hint="default" w:ascii="Times New Roman" w:hAnsi="Times New Roman" w:eastAsia="方正小标宋_GBK" w:cs="Times New Roman"/>
          <w:b w:val="0"/>
          <w:bCs w:val="0"/>
          <w:color w:val="auto"/>
          <w:kern w:val="2"/>
          <w:sz w:val="44"/>
          <w:szCs w:val="44"/>
          <w:lang w:val="en-US" w:eastAsia="zh-CN" w:bidi="ar-SA"/>
        </w:rPr>
        <w:t>2024年县域商业建设项目入库名单</w:t>
      </w:r>
    </w:p>
    <w:p>
      <w:pPr>
        <w:keepNext w:val="0"/>
        <w:keepLines w:val="0"/>
        <w:pageBreakBefore w:val="0"/>
        <w:widowControl w:val="0"/>
        <w:kinsoku/>
        <w:wordWrap/>
        <w:overflowPunct/>
        <w:topLinePunct w:val="0"/>
        <w:autoSpaceDE/>
        <w:autoSpaceDN/>
        <w:bidi w:val="0"/>
        <w:adjustRightInd/>
        <w:snapToGrid/>
        <w:spacing w:line="400" w:lineRule="exact"/>
        <w:ind w:firstLine="11100" w:firstLineChars="3700"/>
        <w:rPr>
          <w:rFonts w:hint="default" w:ascii="Times New Roman" w:hAnsi="Times New Roman" w:cs="Times New Roman"/>
          <w:b/>
          <w:bCs/>
          <w:lang w:val="en-US" w:eastAsia="zh-CN"/>
        </w:rPr>
      </w:pPr>
      <w:r>
        <w:rPr>
          <w:rFonts w:hint="default" w:ascii="Times New Roman" w:hAnsi="Times New Roman" w:eastAsia="方正仿宋_GBK" w:cs="Times New Roman"/>
          <w:color w:val="auto"/>
          <w:sz w:val="30"/>
          <w:szCs w:val="30"/>
          <w:lang w:val="en-US" w:eastAsia="zh-CN" w:bidi="ar-SA"/>
        </w:rPr>
        <w:t>　　　　　</w:t>
      </w:r>
    </w:p>
    <w:tbl>
      <w:tblPr>
        <w:tblStyle w:val="7"/>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30"/>
        <w:gridCol w:w="3525"/>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黑体_GBK" w:cs="Times New Roman"/>
                <w:color w:val="auto"/>
                <w:sz w:val="24"/>
                <w:szCs w:val="24"/>
                <w:u w:val="none"/>
                <w:lang w:val="en-US" w:eastAsia="zh-CN" w:bidi="ar-SA"/>
              </w:rPr>
              <w:t>年度</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黑体_GBK" w:cs="Times New Roman"/>
                <w:color w:val="auto"/>
                <w:sz w:val="24"/>
                <w:szCs w:val="24"/>
                <w:u w:val="none"/>
                <w:lang w:val="en-US" w:eastAsia="zh-CN" w:bidi="ar-SA"/>
              </w:rPr>
            </w:pPr>
            <w:r>
              <w:rPr>
                <w:rFonts w:hint="default" w:ascii="Times New Roman" w:hAnsi="Times New Roman" w:eastAsia="方正黑体_GBK" w:cs="Times New Roman"/>
                <w:color w:val="auto"/>
                <w:sz w:val="24"/>
                <w:szCs w:val="24"/>
                <w:u w:val="none"/>
                <w:lang w:val="en-US" w:eastAsia="zh-CN" w:bidi="ar-SA"/>
              </w:rPr>
              <w:t>项目归属</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黑体_GBK" w:cs="Times New Roman"/>
                <w:color w:val="auto"/>
                <w:sz w:val="24"/>
                <w:szCs w:val="24"/>
                <w:u w:val="none"/>
                <w:lang w:val="en-US" w:eastAsia="zh-CN" w:bidi="ar-SA"/>
              </w:rPr>
            </w:pPr>
            <w:r>
              <w:rPr>
                <w:rFonts w:hint="default" w:ascii="Times New Roman" w:hAnsi="Times New Roman" w:eastAsia="方正黑体_GBK" w:cs="Times New Roman"/>
                <w:color w:val="auto"/>
                <w:sz w:val="24"/>
                <w:szCs w:val="24"/>
                <w:u w:val="none"/>
                <w:lang w:val="en-US" w:eastAsia="zh-CN" w:bidi="ar-SA"/>
              </w:rPr>
              <w:t>项目名称</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黑体_GBK" w:cs="Times New Roman"/>
                <w:color w:val="auto"/>
                <w:sz w:val="24"/>
                <w:szCs w:val="24"/>
                <w:u w:val="none"/>
                <w:lang w:val="en-US" w:eastAsia="zh-CN" w:bidi="ar-SA"/>
              </w:rPr>
            </w:pPr>
            <w:r>
              <w:rPr>
                <w:rFonts w:hint="default" w:ascii="Times New Roman" w:hAnsi="Times New Roman" w:eastAsia="方正黑体_GBK" w:cs="Times New Roman"/>
                <w:color w:val="auto"/>
                <w:sz w:val="24"/>
                <w:szCs w:val="24"/>
                <w:u w:val="none"/>
                <w:lang w:val="en-US" w:eastAsia="zh-CN" w:bidi="ar-SA"/>
              </w:rPr>
              <w:t>承办企业（主体）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金山镇佛手电商服务站项目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重庆市大足区金山镇天河村股份经济合作联合社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三驱镇农贸市场改造升级项目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大足区三驱镇供销合作社有限公司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大足区邮政村级综合便民服务站点建设项目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大足区邮政分公司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高升镇商贸中心建设项目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重庆市大足区高升镇供销合作社有限公司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重庆浩懿骁商贸有限公司冻货冷链下沉乡镇建设项目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重庆浩懿骁商贸有限公司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大足区快莱食用菌种植场集散中心项目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大足区快莱食用菌种植场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重庆市大足区冠农农业综合开发有限责任公司完善县乡村三级物流配送体系类项目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重庆市大足区冠农农业综合开发有限责任公司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邮亭鲫鱼一条街改造提升项目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重庆市大足区邮亭镇人民政府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中通快递大足分拣中心智能设备建设项目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重庆典达快递服务有限公司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重庆市大足区高升镇建设村电子商务建设项目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重庆市大足区高升镇建设村股份经济联合社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圆通速递渝西集运中心项目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重庆富足物流有限公司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物流仓库新（改）建项目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重庆市大足区龙盛客运服务有限公司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大足区御培食品有限公司农产品预冷加工建设项目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重庆市大足区御培食品有限公司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国梁镇便民综合生活服务中心配套设施建设项目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重庆市大足区国梁镇供销合作社有限公司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中敖镇加福社区乡村集市</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重庆市大足区中敖镇人民政府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大足区龙水镇桥亭村农副产品电商销售项目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重庆好耀旺商贸有限公司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龙水镇盐河社区农村产品上行动能类项目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龙水镇盐河社区经济联合社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季家镇商贸中心建设项目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季家镇人民政府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龙水镇大围村农村产品上行动能类项目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大足区龙水镇大围村股份经济联合社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重庆市大足区贵香种植专业合作社冷库建设项目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重庆市大足区贵香种植专业合作社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2024</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大足区</w:t>
            </w:r>
          </w:p>
        </w:tc>
        <w:tc>
          <w:tcPr>
            <w:tcW w:w="3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重庆市大足区三驱镇商贸中心改造项目</w:t>
            </w:r>
          </w:p>
        </w:tc>
        <w:tc>
          <w:tcPr>
            <w:tcW w:w="34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重庆市大足区三驱镇供销合作社有限公司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08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合计</w:t>
            </w:r>
          </w:p>
        </w:tc>
        <w:tc>
          <w:tcPr>
            <w:tcW w:w="6937"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Times New Roman" w:hAnsi="Times New Roman" w:eastAsia="方正仿宋_GBK" w:cs="Times New Roman"/>
                <w:color w:val="auto"/>
                <w:kern w:val="0"/>
                <w:sz w:val="24"/>
                <w:szCs w:val="24"/>
                <w:u w:val="none"/>
                <w:lang w:val="en-US" w:eastAsia="zh-CN" w:bidi="ar"/>
              </w:rPr>
            </w:pPr>
            <w:r>
              <w:rPr>
                <w:rFonts w:hint="default" w:ascii="Times New Roman" w:hAnsi="Times New Roman" w:eastAsia="方正仿宋_GBK" w:cs="Times New Roman"/>
                <w:color w:val="auto"/>
                <w:kern w:val="0"/>
                <w:sz w:val="24"/>
                <w:szCs w:val="24"/>
                <w:u w:val="none"/>
                <w:lang w:val="en-US" w:eastAsia="zh-CN" w:bidi="ar"/>
              </w:rPr>
              <w:t>2</w:t>
            </w:r>
            <w:r>
              <w:rPr>
                <w:rFonts w:hint="eastAsia" w:ascii="Times New Roman" w:hAnsi="Times New Roman" w:eastAsia="方正仿宋_GBK" w:cs="Times New Roman"/>
                <w:color w:val="auto"/>
                <w:kern w:val="0"/>
                <w:sz w:val="24"/>
                <w:szCs w:val="24"/>
                <w:u w:val="none"/>
                <w:lang w:val="en-US" w:eastAsia="zh-CN" w:bidi="ar"/>
              </w:rPr>
              <w:t>1</w:t>
            </w:r>
            <w:r>
              <w:rPr>
                <w:rFonts w:hint="default" w:ascii="Times New Roman" w:hAnsi="Times New Roman" w:eastAsia="方正仿宋_GBK" w:cs="Times New Roman"/>
                <w:color w:val="auto"/>
                <w:kern w:val="0"/>
                <w:sz w:val="24"/>
                <w:szCs w:val="24"/>
                <w:u w:val="none"/>
                <w:lang w:val="en-US" w:eastAsia="zh-CN" w:bidi="ar"/>
              </w:rPr>
              <w:t>个项目</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GUzZmNjZjgxYjNhYzhkN2E2Yjk0MGNmYTlmZmQifQ=="/>
  </w:docVars>
  <w:rsids>
    <w:rsidRoot w:val="4CA03A60"/>
    <w:rsid w:val="04522EB4"/>
    <w:rsid w:val="12896E2E"/>
    <w:rsid w:val="13390EFF"/>
    <w:rsid w:val="1C215C0F"/>
    <w:rsid w:val="32CD0204"/>
    <w:rsid w:val="47DF1213"/>
    <w:rsid w:val="48323981"/>
    <w:rsid w:val="49646021"/>
    <w:rsid w:val="4C975D73"/>
    <w:rsid w:val="4CA03A60"/>
    <w:rsid w:val="4EB23C33"/>
    <w:rsid w:val="4FA669F9"/>
    <w:rsid w:val="5A122558"/>
    <w:rsid w:val="5B6065F6"/>
    <w:rsid w:val="64A03293"/>
    <w:rsid w:val="65647B17"/>
    <w:rsid w:val="69921B47"/>
    <w:rsid w:val="6A9E67E6"/>
    <w:rsid w:val="6ADB7A47"/>
    <w:rsid w:val="6EB451A5"/>
    <w:rsid w:val="6FE54EC4"/>
    <w:rsid w:val="70F21DB5"/>
    <w:rsid w:val="76962A74"/>
    <w:rsid w:val="7D0E3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widowControl w:val="0"/>
      <w:spacing w:before="260" w:after="260" w:line="415" w:lineRule="auto"/>
      <w:outlineLvl w:val="1"/>
    </w:pPr>
    <w:rPr>
      <w:rFonts w:ascii="Arial" w:hAnsi="Arial" w:eastAsia="黑体"/>
      <w:b/>
      <w:bCs/>
      <w:szCs w:val="32"/>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line="0" w:lineRule="atLeast"/>
    </w:pPr>
    <w:rPr>
      <w:rFonts w:eastAsia="小标宋"/>
      <w:sz w:val="44"/>
      <w:szCs w:val="20"/>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autoRedefine/>
    <w:qFormat/>
    <w:uiPriority w:val="0"/>
    <w:pPr>
      <w:spacing w:before="240" w:after="60"/>
      <w:jc w:val="center"/>
      <w:outlineLvl w:val="0"/>
    </w:pPr>
    <w:rPr>
      <w:rFonts w:ascii="Cambria" w:hAnsi="Cambria"/>
      <w:b/>
      <w:bCs/>
      <w:szCs w:val="32"/>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autoRedefine/>
    <w:qFormat/>
    <w:uiPriority w:val="0"/>
    <w:rPr>
      <w:rFonts w:hint="eastAsia" w:ascii="方正仿宋_GBK" w:hAnsi="方正仿宋_GBK" w:eastAsia="方正仿宋_GBK" w:cs="方正仿宋_GBK"/>
      <w:color w:val="000000"/>
      <w:sz w:val="24"/>
      <w:szCs w:val="24"/>
      <w:u w:val="none"/>
    </w:rPr>
  </w:style>
  <w:style w:type="character" w:customStyle="1" w:styleId="10">
    <w:name w:val="font21"/>
    <w:basedOn w:val="8"/>
    <w:autoRedefine/>
    <w:qFormat/>
    <w:uiPriority w:val="0"/>
    <w:rPr>
      <w:rFonts w:hint="eastAsia" w:ascii="宋体" w:hAnsi="宋体" w:eastAsia="宋体" w:cs="宋体"/>
      <w:color w:val="000000"/>
      <w:sz w:val="24"/>
      <w:szCs w:val="24"/>
      <w:u w:val="none"/>
    </w:rPr>
  </w:style>
  <w:style w:type="character" w:customStyle="1" w:styleId="11">
    <w:name w:val="font01"/>
    <w:basedOn w:val="8"/>
    <w:autoRedefine/>
    <w:qFormat/>
    <w:uiPriority w:val="0"/>
    <w:rPr>
      <w:rFonts w:hint="eastAsia" w:ascii="方正仿宋_GBK" w:hAnsi="方正仿宋_GBK" w:eastAsia="方正仿宋_GBK" w:cs="方正仿宋_GBK"/>
      <w:color w:val="000000"/>
      <w:sz w:val="24"/>
      <w:szCs w:val="24"/>
      <w:u w:val="none"/>
    </w:rPr>
  </w:style>
  <w:style w:type="character" w:customStyle="1" w:styleId="12">
    <w:name w:val="font31"/>
    <w:basedOn w:val="8"/>
    <w:autoRedefine/>
    <w:qFormat/>
    <w:uiPriority w:val="0"/>
    <w:rPr>
      <w:rFonts w:hint="default" w:ascii="Times New Roman" w:hAnsi="Times New Roman" w:cs="Times New Roman"/>
      <w:color w:val="000000"/>
      <w:sz w:val="28"/>
      <w:szCs w:val="28"/>
      <w:u w:val="none"/>
    </w:rPr>
  </w:style>
  <w:style w:type="character" w:customStyle="1" w:styleId="13">
    <w:name w:val="font41"/>
    <w:basedOn w:val="8"/>
    <w:autoRedefine/>
    <w:qFormat/>
    <w:uiPriority w:val="0"/>
    <w:rPr>
      <w:rFonts w:hint="eastAsia" w:ascii="方正仿宋_GBK" w:hAnsi="方正仿宋_GBK" w:eastAsia="方正仿宋_GBK" w:cs="方正仿宋_GBK"/>
      <w:color w:val="000000"/>
      <w:sz w:val="28"/>
      <w:szCs w:val="28"/>
      <w:u w:val="none"/>
    </w:rPr>
  </w:style>
  <w:style w:type="character" w:customStyle="1" w:styleId="14">
    <w:name w:val="font51"/>
    <w:basedOn w:val="8"/>
    <w:autoRedefine/>
    <w:qFormat/>
    <w:uiPriority w:val="0"/>
    <w:rPr>
      <w:rFonts w:hint="eastAsia" w:ascii="宋体" w:hAnsi="宋体" w:eastAsia="宋体" w:cs="宋体"/>
      <w:color w:val="000000"/>
      <w:sz w:val="22"/>
      <w:szCs w:val="22"/>
      <w:u w:val="none"/>
    </w:rPr>
  </w:style>
  <w:style w:type="character" w:customStyle="1" w:styleId="15">
    <w:name w:val="font61"/>
    <w:basedOn w:val="8"/>
    <w:autoRedefine/>
    <w:qFormat/>
    <w:uiPriority w:val="0"/>
    <w:rPr>
      <w:rFonts w:ascii="Calibri" w:hAnsi="Calibri" w:cs="Calibri"/>
      <w:color w:val="000000"/>
      <w:sz w:val="21"/>
      <w:szCs w:val="21"/>
      <w:u w:val="none"/>
    </w:rPr>
  </w:style>
  <w:style w:type="character" w:customStyle="1" w:styleId="16">
    <w:name w:val="font71"/>
    <w:basedOn w:val="8"/>
    <w:autoRedefine/>
    <w:qFormat/>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3878</Words>
  <Characters>4184</Characters>
  <Lines>0</Lines>
  <Paragraphs>0</Paragraphs>
  <TotalTime>5</TotalTime>
  <ScaleCrop>false</ScaleCrop>
  <LinksUpToDate>false</LinksUpToDate>
  <CharactersWithSpaces>4224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2023-02-27T07:00:00Z</dcterms:created>
  <dc:creator>仙豆丁奶茶</dc:creator>
  <cp:lastModifiedBy>WPS_1601995964</cp:lastModifiedBy>
  <dcterms:modified xsi:type="dcterms:W3CDTF">2024-04-01T12:01:20Z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EA9BC4FCC08C419D851D33B3E70C5C88</vt:lpwstr>
  </property>
</Properties>
</file>