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2023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年县域商业建设项目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eastAsia="zh-CN" w:bidi="ar-SA"/>
        </w:rPr>
        <w:t>验收公示名单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887"/>
        <w:gridCol w:w="1980"/>
        <w:gridCol w:w="1470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项目实施主体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拟补贴金额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建设地点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大足区邮亭镇鲫鱼商圈改造提升项目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重庆市大足区邮亭镇人民政府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大足区宝兴镇红桥社区菜市场改造提升项目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重庆市大足区宝兴镇人民政府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宝兴镇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大足区珠溪镇玉河新宸农贸市场改造提升项目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重庆市大足区珠溪镇人民政府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珠溪镇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大足区拾万镇协丰社区农贸市场改造提升项目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重庆市大足区拾万镇协丰社区居民委员会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拾万镇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大足区石马镇便民农贸市场改造提升项目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重庆市大足区石马镇人民政府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19.6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石马镇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大足区玉龙镇农贸市场改造提升项目（AB区）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重庆市大足区玉龙镇人民政府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玉龙镇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大足区高坪镇青龙农贸市场改造提升项目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重庆市大足区高坪镇青龙社区居民委员会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高坪镇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大足区高升镇农贸市场建设项目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重庆市大足区高升镇人民政府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高升镇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大足区铁山镇宝山农贸市场改造提升项目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重庆市大足区多宝物业管理有限公司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铁山镇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大足区铁山镇中药材农村电商项目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重庆市大足区铁山镇桂香村股份经济合作联合社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铁山镇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大足区蓝色猫乡镇连锁超市建设项目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重庆蓝色猫食品超市有限公司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118.4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宝顶、邮亭、雍溪、高坪、国梁、金山、宝兴、拾万8个乡镇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6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420万元</w:t>
            </w:r>
          </w:p>
        </w:tc>
      </w:tr>
    </w:tbl>
    <w:p>
      <w:pPr>
        <w:pStyle w:val="2"/>
        <w:jc w:val="both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jNGUzZmNjZjgxYjNhYzhkN2E2Yjk0MGNmYTlmZmQifQ=="/>
  </w:docVars>
  <w:rsids>
    <w:rsidRoot w:val="561A0161"/>
    <w:rsid w:val="1DE652AF"/>
    <w:rsid w:val="285D2747"/>
    <w:rsid w:val="561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2024-02-28T10:02:00Z</dcterms:created>
  <dc:creator>WPS_1601995964</dc:creator>
  <cp:lastModifiedBy>WPS_1601995964</cp:lastModifiedBy>
  <dcterms:modified xsi:type="dcterms:W3CDTF">2024-02-28T10:13:39Z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640763E7A13740D589DBFA9DE46AB83B_11</vt:lpwstr>
  </property>
</Properties>
</file>