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3465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p>
    <w:p w14:paraId="006652C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p>
    <w:p w14:paraId="2B016ED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p>
    <w:p w14:paraId="5AB45B7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p>
    <w:p w14:paraId="009045F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p>
    <w:p w14:paraId="600B875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p>
    <w:p w14:paraId="3B913DA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p>
    <w:p w14:paraId="3867EC1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大足农委</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号</w:t>
      </w:r>
    </w:p>
    <w:p w14:paraId="1F5213E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p>
    <w:p w14:paraId="6DF510E2">
      <w:pPr>
        <w:keepNext w:val="0"/>
        <w:keepLines w:val="0"/>
        <w:pageBreakBefore w:val="0"/>
        <w:kinsoku/>
        <w:overflowPunct/>
        <w:topLinePunct w:val="0"/>
        <w:bidi w:val="0"/>
        <w:spacing w:line="594" w:lineRule="exact"/>
        <w:ind w:left="0" w:left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重庆市大足区农业农村委员会</w:t>
      </w:r>
    </w:p>
    <w:p w14:paraId="0CCFEBDB">
      <w:pPr>
        <w:keepNext w:val="0"/>
        <w:keepLines w:val="0"/>
        <w:pageBreakBefore w:val="0"/>
        <w:kinsoku/>
        <w:overflowPunct/>
        <w:topLinePunct w:val="0"/>
        <w:bidi w:val="0"/>
        <w:spacing w:line="594" w:lineRule="exact"/>
        <w:ind w:left="0" w:left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关于申报大足区20</w:t>
      </w:r>
      <w:r>
        <w:rPr>
          <w:rFonts w:hint="default" w:ascii="Times New Roman" w:hAnsi="Times New Roman" w:eastAsia="方正小标宋_GBK" w:cs="Times New Roman"/>
          <w:sz w:val="44"/>
          <w:szCs w:val="44"/>
          <w:lang w:val="en-US" w:eastAsia="zh-CN"/>
        </w:rPr>
        <w:t>24</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val="en-US" w:eastAsia="zh-CN"/>
        </w:rPr>
        <w:t>农作物病虫害</w:t>
      </w:r>
      <w:r>
        <w:rPr>
          <w:rFonts w:hint="default" w:ascii="Times New Roman" w:hAnsi="Times New Roman" w:eastAsia="方正小标宋_GBK" w:cs="Times New Roman"/>
          <w:sz w:val="44"/>
          <w:szCs w:val="44"/>
        </w:rPr>
        <w:t>绿色</w:t>
      </w:r>
    </w:p>
    <w:p w14:paraId="3C8702B6">
      <w:pPr>
        <w:keepNext w:val="0"/>
        <w:keepLines w:val="0"/>
        <w:pageBreakBefore w:val="0"/>
        <w:kinsoku/>
        <w:overflowPunct/>
        <w:topLinePunct w:val="0"/>
        <w:bidi w:val="0"/>
        <w:spacing w:line="594" w:lineRule="exact"/>
        <w:ind w:left="0" w:left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防控与统防统治融合推进应用补贴项目的通知</w:t>
      </w:r>
    </w:p>
    <w:p w14:paraId="19AC7004">
      <w:pPr>
        <w:pStyle w:val="3"/>
        <w:keepNext w:val="0"/>
        <w:keepLines w:val="0"/>
        <w:pageBreakBefore w:val="0"/>
        <w:kinsoku/>
        <w:overflowPunct/>
        <w:topLinePunct w:val="0"/>
        <w:bidi w:val="0"/>
        <w:spacing w:beforeLines="0" w:afterLines="0" w:line="594" w:lineRule="exact"/>
        <w:ind w:left="0" w:leftChars="0"/>
        <w:rPr>
          <w:rFonts w:hint="default" w:ascii="Times New Roman" w:hAnsi="Times New Roman" w:cs="Times New Roman"/>
        </w:rPr>
      </w:pPr>
    </w:p>
    <w:p w14:paraId="3069109C">
      <w:pPr>
        <w:keepNext w:val="0"/>
        <w:keepLines w:val="0"/>
        <w:pageBreakBefore w:val="0"/>
        <w:kinsoku/>
        <w:overflowPunct/>
        <w:topLinePunct w:val="0"/>
        <w:bidi w:val="0"/>
        <w:spacing w:line="594" w:lineRule="exact"/>
        <w:ind w:left="0" w:left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各镇街农服中心，新型农业经营主体：</w:t>
      </w:r>
    </w:p>
    <w:p w14:paraId="1838440E">
      <w:pPr>
        <w:keepNext w:val="0"/>
        <w:keepLines w:val="0"/>
        <w:pageBreakBefore w:val="0"/>
        <w:kinsoku/>
        <w:overflowPunct/>
        <w:topLinePunct w:val="0"/>
        <w:bidi w:val="0"/>
        <w:spacing w:line="594"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为探索建立以绿色生态为导向、以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政府引导、市场运作、农民自愿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机制的农作物病虫害绿色防控与统防统治融合推进产品（服务）补贴模式和推广应用长效机制，充分调动种植业者应用绿色防控与统防统治融合推进的积极性，进一步巩固深化农药减量整改成效，保障农产品质量安全和农业生态环境安全，现将申报有关事项通知如下：</w:t>
      </w:r>
    </w:p>
    <w:p w14:paraId="04F73D66">
      <w:pPr>
        <w:keepNext w:val="0"/>
        <w:keepLines w:val="0"/>
        <w:pageBreakBefore w:val="0"/>
        <w:kinsoku/>
        <w:overflowPunct/>
        <w:topLinePunct w:val="0"/>
        <w:bidi w:val="0"/>
        <w:spacing w:line="594" w:lineRule="exact"/>
        <w:ind w:left="0" w:leftChars="0"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一、申报对象</w:t>
      </w:r>
    </w:p>
    <w:p w14:paraId="3CA131AB">
      <w:pPr>
        <w:pStyle w:val="12"/>
        <w:keepNext w:val="0"/>
        <w:keepLines w:val="0"/>
        <w:pageBreakBefore w:val="0"/>
        <w:kinsoku/>
        <w:overflowPunct/>
        <w:topLinePunct w:val="0"/>
        <w:bidi w:val="0"/>
        <w:spacing w:line="594"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在大足辖区内从事</w:t>
      </w:r>
      <w:r>
        <w:rPr>
          <w:rFonts w:hint="default" w:ascii="Times New Roman" w:hAnsi="Times New Roman" w:eastAsia="方正仿宋_GBK" w:cs="Times New Roman"/>
          <w:sz w:val="32"/>
          <w:szCs w:val="32"/>
          <w:lang w:val="en-US" w:eastAsia="zh-CN"/>
        </w:rPr>
        <w:t>中药材</w:t>
      </w:r>
      <w:r>
        <w:rPr>
          <w:rFonts w:hint="default" w:ascii="Times New Roman" w:hAnsi="Times New Roman" w:eastAsia="方正仿宋_GBK" w:cs="Times New Roman"/>
          <w:sz w:val="32"/>
          <w:szCs w:val="32"/>
        </w:rPr>
        <w:t>种植的种植大户、农业合作社、家庭农场、农业企业等新型农业经营主体。优先支持</w:t>
      </w:r>
      <w:r>
        <w:rPr>
          <w:rFonts w:hint="default" w:ascii="Times New Roman" w:hAnsi="Times New Roman" w:eastAsia="方正仿宋_GBK" w:cs="Times New Roman"/>
          <w:sz w:val="32"/>
          <w:szCs w:val="32"/>
          <w:lang w:val="en-US" w:eastAsia="zh-CN"/>
        </w:rPr>
        <w:t>中药材</w:t>
      </w:r>
      <w:r>
        <w:rPr>
          <w:rFonts w:hint="default" w:ascii="Times New Roman" w:hAnsi="Times New Roman" w:eastAsia="方正仿宋_GBK" w:cs="Times New Roman"/>
          <w:sz w:val="32"/>
          <w:szCs w:val="32"/>
        </w:rPr>
        <w:t>集中连片发展种植区域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每个中药材申报</w:t>
      </w:r>
      <w:r>
        <w:rPr>
          <w:rFonts w:hint="default" w:ascii="Times New Roman" w:hAnsi="Times New Roman" w:eastAsia="方正仿宋_GBK" w:cs="Times New Roman"/>
          <w:sz w:val="32"/>
          <w:szCs w:val="32"/>
          <w:lang w:eastAsia="zh-CN"/>
        </w:rPr>
        <w:t>主体种植面积</w:t>
      </w:r>
      <w:r>
        <w:rPr>
          <w:rFonts w:hint="default" w:ascii="Times New Roman" w:hAnsi="Times New Roman" w:eastAsia="方正仿宋_GBK" w:cs="Times New Roman"/>
          <w:sz w:val="32"/>
          <w:szCs w:val="32"/>
          <w:lang w:val="en-US" w:eastAsia="zh-CN"/>
        </w:rPr>
        <w:t>须在1000</w:t>
      </w:r>
      <w:r>
        <w:rPr>
          <w:rFonts w:hint="default" w:ascii="Times New Roman" w:hAnsi="Times New Roman" w:eastAsia="方正仿宋_GBK" w:cs="Times New Roman"/>
          <w:sz w:val="32"/>
          <w:szCs w:val="32"/>
          <w:lang w:eastAsia="zh-CN"/>
        </w:rPr>
        <w:t>亩以上</w:t>
      </w:r>
      <w:r>
        <w:rPr>
          <w:rFonts w:hint="default" w:ascii="Times New Roman" w:hAnsi="Times New Roman" w:eastAsia="方正仿宋_GBK" w:cs="Times New Roman"/>
          <w:sz w:val="32"/>
          <w:szCs w:val="32"/>
        </w:rPr>
        <w:t>。</w:t>
      </w:r>
    </w:p>
    <w:p w14:paraId="119E4512">
      <w:pPr>
        <w:keepNext w:val="0"/>
        <w:keepLines w:val="0"/>
        <w:pageBreakBefore w:val="0"/>
        <w:kinsoku/>
        <w:overflowPunct/>
        <w:topLinePunct w:val="0"/>
        <w:bidi w:val="0"/>
        <w:spacing w:line="594" w:lineRule="exact"/>
        <w:ind w:left="0" w:leftChars="0"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二、申报条件</w:t>
      </w:r>
    </w:p>
    <w:p w14:paraId="3C11BE86">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（一）在国家注册登记机关依法注册登记并运行。</w:t>
      </w:r>
    </w:p>
    <w:p w14:paraId="15358EAC">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（二）有规范的财务管理制度。</w:t>
      </w:r>
    </w:p>
    <w:p w14:paraId="72058217">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（三）切实履行社会责任和帮扶困难群体义务。</w:t>
      </w:r>
    </w:p>
    <w:p w14:paraId="2B6A71E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（四）三年内无不良信用记录和涉税违法行为（承诺书）。</w:t>
      </w:r>
    </w:p>
    <w:p w14:paraId="231286A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（五）主营产品符合国家产业政策、环保政策和质量管理标准体系，近两年内未出现农产品质量安全事件。</w:t>
      </w:r>
    </w:p>
    <w:p w14:paraId="434D547D">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（六）能规范填写农事记录台账，实施过程中农事操作记录清楚。</w:t>
      </w:r>
    </w:p>
    <w:p w14:paraId="2BA8DFA2">
      <w:pPr>
        <w:keepNext w:val="0"/>
        <w:keepLines w:val="0"/>
        <w:pageBreakBefore w:val="0"/>
        <w:kinsoku/>
        <w:overflowPunct/>
        <w:topLinePunct w:val="0"/>
        <w:bidi w:val="0"/>
        <w:spacing w:line="594" w:lineRule="exact"/>
        <w:ind w:left="0" w:leftChars="0"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三、项目内容</w:t>
      </w:r>
    </w:p>
    <w:p w14:paraId="06E5D8A1">
      <w:pPr>
        <w:keepNext w:val="0"/>
        <w:keepLines w:val="0"/>
        <w:pageBreakBefore w:val="0"/>
        <w:kinsoku/>
        <w:overflowPunct/>
        <w:topLinePunct w:val="0"/>
        <w:bidi w:val="0"/>
        <w:spacing w:line="594" w:lineRule="exact"/>
        <w:ind w:left="0" w:leftChars="0" w:firstLine="640" w:firstLineChars="200"/>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（一）建设内容</w:t>
      </w:r>
    </w:p>
    <w:p w14:paraId="55D5E32E">
      <w:pPr>
        <w:keepNext w:val="0"/>
        <w:keepLines w:val="0"/>
        <w:pageBreakBefore w:val="0"/>
        <w:kinsoku/>
        <w:overflowPunct/>
        <w:topLinePunct w:val="0"/>
        <w:bidi w:val="0"/>
        <w:spacing w:line="594" w:lineRule="exact"/>
        <w:ind w:left="0" w:leftChars="0" w:firstLine="640" w:firstLineChars="200"/>
        <w:rPr>
          <w:rFonts w:hint="default" w:ascii="Times New Roman" w:hAnsi="Times New Roman" w:cs="Times New Roman"/>
        </w:rPr>
      </w:pPr>
      <w:r>
        <w:rPr>
          <w:rFonts w:hint="default" w:ascii="Times New Roman" w:hAnsi="Times New Roman" w:eastAsia="方正仿宋_GBK" w:cs="Times New Roman"/>
          <w:sz w:val="32"/>
          <w:szCs w:val="32"/>
        </w:rPr>
        <w:t>结合我区农业产业发展实际，重点支持</w:t>
      </w:r>
      <w:r>
        <w:rPr>
          <w:rFonts w:hint="default" w:ascii="Times New Roman" w:hAnsi="Times New Roman" w:eastAsia="方正仿宋_GBK" w:cs="Times New Roman"/>
          <w:sz w:val="32"/>
          <w:szCs w:val="32"/>
          <w:lang w:val="en-US" w:eastAsia="zh-CN"/>
        </w:rPr>
        <w:t>中药材</w:t>
      </w:r>
      <w:r>
        <w:rPr>
          <w:rFonts w:hint="default" w:ascii="Times New Roman" w:hAnsi="Times New Roman" w:eastAsia="方正仿宋_GBK" w:cs="Times New Roman"/>
          <w:sz w:val="32"/>
          <w:szCs w:val="32"/>
        </w:rPr>
        <w:t>主要种植区域，切实推进项目实施。采取自愿申报和竞争性选择相结合的方式，择优选取一批能够严格记录农事生产活动、绿色防控与统防统治融合应用推进积极性较高、规模较大的新型农业经营主体，对其购买的绿色防控产品和统防统治作业按照不高于70%的比例进行补贴。项目业主须在《重庆市2024年农药减量控害重点推介产品（服务）名单》中购买绿色防控产品；须在《重庆市2024年农药减量控害重点推介产品（服务）名单》或《大足区农作物病虫害专业化防治服务组织名单》中购买统防统治作业服务。</w:t>
      </w:r>
    </w:p>
    <w:p w14:paraId="470383C4">
      <w:pPr>
        <w:pStyle w:val="3"/>
        <w:keepNext w:val="0"/>
        <w:keepLines w:val="0"/>
        <w:pageBreakBefore w:val="0"/>
        <w:kinsoku/>
        <w:overflowPunct/>
        <w:topLinePunct w:val="0"/>
        <w:bidi w:val="0"/>
        <w:spacing w:beforeLines="0" w:afterLines="0" w:line="594" w:lineRule="exact"/>
        <w:ind w:left="0" w:leftChars="0" w:firstLine="640" w:firstLineChars="200"/>
        <w:jc w:val="both"/>
        <w:rPr>
          <w:rFonts w:hint="default" w:ascii="Times New Roman" w:hAnsi="Times New Roman" w:eastAsia="方正楷体_GBK" w:cs="Times New Roman"/>
          <w:b w:val="0"/>
          <w:color w:val="000000"/>
          <w:sz w:val="32"/>
        </w:rPr>
      </w:pPr>
      <w:r>
        <w:rPr>
          <w:rFonts w:hint="default" w:ascii="Times New Roman" w:hAnsi="Times New Roman" w:eastAsia="方正楷体_GBK" w:cs="Times New Roman"/>
          <w:b w:val="0"/>
          <w:color w:val="000000"/>
          <w:sz w:val="32"/>
        </w:rPr>
        <w:t>（二）建设期限</w:t>
      </w:r>
    </w:p>
    <w:p w14:paraId="219F7373">
      <w:pPr>
        <w:pStyle w:val="3"/>
        <w:keepNext w:val="0"/>
        <w:keepLines w:val="0"/>
        <w:pageBreakBefore w:val="0"/>
        <w:kinsoku/>
        <w:overflowPunct/>
        <w:topLinePunct w:val="0"/>
        <w:bidi w:val="0"/>
        <w:spacing w:beforeLines="0" w:afterLines="0" w:line="594" w:lineRule="exact"/>
        <w:ind w:left="0" w:leftChars="0" w:firstLine="640" w:firstLineChars="200"/>
        <w:jc w:val="both"/>
        <w:rPr>
          <w:rFonts w:hint="default" w:ascii="Times New Roman" w:hAnsi="Times New Roman" w:eastAsia="方正仿宋_GBK" w:cs="Times New Roman"/>
          <w:b w:val="0"/>
          <w:color w:val="000000"/>
          <w:sz w:val="32"/>
        </w:rPr>
      </w:pPr>
      <w:r>
        <w:rPr>
          <w:rFonts w:hint="default" w:ascii="Times New Roman" w:hAnsi="Times New Roman" w:eastAsia="方正仿宋_GBK" w:cs="Times New Roman"/>
          <w:b w:val="0"/>
          <w:color w:val="000000"/>
          <w:sz w:val="32"/>
        </w:rPr>
        <w:t>20</w:t>
      </w:r>
      <w:r>
        <w:rPr>
          <w:rFonts w:hint="default" w:ascii="Times New Roman" w:hAnsi="Times New Roman" w:eastAsia="方正仿宋_GBK" w:cs="Times New Roman"/>
          <w:b w:val="0"/>
          <w:color w:val="000000"/>
          <w:sz w:val="32"/>
          <w:lang w:val="en-US" w:eastAsia="zh-CN"/>
        </w:rPr>
        <w:t>24</w:t>
      </w:r>
      <w:r>
        <w:rPr>
          <w:rFonts w:hint="default" w:ascii="Times New Roman" w:hAnsi="Times New Roman" w:eastAsia="方正仿宋_GBK" w:cs="Times New Roman"/>
          <w:b w:val="0"/>
          <w:color w:val="000000"/>
          <w:sz w:val="32"/>
        </w:rPr>
        <w:t>年10月31日前。</w:t>
      </w:r>
    </w:p>
    <w:p w14:paraId="798B26E7">
      <w:pPr>
        <w:pStyle w:val="3"/>
        <w:keepNext w:val="0"/>
        <w:keepLines w:val="0"/>
        <w:pageBreakBefore w:val="0"/>
        <w:numPr>
          <w:ilvl w:val="0"/>
          <w:numId w:val="1"/>
        </w:numPr>
        <w:kinsoku/>
        <w:overflowPunct/>
        <w:topLinePunct w:val="0"/>
        <w:bidi w:val="0"/>
        <w:spacing w:beforeLines="0" w:afterLines="0" w:line="594" w:lineRule="exact"/>
        <w:ind w:left="0" w:leftChars="0" w:firstLine="640" w:firstLineChars="200"/>
        <w:jc w:val="both"/>
        <w:rPr>
          <w:rFonts w:hint="default" w:ascii="Times New Roman" w:hAnsi="Times New Roman" w:eastAsia="方正楷体_GBK" w:cs="Times New Roman"/>
          <w:b w:val="0"/>
          <w:color w:val="000000"/>
          <w:sz w:val="32"/>
        </w:rPr>
      </w:pPr>
      <w:r>
        <w:rPr>
          <w:rFonts w:hint="default" w:ascii="Times New Roman" w:hAnsi="Times New Roman" w:eastAsia="方正楷体_GBK" w:cs="Times New Roman"/>
          <w:b w:val="0"/>
          <w:color w:val="000000"/>
          <w:sz w:val="32"/>
        </w:rPr>
        <w:t>项目类别及补助标准</w:t>
      </w:r>
    </w:p>
    <w:p w14:paraId="778E5399">
      <w:pPr>
        <w:keepNext w:val="0"/>
        <w:keepLines w:val="0"/>
        <w:pageBreakBefore w:val="0"/>
        <w:kinsoku/>
        <w:overflowPunct/>
        <w:topLinePunct w:val="0"/>
        <w:bidi w:val="0"/>
        <w:spacing w:line="594"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项目实施主体必须全部</w:t>
      </w:r>
      <w:r>
        <w:rPr>
          <w:rFonts w:hint="default" w:ascii="Times New Roman" w:hAnsi="Times New Roman" w:eastAsia="方正仿宋_GBK" w:cs="Times New Roman"/>
          <w:sz w:val="32"/>
          <w:szCs w:val="32"/>
          <w:lang w:val="en-US" w:eastAsia="zh-CN"/>
        </w:rPr>
        <w:t>使用以下产品（服务）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项目总补贴</w:t>
      </w:r>
      <w:r>
        <w:rPr>
          <w:rFonts w:hint="default" w:ascii="Times New Roman" w:hAnsi="Times New Roman" w:eastAsia="方正仿宋_GBK" w:cs="Times New Roman"/>
          <w:sz w:val="32"/>
          <w:szCs w:val="32"/>
          <w:lang w:val="en-US" w:eastAsia="zh-CN"/>
        </w:rPr>
        <w:t>资金</w:t>
      </w:r>
      <w:r>
        <w:rPr>
          <w:rFonts w:hint="default" w:ascii="Times New Roman" w:hAnsi="Times New Roman" w:eastAsia="方正仿宋_GBK" w:cs="Times New Roman"/>
          <w:sz w:val="32"/>
          <w:szCs w:val="32"/>
        </w:rPr>
        <w:t>不大于</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万元。</w:t>
      </w:r>
    </w:p>
    <w:tbl>
      <w:tblPr>
        <w:tblStyle w:val="10"/>
        <w:tblpPr w:leftFromText="180" w:rightFromText="180" w:vertAnchor="text" w:horzAnchor="page" w:tblpXSpec="center" w:tblpY="589"/>
        <w:tblOverlap w:val="never"/>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55"/>
        <w:gridCol w:w="2011"/>
        <w:gridCol w:w="2409"/>
        <w:gridCol w:w="1916"/>
      </w:tblGrid>
      <w:tr w14:paraId="6C8F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blHeader/>
          <w:jc w:val="center"/>
        </w:trPr>
        <w:tc>
          <w:tcPr>
            <w:tcW w:w="1526" w:type="dxa"/>
            <w:vAlign w:val="center"/>
          </w:tcPr>
          <w:p w14:paraId="5A510A9A">
            <w:pPr>
              <w:keepNext w:val="0"/>
              <w:keepLines w:val="0"/>
              <w:pageBreakBefore w:val="0"/>
              <w:kinsoku/>
              <w:overflowPunct/>
              <w:topLinePunct w:val="0"/>
              <w:bidi w:val="0"/>
              <w:spacing w:line="594" w:lineRule="exact"/>
              <w:ind w:left="0" w:left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实施作物</w:t>
            </w:r>
          </w:p>
        </w:tc>
        <w:tc>
          <w:tcPr>
            <w:tcW w:w="1555" w:type="dxa"/>
            <w:vAlign w:val="center"/>
          </w:tcPr>
          <w:p w14:paraId="57C67FB5">
            <w:pPr>
              <w:keepNext w:val="0"/>
              <w:keepLines w:val="0"/>
              <w:pageBreakBefore w:val="0"/>
              <w:kinsoku/>
              <w:overflowPunct/>
              <w:topLinePunct w:val="0"/>
              <w:bidi w:val="0"/>
              <w:spacing w:line="594" w:lineRule="exact"/>
              <w:ind w:left="0" w:left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lang w:val="en-US" w:eastAsia="zh-CN"/>
              </w:rPr>
              <w:t>实施</w:t>
            </w:r>
            <w:r>
              <w:rPr>
                <w:rFonts w:hint="default" w:ascii="Times New Roman" w:hAnsi="Times New Roman" w:eastAsia="方正黑体_GBK" w:cs="Times New Roman"/>
                <w:sz w:val="28"/>
                <w:szCs w:val="28"/>
              </w:rPr>
              <w:t>面积</w:t>
            </w:r>
          </w:p>
        </w:tc>
        <w:tc>
          <w:tcPr>
            <w:tcW w:w="2011" w:type="dxa"/>
            <w:vAlign w:val="center"/>
          </w:tcPr>
          <w:p w14:paraId="5E071963">
            <w:pPr>
              <w:keepNext w:val="0"/>
              <w:keepLines w:val="0"/>
              <w:pageBreakBefore w:val="0"/>
              <w:kinsoku/>
              <w:overflowPunct/>
              <w:topLinePunct w:val="0"/>
              <w:bidi w:val="0"/>
              <w:spacing w:line="594" w:lineRule="exact"/>
              <w:ind w:left="0" w:leftChars="0"/>
              <w:jc w:val="cente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实施主体数量</w:t>
            </w:r>
          </w:p>
        </w:tc>
        <w:tc>
          <w:tcPr>
            <w:tcW w:w="2409" w:type="dxa"/>
            <w:vAlign w:val="center"/>
          </w:tcPr>
          <w:p w14:paraId="4FA5A1E7">
            <w:pPr>
              <w:keepNext w:val="0"/>
              <w:keepLines w:val="0"/>
              <w:pageBreakBefore w:val="0"/>
              <w:kinsoku/>
              <w:overflowPunct/>
              <w:topLinePunct w:val="0"/>
              <w:bidi w:val="0"/>
              <w:spacing w:line="594" w:lineRule="exact"/>
              <w:ind w:left="0" w:left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产品</w:t>
            </w:r>
            <w:r>
              <w:rPr>
                <w:rFonts w:hint="default" w:ascii="Times New Roman" w:hAnsi="Times New Roman" w:eastAsia="方正黑体_GBK" w:cs="Times New Roman"/>
                <w:sz w:val="28"/>
                <w:szCs w:val="28"/>
                <w:lang w:eastAsia="zh-CN"/>
              </w:rPr>
              <w:t>（</w:t>
            </w:r>
            <w:r>
              <w:rPr>
                <w:rFonts w:hint="default" w:ascii="Times New Roman" w:hAnsi="Times New Roman" w:eastAsia="方正黑体_GBK" w:cs="Times New Roman"/>
                <w:sz w:val="28"/>
                <w:szCs w:val="28"/>
                <w:lang w:val="en-US" w:eastAsia="zh-CN"/>
              </w:rPr>
              <w:t>服务</w:t>
            </w:r>
            <w:r>
              <w:rPr>
                <w:rFonts w:hint="default" w:ascii="Times New Roman" w:hAnsi="Times New Roman" w:eastAsia="方正黑体_GBK" w:cs="Times New Roman"/>
                <w:sz w:val="28"/>
                <w:szCs w:val="28"/>
                <w:lang w:eastAsia="zh-CN"/>
              </w:rPr>
              <w:t>）</w:t>
            </w:r>
            <w:r>
              <w:rPr>
                <w:rFonts w:hint="default" w:ascii="Times New Roman" w:hAnsi="Times New Roman" w:eastAsia="方正黑体_GBK" w:cs="Times New Roman"/>
                <w:sz w:val="28"/>
                <w:szCs w:val="28"/>
              </w:rPr>
              <w:t>名称</w:t>
            </w:r>
          </w:p>
        </w:tc>
        <w:tc>
          <w:tcPr>
            <w:tcW w:w="1916" w:type="dxa"/>
            <w:vAlign w:val="center"/>
          </w:tcPr>
          <w:p w14:paraId="14BD1D6C">
            <w:pPr>
              <w:keepNext w:val="0"/>
              <w:keepLines w:val="0"/>
              <w:pageBreakBefore w:val="0"/>
              <w:kinsoku/>
              <w:overflowPunct/>
              <w:topLinePunct w:val="0"/>
              <w:bidi w:val="0"/>
              <w:spacing w:line="594" w:lineRule="exact"/>
              <w:ind w:left="0" w:left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亩用量</w:t>
            </w:r>
          </w:p>
        </w:tc>
      </w:tr>
      <w:tr w14:paraId="693A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526" w:type="dxa"/>
            <w:vMerge w:val="restart"/>
            <w:vAlign w:val="center"/>
          </w:tcPr>
          <w:p w14:paraId="40DA25E7">
            <w:pPr>
              <w:keepNext w:val="0"/>
              <w:keepLines w:val="0"/>
              <w:pageBreakBefore w:val="0"/>
              <w:kinsoku/>
              <w:overflowPunct/>
              <w:topLinePunct w:val="0"/>
              <w:bidi w:val="0"/>
              <w:spacing w:line="594" w:lineRule="exact"/>
              <w:ind w:left="0" w:leftChars="0"/>
              <w:jc w:val="center"/>
              <w:rPr>
                <w:rFonts w:hint="default" w:ascii="Times New Roman" w:hAnsi="Times New Roman" w:cs="Times New Roman" w:eastAsiaTheme="minorEastAsia"/>
                <w:sz w:val="28"/>
                <w:szCs w:val="28"/>
                <w:lang w:eastAsia="zh-CN"/>
              </w:rPr>
            </w:pPr>
            <w:r>
              <w:rPr>
                <w:rFonts w:hint="default" w:ascii="Times New Roman" w:hAnsi="Times New Roman" w:eastAsia="方正仿宋_GBK" w:cs="Times New Roman"/>
                <w:color w:val="000000"/>
                <w:kern w:val="0"/>
                <w:sz w:val="28"/>
                <w:szCs w:val="28"/>
                <w:lang w:val="en-US" w:eastAsia="zh-CN"/>
              </w:rPr>
              <w:t>中药材</w:t>
            </w:r>
          </w:p>
        </w:tc>
        <w:tc>
          <w:tcPr>
            <w:tcW w:w="1555" w:type="dxa"/>
            <w:vMerge w:val="restart"/>
            <w:vAlign w:val="center"/>
          </w:tcPr>
          <w:p w14:paraId="2758F5D7">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1000</w:t>
            </w:r>
            <w:r>
              <w:rPr>
                <w:rFonts w:hint="default" w:ascii="Times New Roman" w:hAnsi="Times New Roman" w:eastAsia="方正仿宋_GBK" w:cs="Times New Roman"/>
                <w:color w:val="000000"/>
                <w:kern w:val="0"/>
                <w:sz w:val="28"/>
                <w:szCs w:val="28"/>
              </w:rPr>
              <w:t>亩</w:t>
            </w:r>
          </w:p>
        </w:tc>
        <w:tc>
          <w:tcPr>
            <w:tcW w:w="2011" w:type="dxa"/>
            <w:vMerge w:val="restart"/>
            <w:vAlign w:val="center"/>
          </w:tcPr>
          <w:p w14:paraId="4C4B5ABF">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1家</w:t>
            </w:r>
          </w:p>
        </w:tc>
        <w:tc>
          <w:tcPr>
            <w:tcW w:w="2409" w:type="dxa"/>
            <w:vAlign w:val="center"/>
          </w:tcPr>
          <w:p w14:paraId="4011C434">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杀虫灯</w:t>
            </w:r>
          </w:p>
        </w:tc>
        <w:tc>
          <w:tcPr>
            <w:tcW w:w="1916" w:type="dxa"/>
            <w:vAlign w:val="center"/>
          </w:tcPr>
          <w:p w14:paraId="15143F5C">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30亩/盏</w:t>
            </w:r>
          </w:p>
        </w:tc>
      </w:tr>
      <w:tr w14:paraId="53E7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526" w:type="dxa"/>
            <w:vMerge w:val="continue"/>
            <w:vAlign w:val="center"/>
          </w:tcPr>
          <w:p w14:paraId="4EA32D99">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p>
        </w:tc>
        <w:tc>
          <w:tcPr>
            <w:tcW w:w="1555" w:type="dxa"/>
            <w:vMerge w:val="continue"/>
            <w:vAlign w:val="center"/>
          </w:tcPr>
          <w:p w14:paraId="7AEC4650">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p>
        </w:tc>
        <w:tc>
          <w:tcPr>
            <w:tcW w:w="2011" w:type="dxa"/>
            <w:vMerge w:val="continue"/>
            <w:vAlign w:val="center"/>
          </w:tcPr>
          <w:p w14:paraId="33E12C6F">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p>
        </w:tc>
        <w:tc>
          <w:tcPr>
            <w:tcW w:w="2409" w:type="dxa"/>
            <w:vAlign w:val="center"/>
          </w:tcPr>
          <w:p w14:paraId="1FC03B9B">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降解黄板</w:t>
            </w:r>
          </w:p>
        </w:tc>
        <w:tc>
          <w:tcPr>
            <w:tcW w:w="1916" w:type="dxa"/>
            <w:vAlign w:val="center"/>
          </w:tcPr>
          <w:p w14:paraId="1E2951F4">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25张/亩</w:t>
            </w:r>
          </w:p>
        </w:tc>
      </w:tr>
      <w:tr w14:paraId="7294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526" w:type="dxa"/>
            <w:vMerge w:val="continue"/>
            <w:vAlign w:val="center"/>
          </w:tcPr>
          <w:p w14:paraId="0FDE3771">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p>
        </w:tc>
        <w:tc>
          <w:tcPr>
            <w:tcW w:w="1555" w:type="dxa"/>
            <w:vMerge w:val="continue"/>
            <w:vAlign w:val="center"/>
          </w:tcPr>
          <w:p w14:paraId="61ED0222">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p>
        </w:tc>
        <w:tc>
          <w:tcPr>
            <w:tcW w:w="2011" w:type="dxa"/>
            <w:vMerge w:val="continue"/>
            <w:vAlign w:val="center"/>
          </w:tcPr>
          <w:p w14:paraId="4798A092">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p>
        </w:tc>
        <w:tc>
          <w:tcPr>
            <w:tcW w:w="2409" w:type="dxa"/>
            <w:vAlign w:val="center"/>
          </w:tcPr>
          <w:p w14:paraId="30ADB3E8">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大蒜素</w:t>
            </w:r>
          </w:p>
        </w:tc>
        <w:tc>
          <w:tcPr>
            <w:tcW w:w="1916" w:type="dxa"/>
            <w:vAlign w:val="center"/>
          </w:tcPr>
          <w:p w14:paraId="27A853F9">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1瓶</w:t>
            </w:r>
            <w:r>
              <w:rPr>
                <w:rFonts w:hint="default" w:ascii="Times New Roman" w:hAnsi="Times New Roman" w:eastAsia="方正仿宋_GBK" w:cs="Times New Roman"/>
                <w:sz w:val="28"/>
                <w:szCs w:val="28"/>
              </w:rPr>
              <w:t>/亩</w:t>
            </w:r>
          </w:p>
        </w:tc>
      </w:tr>
      <w:tr w14:paraId="7046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26" w:type="dxa"/>
            <w:vMerge w:val="continue"/>
            <w:vAlign w:val="center"/>
          </w:tcPr>
          <w:p w14:paraId="4E77D461">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color w:val="000000"/>
                <w:sz w:val="28"/>
                <w:szCs w:val="28"/>
              </w:rPr>
            </w:pPr>
          </w:p>
        </w:tc>
        <w:tc>
          <w:tcPr>
            <w:tcW w:w="1555" w:type="dxa"/>
            <w:vMerge w:val="continue"/>
            <w:vAlign w:val="center"/>
          </w:tcPr>
          <w:p w14:paraId="0639A7CC">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p>
        </w:tc>
        <w:tc>
          <w:tcPr>
            <w:tcW w:w="2011" w:type="dxa"/>
            <w:vMerge w:val="continue"/>
            <w:vAlign w:val="center"/>
          </w:tcPr>
          <w:p w14:paraId="7F857B8C">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p>
        </w:tc>
        <w:tc>
          <w:tcPr>
            <w:tcW w:w="2409" w:type="dxa"/>
            <w:vAlign w:val="center"/>
          </w:tcPr>
          <w:p w14:paraId="68FD520F">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统防统治</w:t>
            </w:r>
          </w:p>
        </w:tc>
        <w:tc>
          <w:tcPr>
            <w:tcW w:w="1916" w:type="dxa"/>
            <w:vAlign w:val="center"/>
          </w:tcPr>
          <w:p w14:paraId="522CE7F6">
            <w:pPr>
              <w:keepNext w:val="0"/>
              <w:keepLines w:val="0"/>
              <w:pageBreakBefore w:val="0"/>
              <w:kinsoku/>
              <w:overflowPunct/>
              <w:topLinePunct w:val="0"/>
              <w:bidi w:val="0"/>
              <w:spacing w:line="594" w:lineRule="exact"/>
              <w:ind w:left="0" w:left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p>
        </w:tc>
      </w:tr>
    </w:tbl>
    <w:p w14:paraId="695300B4">
      <w:pPr>
        <w:keepNext w:val="0"/>
        <w:keepLines w:val="0"/>
        <w:pageBreakBefore w:val="0"/>
        <w:kinsoku/>
        <w:overflowPunct/>
        <w:topLinePunct w:val="0"/>
        <w:autoSpaceDE/>
        <w:autoSpaceDN/>
        <w:bidi w:val="0"/>
        <w:adjustRightInd/>
        <w:spacing w:line="560" w:lineRule="exact"/>
        <w:ind w:left="0" w:leftChars="0"/>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注：根据项目业主申报情况，</w:t>
      </w:r>
      <w:r>
        <w:rPr>
          <w:rFonts w:hint="default" w:ascii="Times New Roman" w:hAnsi="Times New Roman" w:eastAsia="方正楷体_GBK" w:cs="Times New Roman"/>
          <w:color w:val="000000"/>
          <w:kern w:val="0"/>
          <w:sz w:val="32"/>
          <w:szCs w:val="32"/>
          <w:lang w:val="en-US" w:eastAsia="zh-CN"/>
        </w:rPr>
        <w:t>实施</w:t>
      </w:r>
      <w:r>
        <w:rPr>
          <w:rFonts w:hint="default" w:ascii="Times New Roman" w:hAnsi="Times New Roman" w:eastAsia="方正楷体_GBK" w:cs="Times New Roman"/>
          <w:color w:val="000000"/>
          <w:kern w:val="0"/>
          <w:sz w:val="32"/>
          <w:szCs w:val="32"/>
        </w:rPr>
        <w:t>面积可适当调整。</w:t>
      </w:r>
    </w:p>
    <w:p w14:paraId="106A86BB">
      <w:pPr>
        <w:keepNext w:val="0"/>
        <w:keepLines w:val="0"/>
        <w:pageBreakBefore w:val="0"/>
        <w:kinsoku/>
        <w:overflowPunct/>
        <w:topLinePunct w:val="0"/>
        <w:autoSpaceDE/>
        <w:autoSpaceDN/>
        <w:bidi w:val="0"/>
        <w:adjustRightInd/>
        <w:spacing w:line="560" w:lineRule="exact"/>
        <w:ind w:left="0" w:leftChars="0" w:firstLine="640" w:firstLineChars="200"/>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（四）项目实施目标</w:t>
      </w:r>
    </w:p>
    <w:p w14:paraId="4D6FD428">
      <w:pPr>
        <w:keepNext w:val="0"/>
        <w:keepLines w:val="0"/>
        <w:pageBreakBefore w:val="0"/>
        <w:widowControl/>
        <w:kinsoku/>
        <w:overflowPunct/>
        <w:topLinePunct w:val="0"/>
        <w:autoSpaceDE/>
        <w:autoSpaceDN/>
        <w:bidi w:val="0"/>
        <w:adjustRightInd/>
        <w:spacing w:line="560" w:lineRule="exact"/>
        <w:ind w:left="0" w:leftChars="0" w:firstLine="640" w:firstLineChars="200"/>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项目区绿色防控覆盖率达到80%以上、专业化统防统治覆盖率达到50%以上、农户满意度达到85%以上、化学农药用量较农户常规防治减少10%以上、主要农产品农药残留不超标</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建立全程农事生产记录、项目档案资料</w:t>
      </w:r>
      <w:r>
        <w:rPr>
          <w:rFonts w:hint="default" w:ascii="Times New Roman" w:hAnsi="Times New Roman" w:eastAsia="方正仿宋_GBK" w:cs="Times New Roman"/>
          <w:color w:val="000000"/>
          <w:kern w:val="0"/>
          <w:sz w:val="32"/>
          <w:szCs w:val="32"/>
          <w:lang w:val="en-US" w:eastAsia="zh-CN"/>
        </w:rPr>
        <w:t>规范齐全</w:t>
      </w:r>
      <w:r>
        <w:rPr>
          <w:rFonts w:hint="default" w:ascii="Times New Roman" w:hAnsi="Times New Roman" w:eastAsia="方正仿宋_GBK" w:cs="Times New Roman"/>
          <w:color w:val="000000"/>
          <w:kern w:val="0"/>
          <w:sz w:val="32"/>
          <w:szCs w:val="32"/>
        </w:rPr>
        <w:t>。</w:t>
      </w:r>
    </w:p>
    <w:p w14:paraId="4CB11AC9">
      <w:pPr>
        <w:pStyle w:val="3"/>
        <w:keepNext w:val="0"/>
        <w:keepLines w:val="0"/>
        <w:pageBreakBefore w:val="0"/>
        <w:kinsoku/>
        <w:overflowPunct/>
        <w:topLinePunct w:val="0"/>
        <w:autoSpaceDE/>
        <w:autoSpaceDN/>
        <w:bidi w:val="0"/>
        <w:adjustRightInd/>
        <w:spacing w:beforeLines="0" w:afterLines="0" w:line="560" w:lineRule="exact"/>
        <w:ind w:left="0" w:leftChars="0" w:firstLine="640" w:firstLineChars="200"/>
        <w:jc w:val="both"/>
        <w:rPr>
          <w:rFonts w:hint="default" w:ascii="Times New Roman" w:hAnsi="Times New Roman" w:eastAsia="方正黑体_GBK" w:cs="Times New Roman"/>
          <w:b w:val="0"/>
          <w:color w:val="000000"/>
          <w:sz w:val="32"/>
        </w:rPr>
      </w:pPr>
      <w:r>
        <w:rPr>
          <w:rFonts w:hint="default" w:ascii="Times New Roman" w:hAnsi="Times New Roman" w:eastAsia="方正黑体_GBK" w:cs="Times New Roman"/>
          <w:b w:val="0"/>
          <w:color w:val="000000"/>
          <w:sz w:val="32"/>
        </w:rPr>
        <w:t>四、申报要求</w:t>
      </w:r>
    </w:p>
    <w:p w14:paraId="3E02FB47">
      <w:pPr>
        <w:pStyle w:val="3"/>
        <w:keepNext w:val="0"/>
        <w:keepLines w:val="0"/>
        <w:pageBreakBefore w:val="0"/>
        <w:kinsoku/>
        <w:overflowPunct/>
        <w:topLinePunct w:val="0"/>
        <w:autoSpaceDE/>
        <w:autoSpaceDN/>
        <w:bidi w:val="0"/>
        <w:adjustRightInd/>
        <w:spacing w:beforeLines="0" w:afterLines="0" w:line="560" w:lineRule="exact"/>
        <w:ind w:left="0" w:leftChars="0" w:firstLine="640" w:firstLineChars="200"/>
        <w:jc w:val="both"/>
        <w:rPr>
          <w:rFonts w:hint="default" w:ascii="Times New Roman" w:hAnsi="Times New Roman" w:eastAsia="方正仿宋_GBK" w:cs="Times New Roman"/>
          <w:b w:val="0"/>
          <w:color w:val="000000"/>
          <w:sz w:val="32"/>
        </w:rPr>
      </w:pPr>
      <w:r>
        <w:rPr>
          <w:rFonts w:hint="default" w:ascii="Times New Roman" w:hAnsi="Times New Roman" w:eastAsia="方正楷体_GBK" w:cs="Times New Roman"/>
          <w:b w:val="0"/>
          <w:color w:val="000000"/>
          <w:sz w:val="32"/>
        </w:rPr>
        <w:t>（一）提交申报材料。</w:t>
      </w:r>
      <w:r>
        <w:rPr>
          <w:rFonts w:hint="default" w:ascii="Times New Roman" w:hAnsi="Times New Roman" w:eastAsia="方正仿宋_GBK" w:cs="Times New Roman"/>
          <w:b w:val="0"/>
          <w:color w:val="000000"/>
          <w:sz w:val="32"/>
        </w:rPr>
        <w:t>1. 项目实施方案（模板见附件3）；2. 项目申请表（附件4）；3. 产品及服务购置清单（附件5），以上三项材料提供纸质件（一式五份）和电子件，纸质件和电子件必须一致。4. 承诺书（附件6）。5.近两年详实的农事生产记录。6. 相关资质证明材料（复印件盖鲜章）：营业执照、法人身份证、租地合同等。</w:t>
      </w:r>
    </w:p>
    <w:p w14:paraId="3B8E4D51">
      <w:pPr>
        <w:pStyle w:val="3"/>
        <w:keepNext w:val="0"/>
        <w:keepLines w:val="0"/>
        <w:pageBreakBefore w:val="0"/>
        <w:kinsoku/>
        <w:overflowPunct/>
        <w:topLinePunct w:val="0"/>
        <w:autoSpaceDE/>
        <w:autoSpaceDN/>
        <w:bidi w:val="0"/>
        <w:adjustRightInd/>
        <w:spacing w:beforeLines="0" w:afterLines="0" w:line="560" w:lineRule="exact"/>
        <w:ind w:left="0" w:leftChars="0" w:firstLine="640" w:firstLineChars="200"/>
        <w:jc w:val="both"/>
        <w:rPr>
          <w:rFonts w:hint="default" w:ascii="Times New Roman" w:hAnsi="Times New Roman" w:eastAsia="方正仿宋_GBK" w:cs="Times New Roman"/>
          <w:b w:val="0"/>
          <w:color w:val="000000"/>
          <w:sz w:val="32"/>
        </w:rPr>
      </w:pPr>
      <w:r>
        <w:rPr>
          <w:rFonts w:hint="default" w:ascii="Times New Roman" w:hAnsi="Times New Roman" w:eastAsia="方正楷体_GBK" w:cs="Times New Roman"/>
          <w:b w:val="0"/>
          <w:color w:val="000000"/>
          <w:sz w:val="32"/>
        </w:rPr>
        <w:t>（二）报送时间。</w:t>
      </w:r>
      <w:r>
        <w:rPr>
          <w:rFonts w:hint="default" w:ascii="Times New Roman" w:hAnsi="Times New Roman" w:eastAsia="方正仿宋_GBK" w:cs="Times New Roman"/>
          <w:b w:val="0"/>
          <w:color w:val="000000"/>
          <w:sz w:val="32"/>
        </w:rPr>
        <w:t>20</w:t>
      </w:r>
      <w:r>
        <w:rPr>
          <w:rFonts w:hint="default" w:ascii="Times New Roman" w:hAnsi="Times New Roman" w:eastAsia="方正仿宋_GBK" w:cs="Times New Roman"/>
          <w:b w:val="0"/>
          <w:color w:val="000000"/>
          <w:sz w:val="32"/>
          <w:lang w:val="en-US" w:eastAsia="zh-CN"/>
        </w:rPr>
        <w:t>24</w:t>
      </w:r>
      <w:r>
        <w:rPr>
          <w:rFonts w:hint="default" w:ascii="Times New Roman" w:hAnsi="Times New Roman" w:eastAsia="方正仿宋_GBK" w:cs="Times New Roman"/>
          <w:b w:val="0"/>
          <w:color w:val="000000"/>
          <w:sz w:val="32"/>
        </w:rPr>
        <w:t>年</w:t>
      </w:r>
      <w:r>
        <w:rPr>
          <w:rFonts w:hint="default" w:ascii="Times New Roman" w:hAnsi="Times New Roman" w:eastAsia="方正仿宋_GBK" w:cs="Times New Roman"/>
          <w:b w:val="0"/>
          <w:color w:val="000000"/>
          <w:sz w:val="32"/>
          <w:lang w:val="en-US" w:eastAsia="zh-CN"/>
        </w:rPr>
        <w:t>3</w:t>
      </w:r>
      <w:r>
        <w:rPr>
          <w:rFonts w:hint="default" w:ascii="Times New Roman" w:hAnsi="Times New Roman" w:eastAsia="方正仿宋_GBK" w:cs="Times New Roman"/>
          <w:b w:val="0"/>
          <w:color w:val="000000"/>
          <w:sz w:val="32"/>
        </w:rPr>
        <w:t>月</w:t>
      </w:r>
      <w:r>
        <w:rPr>
          <w:rFonts w:hint="default" w:ascii="Times New Roman" w:hAnsi="Times New Roman" w:eastAsia="方正仿宋_GBK" w:cs="Times New Roman"/>
          <w:b w:val="0"/>
          <w:color w:val="000000"/>
          <w:sz w:val="32"/>
          <w:lang w:val="en-US" w:eastAsia="zh-CN"/>
        </w:rPr>
        <w:t>15</w:t>
      </w:r>
      <w:r>
        <w:rPr>
          <w:rFonts w:hint="default" w:ascii="Times New Roman" w:hAnsi="Times New Roman" w:eastAsia="方正仿宋_GBK" w:cs="Times New Roman"/>
          <w:b w:val="0"/>
          <w:color w:val="000000"/>
          <w:sz w:val="32"/>
        </w:rPr>
        <w:t>日（星期五）18:00前，逾期视为自动放弃、不再受理，责任自负。</w:t>
      </w:r>
    </w:p>
    <w:p w14:paraId="1CF808C5">
      <w:pPr>
        <w:keepNext w:val="0"/>
        <w:keepLines w:val="0"/>
        <w:pageBreakBefore w:val="0"/>
        <w:kinsoku/>
        <w:overflowPunct/>
        <w:topLinePunct w:val="0"/>
        <w:autoSpaceDE/>
        <w:autoSpaceDN/>
        <w:bidi w:val="0"/>
        <w:adjustRightInd/>
        <w:spacing w:line="560" w:lineRule="exact"/>
        <w:ind w:left="0" w:leftChars="0"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（三）报送方式。</w:t>
      </w:r>
      <w:r>
        <w:rPr>
          <w:rFonts w:hint="default" w:ascii="Times New Roman" w:hAnsi="Times New Roman" w:eastAsia="方正仿宋_GBK" w:cs="Times New Roman"/>
          <w:color w:val="000000"/>
          <w:kern w:val="0"/>
          <w:sz w:val="32"/>
          <w:szCs w:val="32"/>
        </w:rPr>
        <w:t>按属地原则，由镇街通知辖区内符合条件的业主自主申报，在规定时间内报区农业农村委评审。</w:t>
      </w:r>
    </w:p>
    <w:p w14:paraId="3C4ED5AA">
      <w:pPr>
        <w:keepNext w:val="0"/>
        <w:keepLines w:val="0"/>
        <w:pageBreakBefore w:val="0"/>
        <w:kinsoku/>
        <w:overflowPunct/>
        <w:topLinePunct w:val="0"/>
        <w:autoSpaceDE/>
        <w:autoSpaceDN/>
        <w:bidi w:val="0"/>
        <w:adjustRightInd/>
        <w:spacing w:line="560" w:lineRule="exact"/>
        <w:ind w:left="0" w:leftChars="0"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联系人：</w:t>
      </w:r>
      <w:r>
        <w:rPr>
          <w:rFonts w:hint="default" w:ascii="Times New Roman" w:hAnsi="Times New Roman" w:eastAsia="方正仿宋_GBK" w:cs="Times New Roman"/>
          <w:color w:val="000000"/>
          <w:kern w:val="0"/>
          <w:sz w:val="32"/>
          <w:szCs w:val="32"/>
          <w:lang w:val="en-US" w:eastAsia="zh-CN"/>
        </w:rPr>
        <w:t>雷捷惟</w:t>
      </w:r>
      <w:r>
        <w:rPr>
          <w:rFonts w:hint="default" w:ascii="Times New Roman" w:hAnsi="Times New Roman" w:eastAsia="方正仿宋_GBK" w:cs="Times New Roman"/>
          <w:color w:val="000000"/>
          <w:kern w:val="0"/>
          <w:sz w:val="32"/>
          <w:szCs w:val="32"/>
        </w:rPr>
        <w:t>；区农业农村委608办公室；</w:t>
      </w:r>
    </w:p>
    <w:p w14:paraId="75F95A94">
      <w:pPr>
        <w:keepNext w:val="0"/>
        <w:keepLines w:val="0"/>
        <w:pageBreakBefore w:val="0"/>
        <w:kinsoku/>
        <w:overflowPunct/>
        <w:topLinePunct w:val="0"/>
        <w:autoSpaceDE/>
        <w:autoSpaceDN/>
        <w:bidi w:val="0"/>
        <w:adjustRightInd/>
        <w:spacing w:line="560" w:lineRule="exact"/>
        <w:ind w:left="0" w:leftChars="0"/>
        <w:rPr>
          <w:rFonts w:hint="default" w:ascii="Times New Roman" w:hAnsi="Times New Roman" w:eastAsia="方正仿宋_GBK" w:cs="Times New Roman"/>
          <w:color w:val="000000"/>
          <w:kern w:val="0"/>
          <w:sz w:val="32"/>
          <w:szCs w:val="32"/>
        </w:rPr>
      </w:pPr>
    </w:p>
    <w:p w14:paraId="1878B952">
      <w:pPr>
        <w:pStyle w:val="3"/>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firstLine="640" w:firstLineChars="200"/>
        <w:jc w:val="both"/>
        <w:textAlignment w:val="center"/>
        <w:rPr>
          <w:rFonts w:hint="default" w:ascii="Times New Roman" w:hAnsi="Times New Roman" w:eastAsia="方正仿宋_GBK" w:cs="Times New Roman"/>
          <w:b w:val="0"/>
          <w:color w:val="000000"/>
          <w:sz w:val="32"/>
        </w:rPr>
      </w:pPr>
      <w:r>
        <w:rPr>
          <w:rFonts w:hint="default" w:ascii="Times New Roman" w:hAnsi="Times New Roman" w:eastAsia="方正仿宋_GBK" w:cs="Times New Roman"/>
          <w:b w:val="0"/>
          <w:color w:val="000000"/>
          <w:sz w:val="32"/>
        </w:rPr>
        <w:t>附件：1.</w:t>
      </w:r>
      <w:r>
        <w:rPr>
          <w:rFonts w:hint="default" w:ascii="Times New Roman" w:hAnsi="Times New Roman" w:eastAsia="方正仿宋_GBK" w:cs="Times New Roman"/>
          <w:b w:val="0"/>
          <w:color w:val="000000"/>
          <w:spacing w:val="-20"/>
          <w:sz w:val="32"/>
        </w:rPr>
        <w:t>重庆市2024年农药减量控害重点推介产品（服务）名单</w:t>
      </w:r>
    </w:p>
    <w:p w14:paraId="22EE85D3">
      <w:pPr>
        <w:pStyle w:val="3"/>
        <w:keepNext w:val="0"/>
        <w:keepLines w:val="0"/>
        <w:pageBreakBefore w:val="0"/>
        <w:numPr>
          <w:ilvl w:val="0"/>
          <w:numId w:val="0"/>
        </w:numPr>
        <w:kinsoku/>
        <w:overflowPunct/>
        <w:topLinePunct w:val="0"/>
        <w:autoSpaceDE/>
        <w:autoSpaceDN/>
        <w:bidi w:val="0"/>
        <w:adjustRightInd/>
        <w:spacing w:beforeLines="0" w:afterLines="0" w:line="560" w:lineRule="exact"/>
        <w:ind w:left="0" w:leftChars="0" w:firstLine="1600" w:firstLineChars="500"/>
        <w:jc w:val="both"/>
        <w:rPr>
          <w:rFonts w:hint="default" w:ascii="Times New Roman" w:hAnsi="Times New Roman" w:eastAsia="方正仿宋_GBK" w:cs="Times New Roman"/>
          <w:b w:val="0"/>
          <w:color w:val="000000"/>
          <w:sz w:val="32"/>
        </w:rPr>
      </w:pPr>
      <w:r>
        <w:rPr>
          <w:rFonts w:hint="default" w:ascii="Times New Roman" w:hAnsi="Times New Roman" w:eastAsia="方正仿宋_GBK" w:cs="Times New Roman"/>
          <w:b w:val="0"/>
          <w:color w:val="000000"/>
          <w:kern w:val="0"/>
          <w:sz w:val="32"/>
          <w:szCs w:val="32"/>
          <w:lang w:val="en-US" w:eastAsia="zh-CN" w:bidi="ar-SA"/>
        </w:rPr>
        <w:t>2.</w:t>
      </w:r>
      <w:r>
        <w:rPr>
          <w:rFonts w:hint="default" w:ascii="Times New Roman" w:hAnsi="Times New Roman" w:eastAsia="方正仿宋_GBK" w:cs="Times New Roman"/>
          <w:b w:val="0"/>
          <w:color w:val="000000"/>
          <w:sz w:val="32"/>
        </w:rPr>
        <w:t>大足区农作物病虫害专业化防治服务组织名单</w:t>
      </w:r>
    </w:p>
    <w:p w14:paraId="41EC8952">
      <w:pPr>
        <w:pStyle w:val="3"/>
        <w:keepNext w:val="0"/>
        <w:keepLines w:val="0"/>
        <w:pageBreakBefore w:val="0"/>
        <w:numPr>
          <w:ilvl w:val="0"/>
          <w:numId w:val="0"/>
        </w:numPr>
        <w:kinsoku/>
        <w:overflowPunct/>
        <w:topLinePunct w:val="0"/>
        <w:autoSpaceDE/>
        <w:autoSpaceDN/>
        <w:bidi w:val="0"/>
        <w:adjustRightInd/>
        <w:spacing w:beforeLines="0" w:afterLines="0" w:line="560" w:lineRule="exact"/>
        <w:ind w:left="0" w:leftChars="0" w:firstLine="1308" w:firstLineChars="409"/>
        <w:jc w:val="both"/>
        <w:rPr>
          <w:rFonts w:hint="default" w:ascii="Times New Roman" w:hAnsi="Times New Roman" w:eastAsia="方正仿宋_GBK" w:cs="Times New Roman"/>
          <w:b w:val="0"/>
          <w:color w:val="000000"/>
          <w:sz w:val="32"/>
        </w:rPr>
      </w:pPr>
      <w:r>
        <w:rPr>
          <w:rFonts w:hint="default" w:ascii="Times New Roman" w:hAnsi="Times New Roman" w:eastAsia="方正仿宋_GBK" w:cs="Times New Roman"/>
          <w:b w:val="0"/>
          <w:color w:val="000000"/>
          <w:kern w:val="0"/>
          <w:sz w:val="32"/>
          <w:szCs w:val="32"/>
          <w:lang w:val="en-US" w:eastAsia="zh-CN" w:bidi="ar-SA"/>
        </w:rPr>
        <w:t>3.</w:t>
      </w:r>
      <w:r>
        <w:rPr>
          <w:rFonts w:hint="default" w:ascii="Times New Roman" w:hAnsi="Times New Roman" w:eastAsia="方正仿宋_GBK" w:cs="Times New Roman"/>
          <w:b w:val="0"/>
          <w:color w:val="000000"/>
          <w:sz w:val="32"/>
        </w:rPr>
        <w:t>项目实施方案（模板）</w:t>
      </w:r>
    </w:p>
    <w:p w14:paraId="43FCB5C5">
      <w:pPr>
        <w:pStyle w:val="3"/>
        <w:keepNext w:val="0"/>
        <w:keepLines w:val="0"/>
        <w:pageBreakBefore w:val="0"/>
        <w:numPr>
          <w:ilvl w:val="0"/>
          <w:numId w:val="0"/>
        </w:numPr>
        <w:kinsoku/>
        <w:overflowPunct/>
        <w:topLinePunct w:val="0"/>
        <w:autoSpaceDE/>
        <w:autoSpaceDN/>
        <w:bidi w:val="0"/>
        <w:adjustRightInd/>
        <w:spacing w:beforeLines="0" w:afterLines="0" w:line="560" w:lineRule="exact"/>
        <w:ind w:left="0" w:leftChars="0" w:firstLine="1600" w:firstLineChars="500"/>
        <w:jc w:val="both"/>
        <w:rPr>
          <w:rFonts w:hint="default" w:ascii="Times New Roman" w:hAnsi="Times New Roman" w:eastAsia="方正仿宋_GBK" w:cs="Times New Roman"/>
          <w:b w:val="0"/>
          <w:color w:val="000000"/>
          <w:sz w:val="32"/>
        </w:rPr>
      </w:pPr>
      <w:r>
        <w:rPr>
          <w:rFonts w:hint="default" w:ascii="Times New Roman" w:hAnsi="Times New Roman" w:eastAsia="方正仿宋_GBK" w:cs="Times New Roman"/>
          <w:b w:val="0"/>
          <w:color w:val="000000"/>
          <w:kern w:val="0"/>
          <w:sz w:val="32"/>
          <w:szCs w:val="32"/>
          <w:lang w:val="en-US" w:eastAsia="zh-CN" w:bidi="ar-SA"/>
        </w:rPr>
        <w:t>4.</w:t>
      </w:r>
      <w:r>
        <w:rPr>
          <w:rFonts w:hint="default" w:ascii="Times New Roman" w:hAnsi="Times New Roman" w:eastAsia="方正仿宋_GBK" w:cs="Times New Roman"/>
          <w:b w:val="0"/>
          <w:color w:val="000000"/>
          <w:sz w:val="32"/>
        </w:rPr>
        <w:t>项目申请表</w:t>
      </w:r>
    </w:p>
    <w:p w14:paraId="305C6E25">
      <w:pPr>
        <w:pStyle w:val="3"/>
        <w:keepNext w:val="0"/>
        <w:keepLines w:val="0"/>
        <w:pageBreakBefore w:val="0"/>
        <w:numPr>
          <w:ilvl w:val="0"/>
          <w:numId w:val="0"/>
        </w:numPr>
        <w:kinsoku/>
        <w:overflowPunct/>
        <w:topLinePunct w:val="0"/>
        <w:autoSpaceDE/>
        <w:autoSpaceDN/>
        <w:bidi w:val="0"/>
        <w:adjustRightInd/>
        <w:spacing w:beforeLines="0" w:afterLines="0" w:line="560" w:lineRule="exact"/>
        <w:ind w:left="0" w:leftChars="0" w:firstLine="1600" w:firstLineChars="500"/>
        <w:jc w:val="both"/>
        <w:rPr>
          <w:rFonts w:hint="default" w:ascii="Times New Roman" w:hAnsi="Times New Roman" w:eastAsia="方正仿宋_GBK" w:cs="Times New Roman"/>
          <w:b w:val="0"/>
          <w:color w:val="000000"/>
          <w:sz w:val="32"/>
        </w:rPr>
      </w:pPr>
      <w:r>
        <w:rPr>
          <w:rFonts w:hint="default" w:ascii="Times New Roman" w:hAnsi="Times New Roman" w:eastAsia="方正仿宋_GBK" w:cs="Times New Roman"/>
          <w:b w:val="0"/>
          <w:color w:val="000000"/>
          <w:kern w:val="0"/>
          <w:sz w:val="32"/>
          <w:szCs w:val="32"/>
          <w:lang w:val="en-US" w:eastAsia="zh-CN" w:bidi="ar-SA"/>
        </w:rPr>
        <w:t>5.</w:t>
      </w:r>
      <w:r>
        <w:rPr>
          <w:rFonts w:hint="default" w:ascii="Times New Roman" w:hAnsi="Times New Roman" w:eastAsia="方正仿宋_GBK" w:cs="Times New Roman"/>
          <w:b w:val="0"/>
          <w:color w:val="000000"/>
          <w:sz w:val="32"/>
        </w:rPr>
        <w:t>绿色防控与统防统治产品（服务）购置清单</w:t>
      </w:r>
    </w:p>
    <w:p w14:paraId="278E6BEC">
      <w:pPr>
        <w:pStyle w:val="3"/>
        <w:keepNext w:val="0"/>
        <w:keepLines w:val="0"/>
        <w:pageBreakBefore w:val="0"/>
        <w:numPr>
          <w:ilvl w:val="0"/>
          <w:numId w:val="0"/>
        </w:numPr>
        <w:kinsoku/>
        <w:overflowPunct/>
        <w:topLinePunct w:val="0"/>
        <w:autoSpaceDE/>
        <w:autoSpaceDN/>
        <w:bidi w:val="0"/>
        <w:adjustRightInd/>
        <w:spacing w:beforeLines="0" w:afterLines="0" w:line="560" w:lineRule="exact"/>
        <w:ind w:left="0" w:leftChars="0" w:firstLine="1600" w:firstLineChars="500"/>
        <w:jc w:val="both"/>
        <w:rPr>
          <w:rFonts w:hint="default" w:ascii="Times New Roman" w:hAnsi="Times New Roman" w:eastAsia="方正仿宋_GBK" w:cs="Times New Roman"/>
          <w:b w:val="0"/>
          <w:color w:val="000000"/>
          <w:sz w:val="32"/>
        </w:rPr>
      </w:pPr>
      <w:r>
        <w:rPr>
          <w:rFonts w:hint="default" w:ascii="Times New Roman" w:hAnsi="Times New Roman" w:eastAsia="方正仿宋_GBK" w:cs="Times New Roman"/>
          <w:b w:val="0"/>
          <w:color w:val="000000"/>
          <w:kern w:val="0"/>
          <w:sz w:val="32"/>
          <w:szCs w:val="32"/>
          <w:lang w:val="en-US" w:eastAsia="zh-CN" w:bidi="ar-SA"/>
        </w:rPr>
        <w:t>6.</w:t>
      </w:r>
      <w:r>
        <w:rPr>
          <w:rFonts w:hint="default" w:ascii="Times New Roman" w:hAnsi="Times New Roman" w:eastAsia="方正仿宋_GBK" w:cs="Times New Roman"/>
          <w:b w:val="0"/>
          <w:color w:val="000000"/>
          <w:sz w:val="32"/>
        </w:rPr>
        <w:t>承诺书</w:t>
      </w:r>
    </w:p>
    <w:p w14:paraId="64907A6C">
      <w:pPr>
        <w:pStyle w:val="2"/>
        <w:keepNext w:val="0"/>
        <w:keepLines w:val="0"/>
        <w:pageBreakBefore w:val="0"/>
        <w:kinsoku/>
        <w:overflowPunct/>
        <w:topLinePunct w:val="0"/>
        <w:autoSpaceDE/>
        <w:autoSpaceDN/>
        <w:bidi w:val="0"/>
        <w:adjustRightInd/>
        <w:spacing w:line="560" w:lineRule="exact"/>
        <w:ind w:left="0" w:leftChars="0" w:firstLine="0" w:firstLineChars="0"/>
        <w:rPr>
          <w:rFonts w:hint="default" w:ascii="Times New Roman" w:hAnsi="Times New Roman" w:eastAsia="方正仿宋_GBK" w:cs="Times New Roman"/>
          <w:b w:val="0"/>
          <w:color w:val="000000"/>
          <w:sz w:val="32"/>
        </w:rPr>
      </w:pPr>
    </w:p>
    <w:p w14:paraId="6E4AE55F">
      <w:pPr>
        <w:keepNext w:val="0"/>
        <w:keepLines w:val="0"/>
        <w:pageBreakBefore w:val="0"/>
        <w:kinsoku/>
        <w:overflowPunct/>
        <w:topLinePunct w:val="0"/>
        <w:autoSpaceDE/>
        <w:autoSpaceDN/>
        <w:bidi w:val="0"/>
        <w:adjustRightInd/>
        <w:spacing w:line="560" w:lineRule="exact"/>
        <w:ind w:left="0" w:leftChars="0"/>
        <w:rPr>
          <w:rFonts w:hint="default"/>
        </w:rPr>
      </w:pPr>
    </w:p>
    <w:p w14:paraId="0809930D">
      <w:pPr>
        <w:pStyle w:val="2"/>
        <w:keepNext w:val="0"/>
        <w:keepLines w:val="0"/>
        <w:pageBreakBefore w:val="0"/>
        <w:kinsoku/>
        <w:overflowPunct/>
        <w:topLinePunct w:val="0"/>
        <w:autoSpaceDE/>
        <w:autoSpaceDN/>
        <w:bidi w:val="0"/>
        <w:adjustRightInd/>
        <w:spacing w:line="560" w:lineRule="exact"/>
        <w:ind w:left="0" w:leftChars="0"/>
        <w:jc w:val="right"/>
        <w:rPr>
          <w:rFonts w:hint="default" w:ascii="Times New Roman" w:hAnsi="Times New Roman" w:eastAsia="方正仿宋_GBK" w:cs="Times New Roman"/>
          <w:b w:val="0"/>
          <w:color w:val="000000"/>
          <w:sz w:val="32"/>
          <w:szCs w:val="32"/>
          <w:lang w:val="en-US" w:eastAsia="zh-CN"/>
        </w:rPr>
      </w:pPr>
      <w:r>
        <w:rPr>
          <w:rFonts w:hint="default" w:ascii="Times New Roman" w:hAnsi="Times New Roman" w:eastAsia="方正仿宋_GBK" w:cs="Times New Roman"/>
          <w:b w:val="0"/>
          <w:color w:val="000000"/>
          <w:sz w:val="32"/>
          <w:szCs w:val="32"/>
          <w:lang w:val="en-US" w:eastAsia="zh-CN"/>
        </w:rPr>
        <w:t>重庆市大足区农业农村委员会</w:t>
      </w:r>
    </w:p>
    <w:p w14:paraId="2CFAB25C">
      <w:pPr>
        <w:keepNext w:val="0"/>
        <w:keepLines w:val="0"/>
        <w:pageBreakBefore w:val="0"/>
        <w:kinsoku/>
        <w:wordWrap w:val="0"/>
        <w:overflowPunct/>
        <w:topLinePunct w:val="0"/>
        <w:autoSpaceDE/>
        <w:autoSpaceDN/>
        <w:bidi w:val="0"/>
        <w:adjustRightInd/>
        <w:spacing w:line="560" w:lineRule="exact"/>
        <w:ind w:left="0" w:leftChars="0"/>
        <w:jc w:val="center"/>
        <w:rPr>
          <w:rFonts w:hint="default" w:ascii="Times New Roman" w:hAnsi="Times New Roman" w:eastAsia="方正仿宋_GBK" w:cs="Times New Roman"/>
          <w:b w:val="0"/>
          <w:color w:val="000000"/>
          <w:sz w:val="32"/>
          <w:szCs w:val="32"/>
          <w:lang w:val="en-US" w:eastAsia="zh-CN"/>
        </w:rPr>
      </w:pPr>
      <w:r>
        <w:rPr>
          <w:rFonts w:hint="default" w:ascii="Times New Roman" w:hAnsi="Times New Roman" w:eastAsia="方正仿宋_GBK" w:cs="Times New Roman"/>
          <w:b w:val="0"/>
          <w:color w:val="000000"/>
          <w:sz w:val="32"/>
          <w:szCs w:val="32"/>
          <w:lang w:val="en-US" w:eastAsia="zh-CN"/>
        </w:rPr>
        <w:t xml:space="preserve">                                   2024年3月</w:t>
      </w:r>
      <w:r>
        <w:rPr>
          <w:rFonts w:hint="eastAsia" w:ascii="Times New Roman" w:hAnsi="Times New Roman" w:eastAsia="方正仿宋_GBK" w:cs="Times New Roman"/>
          <w:b w:val="0"/>
          <w:color w:val="000000"/>
          <w:sz w:val="32"/>
          <w:szCs w:val="32"/>
          <w:lang w:val="en-US" w:eastAsia="zh-CN"/>
        </w:rPr>
        <w:t>4</w:t>
      </w:r>
      <w:r>
        <w:rPr>
          <w:rFonts w:hint="default" w:ascii="Times New Roman" w:hAnsi="Times New Roman" w:eastAsia="方正仿宋_GBK" w:cs="Times New Roman"/>
          <w:b w:val="0"/>
          <w:color w:val="000000"/>
          <w:sz w:val="32"/>
          <w:szCs w:val="32"/>
          <w:lang w:val="en-US" w:eastAsia="zh-CN"/>
        </w:rPr>
        <w:t xml:space="preserve">日    </w:t>
      </w:r>
    </w:p>
    <w:p w14:paraId="20A0BFFE">
      <w:pPr>
        <w:pStyle w:val="2"/>
        <w:keepNext w:val="0"/>
        <w:keepLines w:val="0"/>
        <w:pageBreakBefore w:val="0"/>
        <w:kinsoku/>
        <w:overflowPunct/>
        <w:topLinePunct w:val="0"/>
        <w:autoSpaceDE/>
        <w:autoSpaceDN/>
        <w:bidi w:val="0"/>
        <w:adjustRightInd/>
        <w:spacing w:line="560" w:lineRule="exact"/>
        <w:ind w:left="0" w:leftChars="0" w:firstLine="640" w:firstLineChars="200"/>
        <w:rPr>
          <w:rFonts w:hint="default"/>
          <w:lang w:val="en-US" w:eastAsia="zh-CN"/>
        </w:rPr>
      </w:pPr>
      <w:r>
        <w:rPr>
          <w:rFonts w:hint="eastAsia" w:ascii="Times New Roman" w:hAnsi="Times New Roman" w:eastAsia="方正仿宋_GBK" w:cs="Times New Roman"/>
          <w:color w:val="000000"/>
          <w:kern w:val="0"/>
          <w:sz w:val="32"/>
          <w:szCs w:val="32"/>
          <w:lang w:val="en-US" w:eastAsia="zh-CN" w:bidi="ar-SA"/>
        </w:rPr>
        <w:t>（此件主动公开）</w:t>
      </w:r>
    </w:p>
    <w:p w14:paraId="41BA7219">
      <w:pPr>
        <w:keepNext w:val="0"/>
        <w:keepLines w:val="0"/>
        <w:pageBreakBefore w:val="0"/>
        <w:kinsoku/>
        <w:overflowPunct/>
        <w:topLinePunct w:val="0"/>
        <w:autoSpaceDE/>
        <w:autoSpaceDN/>
        <w:bidi w:val="0"/>
        <w:adjustRightInd/>
        <w:spacing w:line="560" w:lineRule="exact"/>
        <w:ind w:left="0" w:leftChars="0"/>
        <w:rPr>
          <w:rFonts w:hint="default" w:ascii="Times New Roman" w:hAnsi="Times New Roman" w:eastAsia="方正仿宋_GBK" w:cs="Times New Roman"/>
          <w:color w:val="000000"/>
          <w:kern w:val="0"/>
          <w:sz w:val="32"/>
          <w:szCs w:val="32"/>
        </w:rPr>
        <w:sectPr>
          <w:footerReference r:id="rId3" w:type="default"/>
          <w:pgSz w:w="11906" w:h="16838"/>
          <w:pgMar w:top="2098" w:right="1531" w:bottom="1984" w:left="1531" w:header="851" w:footer="1247" w:gutter="0"/>
          <w:cols w:space="720" w:num="1"/>
        </w:sectPr>
      </w:pPr>
      <w:r>
        <w:rPr>
          <w:rFonts w:hint="default" w:ascii="Times New Roman" w:hAnsi="Times New Roman" w:eastAsia="方正仿宋_GBK" w:cs="Times New Roman"/>
          <w:color w:val="000000"/>
          <w:kern w:val="0"/>
          <w:sz w:val="32"/>
          <w:szCs w:val="32"/>
        </w:rPr>
        <w:br w:type="page"/>
      </w:r>
    </w:p>
    <w:p w14:paraId="76004680">
      <w:pPr>
        <w:rPr>
          <w:rFonts w:hint="default" w:ascii="Times New Roman" w:hAnsi="Times New Roman" w:eastAsia="方正黑体_GBK" w:cs="Times New Roman"/>
          <w:sz w:val="32"/>
        </w:rPr>
      </w:pPr>
      <w:r>
        <w:rPr>
          <w:rFonts w:hint="default" w:ascii="Times New Roman" w:hAnsi="Times New Roman" w:eastAsia="方正黑体_GBK" w:cs="Times New Roman"/>
          <w:sz w:val="32"/>
        </w:rPr>
        <w:t>附件1</w:t>
      </w:r>
    </w:p>
    <w:p w14:paraId="3BDFFED5">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重庆市2024年农药减量控害重点推介产品</w:t>
      </w:r>
    </w:p>
    <w:p w14:paraId="11A33522">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（服务）名单</w:t>
      </w:r>
    </w:p>
    <w:tbl>
      <w:tblPr>
        <w:tblStyle w:val="9"/>
        <w:tblW w:w="103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585"/>
        <w:gridCol w:w="1662"/>
        <w:gridCol w:w="2321"/>
        <w:gridCol w:w="2894"/>
        <w:gridCol w:w="2297"/>
      </w:tblGrid>
      <w:tr w14:paraId="422F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3176">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类型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7391">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序号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6869">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产品名称</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2D37">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登记证号</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9749">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防治对象</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4FAF">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生产厂家</w:t>
            </w:r>
          </w:p>
        </w:tc>
      </w:tr>
      <w:tr w14:paraId="095CE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BA5373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农药产品</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BD5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8472F">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5%大蒜素微乳剂</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865D4">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PD20161251</w:t>
            </w:r>
          </w:p>
        </w:tc>
        <w:tc>
          <w:tcPr>
            <w:tcW w:w="2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03F3F">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三七：黑斑病；川芎：根腐病；甘蓝：软腐病；甘薯：黑斑病；黄瓜：细菌性角斑病</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C83EB">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成都新朝阳作物科学股份有限公司</w:t>
            </w:r>
          </w:p>
        </w:tc>
      </w:tr>
      <w:tr w14:paraId="41977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0C9290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绿色防控产品</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B53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19AD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太阳能杀虫灯（风电一体）</w:t>
            </w:r>
          </w:p>
        </w:tc>
        <w:tc>
          <w:tcPr>
            <w:tcW w:w="2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E6A9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RJT-L/FD（风电一体）</w:t>
            </w:r>
          </w:p>
        </w:tc>
        <w:tc>
          <w:tcPr>
            <w:tcW w:w="2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938B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鳞翅目、鞘翅目类等农业害虫</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5843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四川瑞进特科技有限公司</w:t>
            </w:r>
          </w:p>
        </w:tc>
      </w:tr>
      <w:tr w14:paraId="7B92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37E7ACA">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01F4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A63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太阳能风力式捕虫器</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A0A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长*宽*高</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(855*260*400mm)</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3BCT-15</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F74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鳞翅目、鞘翅目等各趋光性害虫：果树、粮油、茶叶、蔬菜、中药材等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F1A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湖南本业绿色防控科技股份有限公司</w:t>
            </w:r>
          </w:p>
        </w:tc>
      </w:tr>
      <w:tr w14:paraId="285B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75C3A3E">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9D1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BE9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全降解诱（粘）虫板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AC3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w:t>
            </w:r>
            <w:r>
              <w:rPr>
                <w:rStyle w:val="19"/>
                <w:rFonts w:hint="default" w:ascii="Times New Roman" w:hAnsi="Times New Roman" w:eastAsia="方正仿宋_GBK" w:cs="Times New Roman"/>
                <w:lang w:val="en-US" w:eastAsia="zh-CN" w:bidi="ar"/>
              </w:rPr>
              <w:t>0cm*25cm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527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蚜虫；叶蝉；飞虱；实蝇；果蝇；蓟马；黄曲条跳甲；鳞翅目的小型蛾类等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1B0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湖南本业绿色防控科技股份有限公司</w:t>
            </w:r>
          </w:p>
        </w:tc>
      </w:tr>
      <w:tr w14:paraId="115FB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489CEC5">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ED9B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842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太阳能风吸式杀虫灯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D58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MN—FX</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CF9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诱杀粮油作物、经济作物等趋光类害虫：鳞翅目；鞘翅目；同翅目；半翅目等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E36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重庆美滋农农业科技有限公司</w:t>
            </w:r>
          </w:p>
        </w:tc>
      </w:tr>
      <w:tr w14:paraId="0374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D071186">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758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D74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全降解诱虫板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D69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25cm*20cm/25cm*30cm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D1E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果树、蔬菜、茶叶等作物上的粉虱、蚜虫、蓟马、实蝇、茶小绿叶蝉等多种害虫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2A7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重庆美滋农农业科技有限公司</w:t>
            </w:r>
          </w:p>
        </w:tc>
      </w:tr>
      <w:tr w14:paraId="08049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744476E">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00A1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368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全降解诱虫板黄板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50E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SG363</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20cm*25cm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A03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果林：粉虱、桔小实蝇、潜叶蝇、蚜虫、梨茎蜂等趋色性害虫；蔬菜：黄曲跳甲、蚜虫、粉虱、斑潜蝇等趋色性害虫；茶园：茶小绿叶蝉、黑刺粉虱、白粉虱、绿盲蝽等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33A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上海盛谷光电科技有限公司</w:t>
            </w:r>
          </w:p>
        </w:tc>
      </w:tr>
      <w:tr w14:paraId="48E2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7F503F6">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F1A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7A6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风吸杀虫灯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B9E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ST-FX301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F3B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柑橘和水稻鳞翅目、鞘翅目害虫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599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四川上太科技有限公司</w:t>
            </w:r>
          </w:p>
        </w:tc>
      </w:tr>
      <w:tr w14:paraId="6EEC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425E3F0">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C57F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0E8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降解黄板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8C9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20cm*25cm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98B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柑橘、水稻、花椒等蚜虫、有翅成虫、粉虱等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535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四川上太科技有限公司</w:t>
            </w:r>
          </w:p>
        </w:tc>
      </w:tr>
      <w:tr w14:paraId="24935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7F2F1D4">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A84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008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太阳能多光谱智能清虫杀虫灯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52C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BD-SC01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67F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水稻、玉米、果树、蔬菜等作物上的鳞翅目、同翅目、双翅目、鞘翅目等农业害虫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C40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扬州市宝迪照明科技有限公司</w:t>
            </w:r>
          </w:p>
        </w:tc>
      </w:tr>
      <w:tr w14:paraId="72CF4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FA6848C">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4447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F01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太阳能风吸式杀虫灯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8FE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BL-ZGF</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A2D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水稻：二化螟、稻飞虱、稻纵卷叶螟等；茶叶：茶尺蠖、茶毛虫等；柑橘：柑橘潜叶蛾等；蔬菜：斜纹夜蛾、甜菜夜蛾、小菜蛾等；玉米：草地贪夜蛾等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E36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重庆本乐科技股份有限公司</w:t>
            </w:r>
          </w:p>
        </w:tc>
      </w:tr>
      <w:tr w14:paraId="70429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C01131D">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375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F45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太阳能自动清虫杀虫灯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916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MG-DC06</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B77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水稻：二化螟、稻飞虱等；茶叶：小绿叶蝉、茶毛虫等；柑橘：柑橘潜夜蛾等；蔬菜：斜纹夜蛾、甜菜夜蛾、小菜蛾等；玉米：草地贪夜蛾等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9F6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重庆本乐科技股份有限公司</w:t>
            </w:r>
          </w:p>
        </w:tc>
      </w:tr>
      <w:tr w14:paraId="325A3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D7DD2BC">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0879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A9D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粘虫板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DE2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20*25cm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300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水稻：二化螟、稻飞虱、稻纵卷叶螟等；茶叶：茶尺蠖、茶毛虫等；柑橘：柑橘潜叶蛾等；蔬菜：斜纹夜蛾、甜菜夜蛾、小菜蛾等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BE4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重庆本乐科技股份有限公司</w:t>
            </w:r>
          </w:p>
        </w:tc>
      </w:tr>
      <w:tr w14:paraId="7635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9BDDB7F">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EFD8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6EB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太阳能景观风吸式杀虫灯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331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WH-JS-FX</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FC1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二化螟、三化螟、稻螟、稻纵卷叶螟、稻飞虱、叶蝉；杂粮害虫：玉米螟、高粱条螟、谷子钻心虫、大豆食心虫；蔬菜：小菜蛾、菜螟、甜菜夜蛾、白飞虱、斜纹夜蛾；茶园：茶叶蝉、茶细蛾；果树：食心虫、吸果夜蛾、突背斑红蝽、桃蛀螟</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785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四川物华农业科技有限公司</w:t>
            </w:r>
          </w:p>
        </w:tc>
      </w:tr>
      <w:tr w14:paraId="6408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5915596">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4FD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631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全降解诱虫板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2A6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25cm*20cm/25cm*30cm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986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蔬菜：蚜虫、白粉虱；茶园：茶叶蝉、黑粉虱；果树：蓟马</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26A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四川物华农业科技有限公司</w:t>
            </w:r>
          </w:p>
        </w:tc>
      </w:tr>
      <w:tr w14:paraId="7ABD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8E22377">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F1C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492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850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BA-T/YC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E9E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柑橘鳞翅目、鞘翅目害虫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306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成都比昂科技有限公司</w:t>
            </w:r>
          </w:p>
        </w:tc>
      </w:tr>
      <w:tr w14:paraId="35398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4181CF4">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F438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97B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太阳能风吸式杀虫灯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CBD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BA-T/FX03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90A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茶小绿叶蝉、茶毛虫、茶枝镰蛾、茶衰蛾类等具有较强趋光性的茶叶害虫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1A7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成都比昂科技有限公司</w:t>
            </w:r>
          </w:p>
        </w:tc>
      </w:tr>
      <w:tr w14:paraId="3BD45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79A2FBC">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E27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033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降解诱虫板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61B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25cm*20cm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E8A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蚜虫、有翅成虫、粉虱等</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B97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成都比昂科技有限公司</w:t>
            </w:r>
          </w:p>
        </w:tc>
      </w:tr>
      <w:tr w14:paraId="1535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4C00ACF">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CB13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E05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全降解黄色粘虫板</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CD1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20*25cm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B2F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蔬菜：蚜虫、粉虱；茶叶：茶小绿叶蝉、黑刺粉虱；果树：蓟马</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441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重庆齐民生物科技有限公司</w:t>
            </w:r>
          </w:p>
        </w:tc>
      </w:tr>
      <w:tr w14:paraId="24C30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88852D7">
            <w:pPr>
              <w:jc w:val="center"/>
              <w:rPr>
                <w:rFonts w:hint="default" w:ascii="Times New Roman" w:hAnsi="Times New Roman" w:eastAsia="方正仿宋_GBK"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D85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4FD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太阳能智能风吸式杀虫灯</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89D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FX-LED-01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248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水稻、玉米、果树、蔬菜、茶叶等农作物趋光性害虫</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A15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重庆齐民生物科技有限公司</w:t>
            </w:r>
          </w:p>
        </w:tc>
      </w:tr>
      <w:tr w14:paraId="30FE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jc w:val="center"/>
        </w:trPr>
        <w:tc>
          <w:tcPr>
            <w:tcW w:w="617" w:type="dxa"/>
            <w:vMerge w:val="restart"/>
            <w:tcBorders>
              <w:top w:val="single" w:color="000000" w:sz="4" w:space="0"/>
              <w:left w:val="single" w:color="000000" w:sz="4" w:space="0"/>
              <w:right w:val="single" w:color="000000" w:sz="4" w:space="0"/>
            </w:tcBorders>
            <w:shd w:val="clear" w:color="auto" w:fill="auto"/>
            <w:noWrap/>
            <w:textDirection w:val="tbRlV"/>
            <w:vAlign w:val="center"/>
          </w:tcPr>
          <w:p w14:paraId="4208E745">
            <w:pPr>
              <w:jc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lang w:val="en-US" w:eastAsia="zh-CN"/>
              </w:rPr>
              <w:t>统防统治</w:t>
            </w:r>
            <w:r>
              <w:rPr>
                <w:rFonts w:hint="default" w:ascii="Times New Roman" w:hAnsi="Times New Roman" w:eastAsia="方正仿宋_GBK" w:cs="Times New Roman"/>
                <w:b/>
                <w:bCs/>
                <w:i w:val="0"/>
                <w:iCs w:val="0"/>
                <w:color w:val="000000"/>
                <w:sz w:val="24"/>
                <w:szCs w:val="24"/>
                <w:u w:val="none"/>
              </w:rPr>
              <w:t>社会化服务组织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61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404BF">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重庆林禾航空科技有限责任公司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3DAA6">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农作物病虫害防治服务；林业生物油害防治服务；农、林、牧、副、渔业专业机械销售；智能无人飞行器销售；技术服务；技术推广；农作物收割服务；农业生产托管服务等。</w:t>
            </w:r>
          </w:p>
        </w:tc>
      </w:tr>
      <w:tr w14:paraId="5616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14:paraId="0A6D9199">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0E8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21D1D">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重庆市荣昌区鑫稼源农业服务股份合作社</w:t>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A9E4B">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提供种植农产品、现代农业综合服务；农作物病虫害专业化统防统治；谷物、豆类油料和薯类种植；果蔬、花卉种植、销售；农业技术咨询服务垃圾收集软硬件开发与销售等。</w:t>
            </w:r>
          </w:p>
        </w:tc>
      </w:tr>
      <w:tr w14:paraId="71F2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14:paraId="7D52A00F">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DEC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6372A">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重庆田中秧农业科技股份合作社</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AB4D9">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通用航空服务；农机服务；农业面源和重金属污染防治技术服务；农业生产托管服务；与农业生产经营有关的技术、信息、设施建设运营等服务；农作物栽培服务；农作物收割服务；农作物病虫害防治服务等。</w:t>
            </w:r>
          </w:p>
        </w:tc>
      </w:tr>
      <w:tr w14:paraId="10085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14:paraId="7E06FF7A">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129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335C5">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重庆邦隆农业服务有限公司</w:t>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52E9D">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农业生产托管服务；谷物种植；农业机械租赁；农作物栽培服务；农业机械服务；农业专业及辅助性活动；农作物收割服务；农作物秸秆处理及加工利用服务；农作物病虫害防治服务等。</w:t>
            </w:r>
          </w:p>
        </w:tc>
      </w:tr>
      <w:tr w14:paraId="1D7FE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14:paraId="25579554">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818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855FC">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重庆丰稔农业科技有限公司</w:t>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CA655">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农作物病虫害防治服务、土壤污染治理与修复服务、技术服务、技术推广、农林牧渔业专业机械的安装、维修，农、林、牧、副、渔业专业机械的销售等。</w:t>
            </w:r>
          </w:p>
        </w:tc>
      </w:tr>
      <w:tr w14:paraId="56B3B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14:paraId="6B20DEE8">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252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2E4AD">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重庆华安帮豪种业有限公司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0FD26">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谷物种植；农业机械服务；农作物病虫害防治服务；农作物栽培服务；农作物收割服务；农业生产托管服务；农业机械租赁；土壤污染治理与修复服务；智能农业管理等。</w:t>
            </w:r>
          </w:p>
        </w:tc>
      </w:tr>
      <w:tr w14:paraId="1CEC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14:paraId="5EA10EBE">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F85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A85B5">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重庆金施满生态农业发展有限公司</w:t>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2AB32">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通用航空服务；农作物病虫害专业化统防统治；农业机械服务；农作物收割服务；灌溉服务；农作物秸秆处理及加工利用服务；鱼病防治服务；林业有害生物防治服务等。</w:t>
            </w:r>
          </w:p>
        </w:tc>
      </w:tr>
      <w:tr w14:paraId="57FF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14:paraId="095338E0">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D68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4213D">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重庆市奉节县永安街道供销合作社有限公司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41A57">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病虫害防治服务；农业科技推广服务；农业机械租赁，技术服务，技术推广等。</w:t>
            </w:r>
          </w:p>
        </w:tc>
      </w:tr>
      <w:tr w14:paraId="292EA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14:paraId="60F942EA">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4AB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3C097">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重庆万和农资有限公司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FD625">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农业社会化服务。</w:t>
            </w:r>
          </w:p>
        </w:tc>
      </w:tr>
      <w:tr w14:paraId="7CB50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14:paraId="4213876D">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AE0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F93D4">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重庆市开州区华安帮豪农业科技有限公司</w:t>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1263A">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技术服务；技术推广；谷物种植；农业机械服务；农业专业及辅助性活动；农作物病虫害防治服务；农作物栽培服务；农作物秸秆处理及加工利用服务；农作物收割服务；农业生产托管服务；农业机械租赁；智能农业管理；土地整治服务等。</w:t>
            </w:r>
          </w:p>
        </w:tc>
      </w:tr>
      <w:tr w14:paraId="4729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right w:val="single" w:color="000000" w:sz="4" w:space="0"/>
            </w:tcBorders>
            <w:shd w:val="clear" w:color="auto" w:fill="auto"/>
            <w:noWrap/>
            <w:textDirection w:val="tbRlV"/>
            <w:vAlign w:val="center"/>
          </w:tcPr>
          <w:p w14:paraId="190D89B9">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0DE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DA9D8">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重庆天鹰兄弟无人机有限公司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895DC">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病虫害防治；植保服务；农作物病虫害防治服务；林业有害生物防治服务等。</w:t>
            </w:r>
          </w:p>
        </w:tc>
      </w:tr>
      <w:tr w14:paraId="22FE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617" w:type="dxa"/>
            <w:vMerge w:val="continue"/>
            <w:tcBorders>
              <w:left w:val="single" w:color="000000" w:sz="4" w:space="0"/>
              <w:bottom w:val="single" w:color="000000" w:sz="4" w:space="0"/>
              <w:right w:val="single" w:color="000000" w:sz="4" w:space="0"/>
            </w:tcBorders>
            <w:shd w:val="clear" w:color="auto" w:fill="auto"/>
            <w:noWrap/>
            <w:textDirection w:val="tbRlV"/>
            <w:vAlign w:val="center"/>
          </w:tcPr>
          <w:p w14:paraId="44120E24">
            <w:pPr>
              <w:jc w:val="center"/>
              <w:rPr>
                <w:rFonts w:hint="default" w:ascii="Times New Roman" w:hAnsi="Times New Roman" w:eastAsia="方正仿宋_GBK" w:cs="Times New Roman"/>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69A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C1602">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重庆万叶丰原农业科技有限公司</w:t>
            </w:r>
            <w:r>
              <w:rPr>
                <w:rFonts w:hint="default" w:ascii="Times New Roman" w:hAnsi="Times New Roman" w:eastAsia="方正仿宋_GBK" w:cs="Times New Roman"/>
                <w:i w:val="0"/>
                <w:iCs w:val="0"/>
                <w:color w:val="000000"/>
                <w:kern w:val="0"/>
                <w:sz w:val="20"/>
                <w:szCs w:val="20"/>
                <w:u w:val="none"/>
                <w:lang w:val="en-US" w:eastAsia="zh-CN" w:bidi="ar"/>
              </w:rPr>
              <w:tab/>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3DC30">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农作物病虫害防治服务；林业有害生物防治服务；农业机械服务等。</w:t>
            </w:r>
          </w:p>
        </w:tc>
      </w:tr>
    </w:tbl>
    <w:p w14:paraId="0DA49C27">
      <w:pPr>
        <w:rPr>
          <w:rFonts w:hint="default" w:ascii="Times New Roman" w:hAnsi="Times New Roman" w:eastAsia="方正黑体_GBK" w:cs="Times New Roman"/>
          <w:sz w:val="32"/>
        </w:rPr>
      </w:pPr>
    </w:p>
    <w:p w14:paraId="4C681995">
      <w:pPr>
        <w:rPr>
          <w:rFonts w:hint="default" w:ascii="Times New Roman" w:hAnsi="Times New Roman" w:eastAsia="方正黑体_GBK" w:cs="Times New Roman"/>
          <w:sz w:val="32"/>
        </w:rPr>
        <w:sectPr>
          <w:pgSz w:w="11906" w:h="16838"/>
          <w:pgMar w:top="2098" w:right="1531" w:bottom="1984" w:left="1531" w:header="851" w:footer="1247" w:gutter="0"/>
          <w:cols w:space="720" w:num="1"/>
        </w:sectPr>
      </w:pPr>
      <w:r>
        <w:rPr>
          <w:rFonts w:hint="default" w:ascii="Times New Roman" w:hAnsi="Times New Roman" w:eastAsia="方正黑体_GBK" w:cs="Times New Roman"/>
          <w:sz w:val="32"/>
        </w:rPr>
        <w:br w:type="page"/>
      </w:r>
    </w:p>
    <w:p w14:paraId="08F04B1D">
      <w:pPr>
        <w:rPr>
          <w:rFonts w:hint="default" w:ascii="Times New Roman" w:hAnsi="Times New Roman" w:eastAsia="方正黑体_GBK" w:cs="Times New Roman"/>
          <w:sz w:val="32"/>
        </w:rPr>
      </w:pPr>
      <w:r>
        <w:rPr>
          <w:rFonts w:hint="default" w:ascii="Times New Roman" w:hAnsi="Times New Roman" w:eastAsia="方正黑体_GBK" w:cs="Times New Roman"/>
          <w:sz w:val="32"/>
        </w:rPr>
        <w:t>附件2</w:t>
      </w:r>
    </w:p>
    <w:p w14:paraId="47431A57">
      <w:pPr>
        <w:pStyle w:val="12"/>
        <w:rPr>
          <w:rFonts w:hint="default" w:ascii="Times New Roman" w:hAnsi="Times New Roman" w:cs="Times New Roman"/>
        </w:rPr>
      </w:pPr>
    </w:p>
    <w:tbl>
      <w:tblPr>
        <w:tblStyle w:val="1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2572"/>
        <w:gridCol w:w="2865"/>
      </w:tblGrid>
      <w:tr w14:paraId="0ED9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060" w:type="dxa"/>
            <w:gridSpan w:val="3"/>
            <w:tcBorders>
              <w:top w:val="nil"/>
              <w:left w:val="nil"/>
              <w:bottom w:val="single" w:color="auto" w:sz="4" w:space="0"/>
              <w:right w:val="nil"/>
            </w:tcBorders>
            <w:vAlign w:val="center"/>
          </w:tcPr>
          <w:p w14:paraId="3BA1F026">
            <w:pPr>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小标宋_GBK" w:cs="Times New Roman"/>
                <w:sz w:val="36"/>
                <w:szCs w:val="36"/>
              </w:rPr>
              <w:t>大足区农作物病虫害专业化防治服务组织名单</w:t>
            </w:r>
          </w:p>
        </w:tc>
      </w:tr>
      <w:tr w14:paraId="4DB7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623" w:type="dxa"/>
            <w:tcBorders>
              <w:top w:val="single" w:color="auto" w:sz="4" w:space="0"/>
            </w:tcBorders>
            <w:vAlign w:val="center"/>
          </w:tcPr>
          <w:p w14:paraId="0758D125">
            <w:pPr>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名称</w:t>
            </w:r>
          </w:p>
        </w:tc>
        <w:tc>
          <w:tcPr>
            <w:tcW w:w="2572" w:type="dxa"/>
            <w:tcBorders>
              <w:top w:val="single" w:color="auto" w:sz="4" w:space="0"/>
            </w:tcBorders>
            <w:vAlign w:val="center"/>
          </w:tcPr>
          <w:p w14:paraId="2B4CD834">
            <w:pPr>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所在地</w:t>
            </w:r>
          </w:p>
        </w:tc>
        <w:tc>
          <w:tcPr>
            <w:tcW w:w="2865" w:type="dxa"/>
            <w:tcBorders>
              <w:top w:val="single" w:color="auto" w:sz="4" w:space="0"/>
            </w:tcBorders>
            <w:vAlign w:val="center"/>
          </w:tcPr>
          <w:p w14:paraId="20DBB078">
            <w:pPr>
              <w:spacing w:line="4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负责人</w:t>
            </w:r>
          </w:p>
        </w:tc>
      </w:tr>
      <w:tr w14:paraId="07B4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23" w:type="dxa"/>
            <w:vAlign w:val="center"/>
          </w:tcPr>
          <w:p w14:paraId="1DBA5F02">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重庆市大足区有益农机专业合作社</w:t>
            </w:r>
          </w:p>
        </w:tc>
        <w:tc>
          <w:tcPr>
            <w:tcW w:w="2572" w:type="dxa"/>
            <w:vAlign w:val="center"/>
          </w:tcPr>
          <w:p w14:paraId="7A22ABDC">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万古镇、雍溪镇</w:t>
            </w:r>
          </w:p>
        </w:tc>
        <w:tc>
          <w:tcPr>
            <w:tcW w:w="2865" w:type="dxa"/>
            <w:vAlign w:val="center"/>
          </w:tcPr>
          <w:p w14:paraId="106B6D10">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谢代兵</w:t>
            </w:r>
          </w:p>
        </w:tc>
      </w:tr>
      <w:tr w14:paraId="0E1B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23" w:type="dxa"/>
            <w:vAlign w:val="center"/>
          </w:tcPr>
          <w:p w14:paraId="3E022D50">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重庆市大足区盛隆农机专业合作社</w:t>
            </w:r>
          </w:p>
        </w:tc>
        <w:tc>
          <w:tcPr>
            <w:tcW w:w="2572" w:type="dxa"/>
            <w:vAlign w:val="center"/>
          </w:tcPr>
          <w:p w14:paraId="7087A859">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三驱镇</w:t>
            </w:r>
          </w:p>
        </w:tc>
        <w:tc>
          <w:tcPr>
            <w:tcW w:w="2865" w:type="dxa"/>
            <w:vAlign w:val="center"/>
          </w:tcPr>
          <w:p w14:paraId="575E2561">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古金兴</w:t>
            </w:r>
          </w:p>
        </w:tc>
      </w:tr>
      <w:tr w14:paraId="1150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623" w:type="dxa"/>
            <w:vAlign w:val="center"/>
          </w:tcPr>
          <w:p w14:paraId="6FB59008">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重庆邦特粮油作物种植股份合作社</w:t>
            </w:r>
          </w:p>
        </w:tc>
        <w:tc>
          <w:tcPr>
            <w:tcW w:w="2572" w:type="dxa"/>
            <w:vAlign w:val="center"/>
          </w:tcPr>
          <w:p w14:paraId="090F58B8">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智凤镇、金山镇</w:t>
            </w:r>
          </w:p>
        </w:tc>
        <w:tc>
          <w:tcPr>
            <w:tcW w:w="2865" w:type="dxa"/>
            <w:vAlign w:val="center"/>
          </w:tcPr>
          <w:p w14:paraId="02557688">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杨道建</w:t>
            </w:r>
          </w:p>
        </w:tc>
      </w:tr>
      <w:tr w14:paraId="3886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623" w:type="dxa"/>
            <w:vAlign w:val="center"/>
          </w:tcPr>
          <w:p w14:paraId="013B9CFA">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重庆市大足区廷勇农机股份合作社</w:t>
            </w:r>
          </w:p>
        </w:tc>
        <w:tc>
          <w:tcPr>
            <w:tcW w:w="2572" w:type="dxa"/>
            <w:vAlign w:val="center"/>
          </w:tcPr>
          <w:p w14:paraId="514FA316">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回龙镇、国梁镇</w:t>
            </w:r>
          </w:p>
        </w:tc>
        <w:tc>
          <w:tcPr>
            <w:tcW w:w="2865" w:type="dxa"/>
            <w:vAlign w:val="center"/>
          </w:tcPr>
          <w:p w14:paraId="76305CB8">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雷中明</w:t>
            </w:r>
          </w:p>
        </w:tc>
      </w:tr>
      <w:tr w14:paraId="70FE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623" w:type="dxa"/>
            <w:vAlign w:val="center"/>
          </w:tcPr>
          <w:p w14:paraId="757E06AF">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重庆市大足区丰禾农机股份合作社</w:t>
            </w:r>
          </w:p>
        </w:tc>
        <w:tc>
          <w:tcPr>
            <w:tcW w:w="2572" w:type="dxa"/>
            <w:vAlign w:val="center"/>
          </w:tcPr>
          <w:p w14:paraId="037C996C">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宝兴镇、珠溪镇</w:t>
            </w:r>
          </w:p>
        </w:tc>
        <w:tc>
          <w:tcPr>
            <w:tcW w:w="2865" w:type="dxa"/>
            <w:vAlign w:val="center"/>
          </w:tcPr>
          <w:p w14:paraId="4E35D9A0">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赵纯贤</w:t>
            </w:r>
          </w:p>
        </w:tc>
      </w:tr>
      <w:tr w14:paraId="60F4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623" w:type="dxa"/>
            <w:vAlign w:val="center"/>
          </w:tcPr>
          <w:p w14:paraId="74706FEA">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重庆市大足区孝迁农业机械耕作服务专业合作社</w:t>
            </w:r>
          </w:p>
        </w:tc>
        <w:tc>
          <w:tcPr>
            <w:tcW w:w="2572" w:type="dxa"/>
            <w:vAlign w:val="center"/>
          </w:tcPr>
          <w:p w14:paraId="6096AD46">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回龙镇</w:t>
            </w:r>
          </w:p>
        </w:tc>
        <w:tc>
          <w:tcPr>
            <w:tcW w:w="2865" w:type="dxa"/>
            <w:vAlign w:val="center"/>
          </w:tcPr>
          <w:p w14:paraId="198C3AAC">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龙  迁</w:t>
            </w:r>
          </w:p>
        </w:tc>
      </w:tr>
      <w:tr w14:paraId="2B94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623" w:type="dxa"/>
            <w:vAlign w:val="center"/>
          </w:tcPr>
          <w:p w14:paraId="2841921C">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重庆市大足区春伟农机股份合作社</w:t>
            </w:r>
          </w:p>
        </w:tc>
        <w:tc>
          <w:tcPr>
            <w:tcW w:w="2572" w:type="dxa"/>
            <w:vAlign w:val="center"/>
          </w:tcPr>
          <w:p w14:paraId="053D3134">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中敖镇</w:t>
            </w:r>
          </w:p>
        </w:tc>
        <w:tc>
          <w:tcPr>
            <w:tcW w:w="2865" w:type="dxa"/>
            <w:vAlign w:val="center"/>
          </w:tcPr>
          <w:p w14:paraId="059C8D4F">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王太春</w:t>
            </w:r>
          </w:p>
        </w:tc>
      </w:tr>
    </w:tbl>
    <w:p w14:paraId="30500203">
      <w:pPr>
        <w:rPr>
          <w:rFonts w:hint="default" w:ascii="Times New Roman" w:hAnsi="Times New Roman" w:eastAsia="方正黑体_GBK" w:cs="Times New Roman"/>
          <w:sz w:val="32"/>
        </w:rPr>
      </w:pPr>
      <w:r>
        <w:rPr>
          <w:rFonts w:hint="default" w:ascii="Times New Roman" w:hAnsi="Times New Roman" w:eastAsia="方正黑体_GBK" w:cs="Times New Roman"/>
          <w:sz w:val="32"/>
        </w:rPr>
        <w:br w:type="page"/>
      </w:r>
    </w:p>
    <w:p w14:paraId="0C69E06C">
      <w:pPr>
        <w:spacing w:line="600" w:lineRule="exact"/>
        <w:rPr>
          <w:rFonts w:hint="default" w:ascii="Times New Roman" w:hAnsi="Times New Roman" w:cs="Times New Roman"/>
        </w:rPr>
      </w:pPr>
      <w:r>
        <w:rPr>
          <w:rFonts w:hint="default" w:ascii="Times New Roman" w:hAnsi="Times New Roman" w:eastAsia="方正黑体_GBK" w:cs="Times New Roman"/>
          <w:sz w:val="32"/>
        </w:rPr>
        <w:t>附件3</w:t>
      </w:r>
    </w:p>
    <w:p w14:paraId="3BAC653E">
      <w:pPr>
        <w:spacing w:line="600" w:lineRule="exact"/>
        <w:ind w:firstLine="4160" w:firstLineChars="1300"/>
        <w:rPr>
          <w:rFonts w:hint="default" w:ascii="Times New Roman" w:hAnsi="Times New Roman" w:eastAsia="仿宋_GB2312" w:cs="Times New Roman"/>
          <w:sz w:val="32"/>
        </w:rPr>
      </w:pPr>
      <w:r>
        <w:rPr>
          <w:rFonts w:hint="default" w:ascii="Times New Roman" w:hAnsi="Times New Roman" w:eastAsia="仿宋_GB2312" w:cs="Times New Roman"/>
          <w:sz w:val="32"/>
        </w:rPr>
        <w:t>行（产）业分类：___</w:t>
      </w:r>
      <w:r>
        <w:rPr>
          <w:rFonts w:hint="default" w:ascii="Times New Roman" w:hAnsi="Times New Roman" w:eastAsia="仿宋_GB2312" w:cs="Times New Roman"/>
          <w:sz w:val="32"/>
          <w:u w:val="single"/>
          <w:lang w:val="en-US" w:eastAsia="zh-CN"/>
        </w:rPr>
        <w:t>中药材</w:t>
      </w:r>
      <w:r>
        <w:rPr>
          <w:rFonts w:hint="default" w:ascii="Times New Roman" w:hAnsi="Times New Roman" w:eastAsia="仿宋_GB2312" w:cs="Times New Roman"/>
          <w:sz w:val="32"/>
        </w:rPr>
        <w:t>_______</w:t>
      </w:r>
    </w:p>
    <w:p w14:paraId="50695C21">
      <w:pPr>
        <w:rPr>
          <w:rFonts w:hint="default" w:ascii="Times New Roman" w:hAnsi="Times New Roman" w:cs="Times New Roman"/>
          <w:b/>
          <w:bCs/>
          <w:sz w:val="44"/>
        </w:rPr>
      </w:pPr>
    </w:p>
    <w:p w14:paraId="5BF8FF68">
      <w:pPr>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大足区2024年农作物病虫害绿色防控与统防</w:t>
      </w:r>
    </w:p>
    <w:p w14:paraId="6ED21D85">
      <w:pPr>
        <w:jc w:val="center"/>
        <w:rPr>
          <w:rFonts w:hint="default" w:ascii="Times New Roman" w:hAnsi="Times New Roman" w:cs="Times New Roman"/>
          <w:sz w:val="28"/>
        </w:rPr>
      </w:pPr>
      <w:r>
        <w:rPr>
          <w:rFonts w:hint="default" w:ascii="Times New Roman" w:hAnsi="Times New Roman" w:eastAsia="方正小标宋_GBK" w:cs="Times New Roman"/>
          <w:sz w:val="44"/>
        </w:rPr>
        <w:t>统治融合推进应用补贴项目实施方案</w:t>
      </w:r>
    </w:p>
    <w:p w14:paraId="1990864C">
      <w:pPr>
        <w:rPr>
          <w:rFonts w:hint="default" w:ascii="Times New Roman" w:hAnsi="Times New Roman" w:cs="Times New Roman"/>
          <w:sz w:val="28"/>
        </w:rPr>
      </w:pPr>
    </w:p>
    <w:p w14:paraId="1902F770">
      <w:pPr>
        <w:tabs>
          <w:tab w:val="left" w:pos="3990"/>
        </w:tabs>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项目名称：大足区20</w:t>
      </w:r>
      <w:r>
        <w:rPr>
          <w:rFonts w:hint="default" w:ascii="Times New Roman" w:hAnsi="Times New Roman" w:eastAsia="仿宋_GB2312" w:cs="Times New Roman"/>
          <w:sz w:val="32"/>
          <w:lang w:val="en-US" w:eastAsia="zh-CN"/>
        </w:rPr>
        <w:t>24</w:t>
      </w:r>
      <w:r>
        <w:rPr>
          <w:rFonts w:hint="default" w:ascii="Times New Roman" w:hAnsi="Times New Roman" w:eastAsia="仿宋_GB2312" w:cs="Times New Roman"/>
          <w:sz w:val="32"/>
        </w:rPr>
        <w:t>年XX镇XX村</w:t>
      </w:r>
      <w:r>
        <w:rPr>
          <w:rFonts w:hint="default" w:ascii="Times New Roman" w:hAnsi="Times New Roman" w:eastAsia="仿宋_GB2312" w:cs="Times New Roman"/>
          <w:sz w:val="32"/>
          <w:lang w:val="en-US" w:eastAsia="zh-CN"/>
        </w:rPr>
        <w:t>中药材病虫害绿色防控与统防统治融合推进应用补贴项目</w:t>
      </w:r>
      <w:r>
        <w:rPr>
          <w:rFonts w:hint="default" w:ascii="Times New Roman" w:hAnsi="Times New Roman" w:eastAsia="仿宋_GB2312" w:cs="Times New Roman"/>
          <w:sz w:val="32"/>
        </w:rPr>
        <w:t>（体现地理位置）</w:t>
      </w:r>
    </w:p>
    <w:p w14:paraId="347A16F5">
      <w:pPr>
        <w:spacing w:line="480" w:lineRule="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项目实施单位：</w:t>
      </w:r>
    </w:p>
    <w:p w14:paraId="0C8D9C35">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通讯地址：</w:t>
      </w:r>
    </w:p>
    <w:p w14:paraId="2EED25E4">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邮政编码：</w:t>
      </w:r>
    </w:p>
    <w:p w14:paraId="77575157">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联 系 人：              职务/职称：</w:t>
      </w:r>
    </w:p>
    <w:p w14:paraId="7ED50BB2">
      <w:pPr>
        <w:spacing w:line="48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办公电话：              手机：</w:t>
      </w:r>
    </w:p>
    <w:p w14:paraId="6F3AF683">
      <w:pPr>
        <w:spacing w:line="480" w:lineRule="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项目主管部门：重庆市大足区农业农村委员会</w:t>
      </w:r>
    </w:p>
    <w:p w14:paraId="3B51849B">
      <w:pPr>
        <w:spacing w:line="480" w:lineRule="auto"/>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联 系 人：</w:t>
      </w:r>
      <w:r>
        <w:rPr>
          <w:rFonts w:hint="default" w:ascii="Times New Roman" w:hAnsi="Times New Roman" w:eastAsia="仿宋_GB2312" w:cs="Times New Roman"/>
          <w:sz w:val="32"/>
          <w:lang w:val="en-US" w:eastAsia="zh-CN"/>
        </w:rPr>
        <w:t>雷捷惟</w:t>
      </w:r>
      <w:r>
        <w:rPr>
          <w:rFonts w:hint="default" w:ascii="Times New Roman" w:hAnsi="Times New Roman" w:eastAsia="仿宋_GB2312" w:cs="Times New Roman"/>
          <w:sz w:val="32"/>
        </w:rPr>
        <w:t xml:space="preserve">        职务/职称：</w:t>
      </w:r>
      <w:r>
        <w:rPr>
          <w:rFonts w:hint="default" w:ascii="Times New Roman" w:hAnsi="Times New Roman" w:eastAsia="仿宋_GB2312" w:cs="Times New Roman"/>
          <w:sz w:val="32"/>
          <w:lang w:val="en-US" w:eastAsia="zh-CN"/>
        </w:rPr>
        <w:t>植保植检科科长</w:t>
      </w:r>
    </w:p>
    <w:p w14:paraId="257C960E">
      <w:pPr>
        <w:spacing w:line="480" w:lineRule="auto"/>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办公电话：</w:t>
      </w:r>
      <w:r>
        <w:rPr>
          <w:rFonts w:hint="default" w:ascii="Times New Roman" w:hAnsi="Times New Roman" w:eastAsia="仿宋_GB2312" w:cs="Times New Roman"/>
          <w:sz w:val="32"/>
          <w:lang w:val="en-US" w:eastAsia="zh-CN"/>
        </w:rPr>
        <w:t>43731226</w:t>
      </w:r>
      <w:r>
        <w:rPr>
          <w:rFonts w:hint="default" w:ascii="Times New Roman" w:hAnsi="Times New Roman" w:eastAsia="仿宋_GB2312" w:cs="Times New Roman"/>
          <w:sz w:val="32"/>
        </w:rPr>
        <w:t xml:space="preserve">      </w:t>
      </w:r>
      <w:bookmarkStart w:id="0" w:name="_GoBack"/>
      <w:bookmarkEnd w:id="0"/>
      <w:r>
        <w:rPr>
          <w:rFonts w:hint="default" w:ascii="Times New Roman" w:hAnsi="Times New Roman" w:eastAsia="仿宋_GB2312" w:cs="Times New Roman"/>
          <w:sz w:val="32"/>
        </w:rPr>
        <w:t>填制日期：</w:t>
      </w:r>
      <w:r>
        <w:rPr>
          <w:rFonts w:hint="default" w:ascii="Times New Roman" w:hAnsi="Times New Roman" w:eastAsia="仿宋_GB2312" w:cs="Times New Roman"/>
          <w:sz w:val="32"/>
          <w:lang w:val="en-US" w:eastAsia="zh-CN"/>
        </w:rPr>
        <w:t>2024年  月  日</w:t>
      </w:r>
    </w:p>
    <w:p w14:paraId="4AD6032D">
      <w:pPr>
        <w:spacing w:line="420" w:lineRule="auto"/>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重庆市大足区农业农村委员会 制</w:t>
      </w:r>
    </w:p>
    <w:p w14:paraId="4B64BB6D">
      <w:pPr>
        <w:rPr>
          <w:rFonts w:hint="default" w:ascii="Times New Roman" w:hAnsi="Times New Roman" w:eastAsia="仿宋_GB2312" w:cs="Times New Roman"/>
          <w:sz w:val="32"/>
        </w:rPr>
      </w:pPr>
    </w:p>
    <w:p w14:paraId="65E13B2A">
      <w:pPr>
        <w:spacing w:line="594"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一、项目所涉产业发展现状（或工作开展情况）</w:t>
      </w:r>
    </w:p>
    <w:p w14:paraId="713B58E7">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（包括项目基地建设历程和现有规模、生产加工销售、作物病虫害防治、农药减量技术应用现状）</w:t>
      </w:r>
    </w:p>
    <w:p w14:paraId="75DF6264">
      <w:pPr>
        <w:spacing w:line="594"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二、项目任务计划</w:t>
      </w:r>
    </w:p>
    <w:p w14:paraId="43694881">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（一）项目任务来由（背景）</w:t>
      </w:r>
    </w:p>
    <w:p w14:paraId="52268D2A">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（二）建设地点及规模（地点明确到XX镇XX村XX组）</w:t>
      </w:r>
    </w:p>
    <w:p w14:paraId="7A95508E">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（三）项目内容（绿色防控和统防统治分项具体说明，既要有定性表述，又要有定量数据）</w:t>
      </w:r>
    </w:p>
    <w:p w14:paraId="60E16627">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（四）建设进度（明确到月份）</w:t>
      </w:r>
    </w:p>
    <w:p w14:paraId="53EE4596">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（五）项目推进及管理措施</w:t>
      </w:r>
    </w:p>
    <w:p w14:paraId="3C6B72CB">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（六）项目绩效目标</w:t>
      </w:r>
    </w:p>
    <w:p w14:paraId="2DFEC10C">
      <w:pPr>
        <w:widowControl/>
        <w:spacing w:line="594" w:lineRule="exact"/>
        <w:ind w:firstLine="640" w:firstLineChars="200"/>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项目区绿色防控覆盖率达到</w:t>
      </w:r>
      <w:r>
        <w:rPr>
          <w:rFonts w:hint="default" w:ascii="Times New Roman" w:hAnsi="Times New Roman" w:eastAsia="方正仿宋_GBK" w:cs="Times New Roman"/>
          <w:color w:val="000000"/>
          <w:kern w:val="0"/>
          <w:sz w:val="32"/>
          <w:szCs w:val="32"/>
          <w:lang w:val="en-US" w:eastAsia="zh-CN"/>
        </w:rPr>
        <w:t>XX%</w:t>
      </w:r>
      <w:r>
        <w:rPr>
          <w:rFonts w:hint="default" w:ascii="Times New Roman" w:hAnsi="Times New Roman" w:eastAsia="方正仿宋_GBK" w:cs="Times New Roman"/>
          <w:color w:val="000000"/>
          <w:kern w:val="0"/>
          <w:sz w:val="32"/>
          <w:szCs w:val="32"/>
        </w:rPr>
        <w:t>、专业化统防统治覆盖率达到</w:t>
      </w:r>
      <w:r>
        <w:rPr>
          <w:rFonts w:hint="default" w:ascii="Times New Roman" w:hAnsi="Times New Roman" w:eastAsia="方正仿宋_GBK" w:cs="Times New Roman"/>
          <w:color w:val="000000"/>
          <w:kern w:val="0"/>
          <w:sz w:val="32"/>
          <w:szCs w:val="32"/>
          <w:lang w:val="en-US" w:eastAsia="zh-CN"/>
        </w:rPr>
        <w:t>XX%</w:t>
      </w:r>
      <w:r>
        <w:rPr>
          <w:rFonts w:hint="default" w:ascii="Times New Roman" w:hAnsi="Times New Roman" w:eastAsia="方正仿宋_GBK" w:cs="Times New Roman"/>
          <w:color w:val="000000"/>
          <w:kern w:val="0"/>
          <w:sz w:val="32"/>
          <w:szCs w:val="32"/>
        </w:rPr>
        <w:t>、农户满意度达到</w:t>
      </w:r>
      <w:r>
        <w:rPr>
          <w:rFonts w:hint="default" w:ascii="Times New Roman" w:hAnsi="Times New Roman" w:eastAsia="方正仿宋_GBK" w:cs="Times New Roman"/>
          <w:color w:val="000000"/>
          <w:kern w:val="0"/>
          <w:sz w:val="32"/>
          <w:szCs w:val="32"/>
          <w:lang w:val="en-US" w:eastAsia="zh-CN"/>
        </w:rPr>
        <w:t>XX%</w:t>
      </w:r>
      <w:r>
        <w:rPr>
          <w:rFonts w:hint="default" w:ascii="Times New Roman" w:hAnsi="Times New Roman" w:eastAsia="方正仿宋_GBK" w:cs="Times New Roman"/>
          <w:color w:val="000000"/>
          <w:kern w:val="0"/>
          <w:sz w:val="32"/>
          <w:szCs w:val="32"/>
        </w:rPr>
        <w:t>、化学农药用量较农户常规防治减少</w:t>
      </w:r>
      <w:r>
        <w:rPr>
          <w:rFonts w:hint="default" w:ascii="Times New Roman" w:hAnsi="Times New Roman" w:eastAsia="方正仿宋_GBK" w:cs="Times New Roman"/>
          <w:color w:val="000000"/>
          <w:kern w:val="0"/>
          <w:sz w:val="32"/>
          <w:szCs w:val="32"/>
          <w:lang w:val="en-US" w:eastAsia="zh-CN"/>
        </w:rPr>
        <w:t>XX%</w:t>
      </w:r>
      <w:r>
        <w:rPr>
          <w:rFonts w:hint="default" w:ascii="Times New Roman" w:hAnsi="Times New Roman" w:eastAsia="方正仿宋_GBK" w:cs="Times New Roman"/>
          <w:color w:val="000000"/>
          <w:kern w:val="0"/>
          <w:sz w:val="32"/>
          <w:szCs w:val="32"/>
        </w:rPr>
        <w:t>、主要农产品农药残留不超标</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建立全程农事生产记录、项目档案资料</w:t>
      </w:r>
      <w:r>
        <w:rPr>
          <w:rFonts w:hint="default" w:ascii="Times New Roman" w:hAnsi="Times New Roman" w:eastAsia="方正仿宋_GBK" w:cs="Times New Roman"/>
          <w:color w:val="000000"/>
          <w:kern w:val="0"/>
          <w:sz w:val="32"/>
          <w:szCs w:val="32"/>
          <w:lang w:val="en-US" w:eastAsia="zh-CN"/>
        </w:rPr>
        <w:t>规范齐全</w:t>
      </w:r>
      <w:r>
        <w:rPr>
          <w:rFonts w:hint="default" w:ascii="Times New Roman" w:hAnsi="Times New Roman" w:eastAsia="方正仿宋_GBK" w:cs="Times New Roman"/>
          <w:color w:val="000000"/>
          <w:kern w:val="0"/>
          <w:sz w:val="32"/>
          <w:szCs w:val="32"/>
        </w:rPr>
        <w:t>。</w:t>
      </w:r>
    </w:p>
    <w:p w14:paraId="0C38AB2C">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（七）其它</w:t>
      </w:r>
    </w:p>
    <w:p w14:paraId="2175FECF">
      <w:pPr>
        <w:spacing w:line="594"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三、资金投入概算</w:t>
      </w:r>
    </w:p>
    <w:p w14:paraId="18FE92FD">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（一）项目总投资及资金来源</w:t>
      </w:r>
    </w:p>
    <w:p w14:paraId="32BF7837">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（二）资金具体用途和投资标准</w:t>
      </w:r>
    </w:p>
    <w:p w14:paraId="3A687EB4">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（三）市级项目资金及资金使用环节（要具体说明财政资金使用支持环节、补助标准和额度等）</w:t>
      </w:r>
    </w:p>
    <w:p w14:paraId="5ECB568A">
      <w:pPr>
        <w:spacing w:line="594" w:lineRule="exact"/>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（四）其它</w:t>
      </w:r>
    </w:p>
    <w:p w14:paraId="493DA65E">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四、组织保障措施</w:t>
      </w:r>
    </w:p>
    <w:p w14:paraId="33AD5A2F">
      <w:pPr>
        <w:spacing w:line="594"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五、项目实施单位情况</w:t>
      </w:r>
    </w:p>
    <w:p w14:paraId="36873C77">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（一）单位性质、隶属关系、职能（业务）范围</w:t>
      </w:r>
    </w:p>
    <w:p w14:paraId="1A9342F6">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（二）财务收支和资产状况</w:t>
      </w:r>
    </w:p>
    <w:p w14:paraId="369A5ED6">
      <w:pPr>
        <w:spacing w:line="594"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（三）有无不良记录（财政部门及审计机关处理处罚决定、行业通报批评、媒体曝光等）</w:t>
      </w:r>
    </w:p>
    <w:p w14:paraId="2AD32A47">
      <w:pPr>
        <w:spacing w:line="594" w:lineRule="exact"/>
        <w:ind w:firstLine="640" w:firstLineChars="200"/>
        <w:rPr>
          <w:rFonts w:hint="default" w:ascii="Times New Roman" w:hAnsi="Times New Roman" w:eastAsia="黑体" w:cs="Times New Roman"/>
          <w:sz w:val="32"/>
        </w:rPr>
      </w:pPr>
      <w:r>
        <w:rPr>
          <w:rFonts w:hint="default" w:ascii="Times New Roman" w:hAnsi="Times New Roman" w:eastAsia="方正仿宋_GBK" w:cs="Times New Roman"/>
          <w:sz w:val="32"/>
        </w:rPr>
        <w:t>（四）实施该项目现有条件（包括自筹资金的筹措方案）</w:t>
      </w:r>
    </w:p>
    <w:p w14:paraId="5803A9E1">
      <w:pPr>
        <w:spacing w:line="594"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六、相关单位情况及参与事项</w:t>
      </w:r>
    </w:p>
    <w:p w14:paraId="779E201C">
      <w:pPr>
        <w:ind w:firstLine="640" w:firstLineChars="200"/>
        <w:rPr>
          <w:rFonts w:hint="default" w:ascii="Times New Roman" w:hAnsi="Times New Roman" w:eastAsia="方正仿宋_GBK" w:cs="Times New Roman"/>
          <w:sz w:val="32"/>
        </w:rPr>
      </w:pPr>
    </w:p>
    <w:p w14:paraId="67531FD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附件：3-1. 项目主要人员与任务分工</w:t>
      </w:r>
    </w:p>
    <w:p w14:paraId="3DB74EB7">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3-2. 项目评审表</w:t>
      </w:r>
    </w:p>
    <w:p w14:paraId="0C6B3F0A">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3-3. 项目评审专家情况</w:t>
      </w:r>
    </w:p>
    <w:p w14:paraId="6DBDA859">
      <w:pPr>
        <w:rPr>
          <w:rFonts w:hint="default" w:ascii="Times New Roman" w:hAnsi="Times New Roman" w:eastAsia="仿宋_GB2312" w:cs="Times New Roman"/>
          <w:b/>
          <w:bCs/>
          <w:sz w:val="28"/>
        </w:rPr>
      </w:pPr>
      <w:r>
        <w:rPr>
          <w:rFonts w:hint="default" w:ascii="Times New Roman" w:hAnsi="Times New Roman" w:eastAsia="仿宋_GB2312" w:cs="Times New Roman"/>
          <w:b/>
          <w:bCs/>
          <w:sz w:val="28"/>
        </w:rPr>
        <w:br w:type="page"/>
      </w:r>
    </w:p>
    <w:p w14:paraId="31390EE7">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附件3-1</w:t>
      </w:r>
    </w:p>
    <w:p w14:paraId="12707B4C">
      <w:pPr>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项目主要人员与任务分工</w:t>
      </w:r>
    </w:p>
    <w:p w14:paraId="18232A21">
      <w:pPr>
        <w:ind w:firstLine="560" w:firstLineChars="200"/>
        <w:rPr>
          <w:rFonts w:hint="default" w:ascii="Times New Roman" w:hAnsi="Times New Roman" w:eastAsia="方正小标宋_GBK" w:cs="Times New Roman"/>
          <w:sz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35"/>
        <w:gridCol w:w="735"/>
        <w:gridCol w:w="1575"/>
        <w:gridCol w:w="2053"/>
        <w:gridCol w:w="1945"/>
        <w:gridCol w:w="878"/>
      </w:tblGrid>
      <w:tr w14:paraId="1EB6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5F546D41">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姓名</w:t>
            </w:r>
          </w:p>
        </w:tc>
        <w:tc>
          <w:tcPr>
            <w:tcW w:w="735" w:type="dxa"/>
            <w:tcBorders>
              <w:top w:val="single" w:color="auto" w:sz="4" w:space="0"/>
              <w:left w:val="single" w:color="auto" w:sz="4" w:space="0"/>
              <w:bottom w:val="single" w:color="auto" w:sz="4" w:space="0"/>
              <w:right w:val="single" w:color="auto" w:sz="4" w:space="0"/>
            </w:tcBorders>
            <w:vAlign w:val="center"/>
          </w:tcPr>
          <w:p w14:paraId="63701E10">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性别</w:t>
            </w:r>
          </w:p>
        </w:tc>
        <w:tc>
          <w:tcPr>
            <w:tcW w:w="735" w:type="dxa"/>
            <w:tcBorders>
              <w:top w:val="single" w:color="auto" w:sz="4" w:space="0"/>
              <w:left w:val="single" w:color="auto" w:sz="4" w:space="0"/>
              <w:bottom w:val="single" w:color="auto" w:sz="4" w:space="0"/>
              <w:right w:val="single" w:color="auto" w:sz="4" w:space="0"/>
            </w:tcBorders>
            <w:vAlign w:val="center"/>
          </w:tcPr>
          <w:p w14:paraId="3C270F7C">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年龄</w:t>
            </w:r>
          </w:p>
        </w:tc>
        <w:tc>
          <w:tcPr>
            <w:tcW w:w="1575" w:type="dxa"/>
            <w:tcBorders>
              <w:top w:val="single" w:color="auto" w:sz="4" w:space="0"/>
              <w:left w:val="single" w:color="auto" w:sz="4" w:space="0"/>
              <w:bottom w:val="single" w:color="auto" w:sz="4" w:space="0"/>
              <w:right w:val="single" w:color="auto" w:sz="4" w:space="0"/>
            </w:tcBorders>
            <w:vAlign w:val="center"/>
          </w:tcPr>
          <w:p w14:paraId="62D0A54A">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工作单位</w:t>
            </w:r>
          </w:p>
        </w:tc>
        <w:tc>
          <w:tcPr>
            <w:tcW w:w="2053" w:type="dxa"/>
            <w:tcBorders>
              <w:top w:val="single" w:color="auto" w:sz="4" w:space="0"/>
              <w:left w:val="single" w:color="auto" w:sz="4" w:space="0"/>
              <w:bottom w:val="single" w:color="auto" w:sz="4" w:space="0"/>
              <w:right w:val="single" w:color="auto" w:sz="4" w:space="0"/>
            </w:tcBorders>
            <w:vAlign w:val="center"/>
          </w:tcPr>
          <w:p w14:paraId="1E17E2F2">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职务/职称</w:t>
            </w:r>
          </w:p>
        </w:tc>
        <w:tc>
          <w:tcPr>
            <w:tcW w:w="1945" w:type="dxa"/>
            <w:tcBorders>
              <w:top w:val="single" w:color="auto" w:sz="4" w:space="0"/>
              <w:left w:val="single" w:color="auto" w:sz="4" w:space="0"/>
              <w:bottom w:val="single" w:color="auto" w:sz="4" w:space="0"/>
              <w:right w:val="single" w:color="auto" w:sz="4" w:space="0"/>
            </w:tcBorders>
            <w:vAlign w:val="center"/>
          </w:tcPr>
          <w:p w14:paraId="35365E4B">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项目任务分工</w:t>
            </w:r>
          </w:p>
        </w:tc>
        <w:tc>
          <w:tcPr>
            <w:tcW w:w="878" w:type="dxa"/>
            <w:tcBorders>
              <w:top w:val="single" w:color="auto" w:sz="4" w:space="0"/>
              <w:left w:val="single" w:color="auto" w:sz="4" w:space="0"/>
              <w:bottom w:val="single" w:color="auto" w:sz="4" w:space="0"/>
              <w:right w:val="single" w:color="auto" w:sz="4" w:space="0"/>
            </w:tcBorders>
            <w:vAlign w:val="center"/>
          </w:tcPr>
          <w:p w14:paraId="49D649F4">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备注</w:t>
            </w:r>
          </w:p>
        </w:tc>
      </w:tr>
      <w:tr w14:paraId="4022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14:paraId="47568A19">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73367C82">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75E76E84">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59460BCF">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14:paraId="0A5A4CEB">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61BA8739">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60AE1A6D">
            <w:pPr>
              <w:spacing w:line="360" w:lineRule="auto"/>
              <w:rPr>
                <w:rFonts w:hint="default" w:ascii="Times New Roman" w:hAnsi="Times New Roman" w:eastAsia="仿宋_GB2312" w:cs="Times New Roman"/>
                <w:sz w:val="24"/>
              </w:rPr>
            </w:pPr>
          </w:p>
        </w:tc>
      </w:tr>
      <w:tr w14:paraId="56FB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14:paraId="5C9AFBF0">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29214710">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2E2A24CA">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04BBF248">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14:paraId="4025186F">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2A22BF6C">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7C9A39BC">
            <w:pPr>
              <w:spacing w:line="360" w:lineRule="auto"/>
              <w:rPr>
                <w:rFonts w:hint="default" w:ascii="Times New Roman" w:hAnsi="Times New Roman" w:eastAsia="仿宋_GB2312" w:cs="Times New Roman"/>
                <w:sz w:val="24"/>
              </w:rPr>
            </w:pPr>
          </w:p>
        </w:tc>
      </w:tr>
      <w:tr w14:paraId="331C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14:paraId="5EE72CBD">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010CE7AA">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2F26B655">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1BFDF24B">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14:paraId="235A9712">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3C15B67B">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2867C2DA">
            <w:pPr>
              <w:spacing w:line="360" w:lineRule="auto"/>
              <w:rPr>
                <w:rFonts w:hint="default" w:ascii="Times New Roman" w:hAnsi="Times New Roman" w:eastAsia="仿宋_GB2312" w:cs="Times New Roman"/>
                <w:sz w:val="24"/>
              </w:rPr>
            </w:pPr>
          </w:p>
        </w:tc>
      </w:tr>
      <w:tr w14:paraId="29A0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14:paraId="760899E2">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3D1EA12D">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14C3A398">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68CC1ABD">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14:paraId="039AB21F">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7A8E0C50">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4EF9F20D">
            <w:pPr>
              <w:spacing w:line="360" w:lineRule="auto"/>
              <w:rPr>
                <w:rFonts w:hint="default" w:ascii="Times New Roman" w:hAnsi="Times New Roman" w:eastAsia="仿宋_GB2312" w:cs="Times New Roman"/>
                <w:sz w:val="24"/>
              </w:rPr>
            </w:pPr>
          </w:p>
        </w:tc>
      </w:tr>
      <w:tr w14:paraId="5E77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14:paraId="416D46EB">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5B4659D5">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3C5A3201">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7B7DA21F">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14:paraId="3B86F25C">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629E7D36">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3550AF08">
            <w:pPr>
              <w:spacing w:line="360" w:lineRule="auto"/>
              <w:rPr>
                <w:rFonts w:hint="default" w:ascii="Times New Roman" w:hAnsi="Times New Roman" w:eastAsia="仿宋_GB2312" w:cs="Times New Roman"/>
                <w:sz w:val="24"/>
              </w:rPr>
            </w:pPr>
          </w:p>
        </w:tc>
      </w:tr>
      <w:tr w14:paraId="538F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14:paraId="01A39599">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182B027B">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6F5E95AA">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06AAE79B">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14:paraId="588C2F7A">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17DBB205">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0AF27048">
            <w:pPr>
              <w:spacing w:line="360" w:lineRule="auto"/>
              <w:rPr>
                <w:rFonts w:hint="default" w:ascii="Times New Roman" w:hAnsi="Times New Roman" w:eastAsia="仿宋_GB2312" w:cs="Times New Roman"/>
                <w:sz w:val="24"/>
              </w:rPr>
            </w:pPr>
          </w:p>
        </w:tc>
      </w:tr>
      <w:tr w14:paraId="59A4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14:paraId="399FA874">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05B299AF">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563D167F">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444B7756">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14:paraId="64F3B57A">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76FC4D14">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03CEAC8A">
            <w:pPr>
              <w:spacing w:line="360" w:lineRule="auto"/>
              <w:rPr>
                <w:rFonts w:hint="default" w:ascii="Times New Roman" w:hAnsi="Times New Roman" w:eastAsia="仿宋_GB2312" w:cs="Times New Roman"/>
                <w:sz w:val="24"/>
              </w:rPr>
            </w:pPr>
          </w:p>
        </w:tc>
      </w:tr>
      <w:tr w14:paraId="76AD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14:paraId="30CEEA98">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1748AF1C">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22E4A13B">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1461F84D">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14:paraId="2248D806">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1866C63C">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4741B078">
            <w:pPr>
              <w:spacing w:line="360" w:lineRule="auto"/>
              <w:rPr>
                <w:rFonts w:hint="default" w:ascii="Times New Roman" w:hAnsi="Times New Roman" w:eastAsia="仿宋_GB2312" w:cs="Times New Roman"/>
                <w:sz w:val="24"/>
              </w:rPr>
            </w:pPr>
          </w:p>
        </w:tc>
      </w:tr>
      <w:tr w14:paraId="7084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14:paraId="1B9E929D">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0A256AE8">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3ED6A67E">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246A764A">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14:paraId="554CB092">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5A560788">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6EF471C1">
            <w:pPr>
              <w:spacing w:line="360" w:lineRule="auto"/>
              <w:rPr>
                <w:rFonts w:hint="default" w:ascii="Times New Roman" w:hAnsi="Times New Roman" w:eastAsia="仿宋_GB2312" w:cs="Times New Roman"/>
                <w:sz w:val="24"/>
              </w:rPr>
            </w:pPr>
          </w:p>
        </w:tc>
      </w:tr>
    </w:tbl>
    <w:p w14:paraId="548DE8F7">
      <w:pPr>
        <w:widowControl/>
        <w:jc w:val="left"/>
        <w:rPr>
          <w:rFonts w:hint="default" w:ascii="Times New Roman" w:hAnsi="Times New Roman" w:eastAsia="仿宋_GB2312" w:cs="Times New Roman"/>
          <w:sz w:val="28"/>
        </w:rPr>
        <w:sectPr>
          <w:pgSz w:w="11906" w:h="16838"/>
          <w:pgMar w:top="1418" w:right="1418" w:bottom="1418" w:left="1418" w:header="851" w:footer="1247" w:gutter="0"/>
          <w:cols w:space="720" w:num="1"/>
        </w:sectPr>
      </w:pPr>
    </w:p>
    <w:p w14:paraId="00613F2F">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附件3-2</w:t>
      </w:r>
    </w:p>
    <w:p w14:paraId="74EA7DF8">
      <w:pPr>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项目评审表</w:t>
      </w:r>
    </w:p>
    <w:tbl>
      <w:tblPr>
        <w:tblStyle w:val="9"/>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068"/>
        <w:gridCol w:w="5090"/>
        <w:gridCol w:w="1003"/>
        <w:gridCol w:w="724"/>
      </w:tblGrid>
      <w:tr w14:paraId="458E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0" w:type="auto"/>
            <w:tcBorders>
              <w:top w:val="single" w:color="auto" w:sz="4" w:space="0"/>
              <w:left w:val="single" w:color="auto" w:sz="4" w:space="0"/>
              <w:bottom w:val="single" w:color="auto" w:sz="4" w:space="0"/>
              <w:right w:val="single" w:color="auto" w:sz="4" w:space="0"/>
            </w:tcBorders>
            <w:vAlign w:val="center"/>
          </w:tcPr>
          <w:p w14:paraId="458028B8">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评审类别</w:t>
            </w:r>
          </w:p>
        </w:tc>
        <w:tc>
          <w:tcPr>
            <w:tcW w:w="0" w:type="auto"/>
            <w:tcBorders>
              <w:top w:val="single" w:color="auto" w:sz="4" w:space="0"/>
              <w:left w:val="single" w:color="auto" w:sz="4" w:space="0"/>
              <w:bottom w:val="single" w:color="auto" w:sz="4" w:space="0"/>
              <w:right w:val="single" w:color="auto" w:sz="4" w:space="0"/>
            </w:tcBorders>
            <w:vAlign w:val="center"/>
          </w:tcPr>
          <w:p w14:paraId="4C3D02E0">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评审</w:t>
            </w:r>
          </w:p>
          <w:p w14:paraId="3D85945C">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内容</w:t>
            </w:r>
          </w:p>
        </w:tc>
        <w:tc>
          <w:tcPr>
            <w:tcW w:w="0" w:type="auto"/>
            <w:tcBorders>
              <w:top w:val="single" w:color="auto" w:sz="4" w:space="0"/>
              <w:left w:val="single" w:color="auto" w:sz="4" w:space="0"/>
              <w:bottom w:val="single" w:color="auto" w:sz="4" w:space="0"/>
              <w:right w:val="single" w:color="auto" w:sz="4" w:space="0"/>
            </w:tcBorders>
            <w:vAlign w:val="center"/>
          </w:tcPr>
          <w:p w14:paraId="5C6D1454">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评审标准</w:t>
            </w:r>
          </w:p>
        </w:tc>
        <w:tc>
          <w:tcPr>
            <w:tcW w:w="0" w:type="auto"/>
            <w:tcBorders>
              <w:top w:val="single" w:color="auto" w:sz="4" w:space="0"/>
              <w:left w:val="single" w:color="auto" w:sz="4" w:space="0"/>
              <w:bottom w:val="single" w:color="auto" w:sz="4" w:space="0"/>
              <w:right w:val="single" w:color="auto" w:sz="4" w:space="0"/>
            </w:tcBorders>
            <w:vAlign w:val="center"/>
          </w:tcPr>
          <w:p w14:paraId="509B0C8F">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评审结果</w:t>
            </w:r>
          </w:p>
        </w:tc>
        <w:tc>
          <w:tcPr>
            <w:tcW w:w="0" w:type="auto"/>
            <w:tcBorders>
              <w:top w:val="single" w:color="auto" w:sz="4" w:space="0"/>
              <w:left w:val="single" w:color="auto" w:sz="4" w:space="0"/>
              <w:bottom w:val="single" w:color="auto" w:sz="4" w:space="0"/>
              <w:right w:val="single" w:color="auto" w:sz="4" w:space="0"/>
            </w:tcBorders>
            <w:vAlign w:val="center"/>
          </w:tcPr>
          <w:p w14:paraId="75F67161">
            <w:pPr>
              <w:spacing w:line="40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备注</w:t>
            </w:r>
          </w:p>
        </w:tc>
      </w:tr>
      <w:tr w14:paraId="214C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15F9A808">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业务</w:t>
            </w:r>
          </w:p>
          <w:p w14:paraId="02B50E40">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评审</w:t>
            </w:r>
          </w:p>
        </w:tc>
        <w:tc>
          <w:tcPr>
            <w:tcW w:w="0" w:type="auto"/>
            <w:tcBorders>
              <w:top w:val="single" w:color="auto" w:sz="4" w:space="0"/>
              <w:left w:val="single" w:color="auto" w:sz="4" w:space="0"/>
              <w:bottom w:val="single" w:color="auto" w:sz="4" w:space="0"/>
              <w:right w:val="single" w:color="auto" w:sz="4" w:space="0"/>
            </w:tcBorders>
            <w:vAlign w:val="center"/>
          </w:tcPr>
          <w:p w14:paraId="19A1CBCC">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现有条件</w:t>
            </w:r>
          </w:p>
        </w:tc>
        <w:tc>
          <w:tcPr>
            <w:tcW w:w="0" w:type="auto"/>
            <w:tcBorders>
              <w:top w:val="single" w:color="auto" w:sz="4" w:space="0"/>
              <w:left w:val="single" w:color="auto" w:sz="4" w:space="0"/>
              <w:bottom w:val="single" w:color="auto" w:sz="4" w:space="0"/>
              <w:right w:val="single" w:color="auto" w:sz="4" w:space="0"/>
            </w:tcBorders>
            <w:vAlign w:val="center"/>
          </w:tcPr>
          <w:p w14:paraId="4DEC9C64">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是否符合项目申报的前提条件</w:t>
            </w:r>
          </w:p>
        </w:tc>
        <w:tc>
          <w:tcPr>
            <w:tcW w:w="0" w:type="auto"/>
            <w:tcBorders>
              <w:top w:val="single" w:color="auto" w:sz="4" w:space="0"/>
              <w:left w:val="single" w:color="auto" w:sz="4" w:space="0"/>
              <w:bottom w:val="single" w:color="auto" w:sz="4" w:space="0"/>
              <w:right w:val="single" w:color="auto" w:sz="4" w:space="0"/>
            </w:tcBorders>
            <w:vAlign w:val="center"/>
          </w:tcPr>
          <w:p w14:paraId="37CFFFE7">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1D046D28">
            <w:pPr>
              <w:spacing w:line="420" w:lineRule="exact"/>
              <w:rPr>
                <w:rFonts w:hint="default" w:ascii="Times New Roman" w:hAnsi="Times New Roman" w:eastAsia="仿宋_GB2312" w:cs="Times New Roman"/>
                <w:bCs/>
                <w:szCs w:val="21"/>
              </w:rPr>
            </w:pPr>
          </w:p>
        </w:tc>
      </w:tr>
      <w:tr w14:paraId="110D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D775F5">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F3C956E">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业务目标</w:t>
            </w:r>
          </w:p>
        </w:tc>
        <w:tc>
          <w:tcPr>
            <w:tcW w:w="0" w:type="auto"/>
            <w:tcBorders>
              <w:top w:val="single" w:color="auto" w:sz="4" w:space="0"/>
              <w:left w:val="single" w:color="auto" w:sz="4" w:space="0"/>
              <w:bottom w:val="single" w:color="auto" w:sz="4" w:space="0"/>
              <w:right w:val="single" w:color="auto" w:sz="4" w:space="0"/>
            </w:tcBorders>
            <w:vAlign w:val="center"/>
          </w:tcPr>
          <w:p w14:paraId="79748598">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是否能实现预期目标</w:t>
            </w:r>
          </w:p>
        </w:tc>
        <w:tc>
          <w:tcPr>
            <w:tcW w:w="0" w:type="auto"/>
            <w:tcBorders>
              <w:top w:val="single" w:color="auto" w:sz="4" w:space="0"/>
              <w:left w:val="single" w:color="auto" w:sz="4" w:space="0"/>
              <w:bottom w:val="single" w:color="auto" w:sz="4" w:space="0"/>
              <w:right w:val="single" w:color="auto" w:sz="4" w:space="0"/>
            </w:tcBorders>
            <w:vAlign w:val="center"/>
          </w:tcPr>
          <w:p w14:paraId="10444A6B">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68B69B64">
            <w:pPr>
              <w:spacing w:line="420" w:lineRule="exact"/>
              <w:rPr>
                <w:rFonts w:hint="default" w:ascii="Times New Roman" w:hAnsi="Times New Roman" w:eastAsia="仿宋_GB2312" w:cs="Times New Roman"/>
                <w:bCs/>
                <w:szCs w:val="21"/>
              </w:rPr>
            </w:pPr>
          </w:p>
        </w:tc>
      </w:tr>
      <w:tr w14:paraId="2D6E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794A5B4">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4B5CB193">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建设内容</w:t>
            </w:r>
          </w:p>
        </w:tc>
        <w:tc>
          <w:tcPr>
            <w:tcW w:w="0" w:type="auto"/>
            <w:tcBorders>
              <w:top w:val="single" w:color="auto" w:sz="4" w:space="0"/>
              <w:left w:val="single" w:color="auto" w:sz="4" w:space="0"/>
              <w:bottom w:val="single" w:color="auto" w:sz="4" w:space="0"/>
              <w:right w:val="single" w:color="auto" w:sz="4" w:space="0"/>
            </w:tcBorders>
            <w:vAlign w:val="center"/>
          </w:tcPr>
          <w:p w14:paraId="42C80FF5">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建设内容是否符合建设规范，规模是否符合要求</w:t>
            </w:r>
          </w:p>
        </w:tc>
        <w:tc>
          <w:tcPr>
            <w:tcW w:w="0" w:type="auto"/>
            <w:tcBorders>
              <w:top w:val="single" w:color="auto" w:sz="4" w:space="0"/>
              <w:left w:val="single" w:color="auto" w:sz="4" w:space="0"/>
              <w:bottom w:val="single" w:color="auto" w:sz="4" w:space="0"/>
              <w:right w:val="single" w:color="auto" w:sz="4" w:space="0"/>
            </w:tcBorders>
            <w:vAlign w:val="center"/>
          </w:tcPr>
          <w:p w14:paraId="4945C06A">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61547A83">
            <w:pPr>
              <w:spacing w:line="420" w:lineRule="exact"/>
              <w:rPr>
                <w:rFonts w:hint="default" w:ascii="Times New Roman" w:hAnsi="Times New Roman" w:eastAsia="仿宋_GB2312" w:cs="Times New Roman"/>
                <w:bCs/>
                <w:szCs w:val="21"/>
              </w:rPr>
            </w:pPr>
          </w:p>
        </w:tc>
      </w:tr>
      <w:tr w14:paraId="724A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674B5302">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财务</w:t>
            </w:r>
          </w:p>
          <w:p w14:paraId="1C1ED319">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评审</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27762D65">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项目单位财务能力</w:t>
            </w:r>
          </w:p>
        </w:tc>
        <w:tc>
          <w:tcPr>
            <w:tcW w:w="0" w:type="auto"/>
            <w:tcBorders>
              <w:top w:val="single" w:color="auto" w:sz="4" w:space="0"/>
              <w:left w:val="single" w:color="auto" w:sz="4" w:space="0"/>
              <w:bottom w:val="single" w:color="auto" w:sz="4" w:space="0"/>
              <w:right w:val="single" w:color="auto" w:sz="4" w:space="0"/>
            </w:tcBorders>
            <w:vAlign w:val="center"/>
          </w:tcPr>
          <w:p w14:paraId="2C6FE94C">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1、财务状况是否良好；</w:t>
            </w:r>
          </w:p>
        </w:tc>
        <w:tc>
          <w:tcPr>
            <w:tcW w:w="0" w:type="auto"/>
            <w:tcBorders>
              <w:top w:val="single" w:color="auto" w:sz="4" w:space="0"/>
              <w:left w:val="single" w:color="auto" w:sz="4" w:space="0"/>
              <w:bottom w:val="single" w:color="auto" w:sz="4" w:space="0"/>
              <w:right w:val="single" w:color="auto" w:sz="4" w:space="0"/>
            </w:tcBorders>
            <w:vAlign w:val="center"/>
          </w:tcPr>
          <w:p w14:paraId="01445ACB">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43C7EF73">
            <w:pPr>
              <w:spacing w:line="420" w:lineRule="exact"/>
              <w:rPr>
                <w:rFonts w:hint="default" w:ascii="Times New Roman" w:hAnsi="Times New Roman" w:eastAsia="仿宋_GB2312" w:cs="Times New Roman"/>
                <w:bCs/>
                <w:szCs w:val="21"/>
              </w:rPr>
            </w:pPr>
          </w:p>
        </w:tc>
      </w:tr>
      <w:tr w14:paraId="0FD2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FBE1FBD">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BE08CA">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3C966EF6">
            <w:pPr>
              <w:spacing w:line="30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2、有无不良记录（财政、审计、监察、业务主管机关的处理处罚决定、行业通报批评、媒体曝光等）。</w:t>
            </w:r>
          </w:p>
        </w:tc>
        <w:tc>
          <w:tcPr>
            <w:tcW w:w="0" w:type="auto"/>
            <w:tcBorders>
              <w:top w:val="single" w:color="auto" w:sz="4" w:space="0"/>
              <w:left w:val="single" w:color="auto" w:sz="4" w:space="0"/>
              <w:bottom w:val="single" w:color="auto" w:sz="4" w:space="0"/>
              <w:right w:val="single" w:color="auto" w:sz="4" w:space="0"/>
            </w:tcBorders>
            <w:vAlign w:val="center"/>
          </w:tcPr>
          <w:p w14:paraId="34973F43">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9F35A2D">
            <w:pPr>
              <w:spacing w:line="420" w:lineRule="exact"/>
              <w:rPr>
                <w:rFonts w:hint="default" w:ascii="Times New Roman" w:hAnsi="Times New Roman" w:eastAsia="仿宋_GB2312" w:cs="Times New Roman"/>
                <w:bCs/>
                <w:szCs w:val="21"/>
              </w:rPr>
            </w:pPr>
          </w:p>
        </w:tc>
      </w:tr>
      <w:tr w14:paraId="7412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D51B74">
            <w:pPr>
              <w:widowControl/>
              <w:jc w:val="left"/>
              <w:rPr>
                <w:rFonts w:hint="default" w:ascii="Times New Roman" w:hAnsi="Times New Roman" w:eastAsia="仿宋_GB2312" w:cs="Times New Roman"/>
                <w:bCs/>
                <w:szCs w:val="21"/>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623F027B">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财政支持环节</w:t>
            </w:r>
          </w:p>
        </w:tc>
        <w:tc>
          <w:tcPr>
            <w:tcW w:w="0" w:type="auto"/>
            <w:tcBorders>
              <w:top w:val="single" w:color="auto" w:sz="4" w:space="0"/>
              <w:left w:val="single" w:color="auto" w:sz="4" w:space="0"/>
              <w:bottom w:val="single" w:color="auto" w:sz="4" w:space="0"/>
              <w:right w:val="single" w:color="auto" w:sz="4" w:space="0"/>
            </w:tcBorders>
            <w:vAlign w:val="center"/>
          </w:tcPr>
          <w:p w14:paraId="6ECDF337">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1、是否有明确的支持环节；</w:t>
            </w:r>
          </w:p>
        </w:tc>
        <w:tc>
          <w:tcPr>
            <w:tcW w:w="0" w:type="auto"/>
            <w:tcBorders>
              <w:top w:val="single" w:color="auto" w:sz="4" w:space="0"/>
              <w:left w:val="single" w:color="auto" w:sz="4" w:space="0"/>
              <w:bottom w:val="single" w:color="auto" w:sz="4" w:space="0"/>
              <w:right w:val="single" w:color="auto" w:sz="4" w:space="0"/>
            </w:tcBorders>
            <w:vAlign w:val="center"/>
          </w:tcPr>
          <w:p w14:paraId="3E003DFA">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4D373501">
            <w:pPr>
              <w:spacing w:line="420" w:lineRule="exact"/>
              <w:rPr>
                <w:rFonts w:hint="default" w:ascii="Times New Roman" w:hAnsi="Times New Roman" w:eastAsia="仿宋_GB2312" w:cs="Times New Roman"/>
                <w:bCs/>
                <w:szCs w:val="21"/>
              </w:rPr>
            </w:pPr>
          </w:p>
        </w:tc>
      </w:tr>
      <w:tr w14:paraId="4831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DC60BF">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F135758">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1EA91A68">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2、确定的环节是否符合财政资金管理要求；</w:t>
            </w:r>
          </w:p>
        </w:tc>
        <w:tc>
          <w:tcPr>
            <w:tcW w:w="0" w:type="auto"/>
            <w:tcBorders>
              <w:top w:val="single" w:color="auto" w:sz="4" w:space="0"/>
              <w:left w:val="single" w:color="auto" w:sz="4" w:space="0"/>
              <w:bottom w:val="single" w:color="auto" w:sz="4" w:space="0"/>
              <w:right w:val="single" w:color="auto" w:sz="4" w:space="0"/>
            </w:tcBorders>
            <w:vAlign w:val="center"/>
          </w:tcPr>
          <w:p w14:paraId="74BEC2DB">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E4EAB48">
            <w:pPr>
              <w:spacing w:line="420" w:lineRule="exact"/>
              <w:rPr>
                <w:rFonts w:hint="default" w:ascii="Times New Roman" w:hAnsi="Times New Roman" w:eastAsia="仿宋_GB2312" w:cs="Times New Roman"/>
                <w:bCs/>
                <w:szCs w:val="21"/>
              </w:rPr>
            </w:pPr>
          </w:p>
        </w:tc>
      </w:tr>
      <w:tr w14:paraId="7066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9C91069">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C3A9F2">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F6C12FF">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3、是否有明确的补助（补贴）标准；</w:t>
            </w:r>
          </w:p>
        </w:tc>
        <w:tc>
          <w:tcPr>
            <w:tcW w:w="0" w:type="auto"/>
            <w:tcBorders>
              <w:top w:val="single" w:color="auto" w:sz="4" w:space="0"/>
              <w:left w:val="single" w:color="auto" w:sz="4" w:space="0"/>
              <w:bottom w:val="single" w:color="auto" w:sz="4" w:space="0"/>
              <w:right w:val="single" w:color="auto" w:sz="4" w:space="0"/>
            </w:tcBorders>
            <w:vAlign w:val="center"/>
          </w:tcPr>
          <w:p w14:paraId="4B06725B">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1F8F7CCC">
            <w:pPr>
              <w:spacing w:line="420" w:lineRule="exact"/>
              <w:rPr>
                <w:rFonts w:hint="default" w:ascii="Times New Roman" w:hAnsi="Times New Roman" w:eastAsia="仿宋_GB2312" w:cs="Times New Roman"/>
                <w:bCs/>
                <w:szCs w:val="21"/>
              </w:rPr>
            </w:pPr>
          </w:p>
        </w:tc>
      </w:tr>
      <w:tr w14:paraId="2B38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82E667">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A15676">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40984988">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4、补助（补贴）标准确定是否合理。</w:t>
            </w:r>
          </w:p>
        </w:tc>
        <w:tc>
          <w:tcPr>
            <w:tcW w:w="0" w:type="auto"/>
            <w:tcBorders>
              <w:top w:val="single" w:color="auto" w:sz="4" w:space="0"/>
              <w:left w:val="single" w:color="auto" w:sz="4" w:space="0"/>
              <w:bottom w:val="single" w:color="auto" w:sz="4" w:space="0"/>
              <w:right w:val="single" w:color="auto" w:sz="4" w:space="0"/>
            </w:tcBorders>
            <w:vAlign w:val="center"/>
          </w:tcPr>
          <w:p w14:paraId="5033BC80">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2C20DFD">
            <w:pPr>
              <w:spacing w:line="420" w:lineRule="exact"/>
              <w:rPr>
                <w:rFonts w:hint="default" w:ascii="Times New Roman" w:hAnsi="Times New Roman" w:eastAsia="仿宋_GB2312" w:cs="Times New Roman"/>
                <w:bCs/>
                <w:szCs w:val="21"/>
              </w:rPr>
            </w:pPr>
          </w:p>
        </w:tc>
      </w:tr>
      <w:tr w14:paraId="5121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4552F56">
            <w:pPr>
              <w:widowControl/>
              <w:jc w:val="left"/>
              <w:rPr>
                <w:rFonts w:hint="default" w:ascii="Times New Roman" w:hAnsi="Times New Roman" w:eastAsia="仿宋_GB2312" w:cs="Times New Roman"/>
                <w:bCs/>
                <w:szCs w:val="21"/>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4B400991">
            <w:pP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资金筹措</w:t>
            </w:r>
          </w:p>
        </w:tc>
        <w:tc>
          <w:tcPr>
            <w:tcW w:w="0" w:type="auto"/>
            <w:tcBorders>
              <w:top w:val="single" w:color="auto" w:sz="4" w:space="0"/>
              <w:left w:val="single" w:color="auto" w:sz="4" w:space="0"/>
              <w:bottom w:val="single" w:color="auto" w:sz="4" w:space="0"/>
              <w:right w:val="single" w:color="auto" w:sz="4" w:space="0"/>
            </w:tcBorders>
            <w:vAlign w:val="center"/>
          </w:tcPr>
          <w:p w14:paraId="2B8B872E">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 xml:space="preserve">1、项目建设资金测算是否合理； </w:t>
            </w:r>
          </w:p>
        </w:tc>
        <w:tc>
          <w:tcPr>
            <w:tcW w:w="0" w:type="auto"/>
            <w:tcBorders>
              <w:top w:val="single" w:color="auto" w:sz="4" w:space="0"/>
              <w:left w:val="single" w:color="auto" w:sz="4" w:space="0"/>
              <w:bottom w:val="single" w:color="auto" w:sz="4" w:space="0"/>
              <w:right w:val="single" w:color="auto" w:sz="4" w:space="0"/>
            </w:tcBorders>
            <w:vAlign w:val="center"/>
          </w:tcPr>
          <w:p w14:paraId="78D68DC6">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18627E9">
            <w:pPr>
              <w:spacing w:line="420" w:lineRule="exact"/>
              <w:rPr>
                <w:rFonts w:hint="default" w:ascii="Times New Roman" w:hAnsi="Times New Roman" w:eastAsia="仿宋_GB2312" w:cs="Times New Roman"/>
                <w:bCs/>
                <w:szCs w:val="21"/>
              </w:rPr>
            </w:pPr>
          </w:p>
        </w:tc>
      </w:tr>
      <w:tr w14:paraId="3145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AA8BC8C">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D973D1">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37909A40">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2、资金来源是否有保障；</w:t>
            </w:r>
          </w:p>
        </w:tc>
        <w:tc>
          <w:tcPr>
            <w:tcW w:w="0" w:type="auto"/>
            <w:tcBorders>
              <w:top w:val="single" w:color="auto" w:sz="4" w:space="0"/>
              <w:left w:val="single" w:color="auto" w:sz="4" w:space="0"/>
              <w:bottom w:val="single" w:color="auto" w:sz="4" w:space="0"/>
              <w:right w:val="single" w:color="auto" w:sz="4" w:space="0"/>
            </w:tcBorders>
            <w:vAlign w:val="center"/>
          </w:tcPr>
          <w:p w14:paraId="51645254">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490F6EE8">
            <w:pPr>
              <w:spacing w:line="420" w:lineRule="exact"/>
              <w:rPr>
                <w:rFonts w:hint="default" w:ascii="Times New Roman" w:hAnsi="Times New Roman" w:eastAsia="仿宋_GB2312" w:cs="Times New Roman"/>
                <w:bCs/>
                <w:szCs w:val="21"/>
              </w:rPr>
            </w:pPr>
          </w:p>
        </w:tc>
      </w:tr>
      <w:tr w14:paraId="0DB4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8C0025">
            <w:pPr>
              <w:widowControl/>
              <w:jc w:val="left"/>
              <w:rPr>
                <w:rFonts w:hint="default" w:ascii="Times New Roman" w:hAnsi="Times New Roman" w:eastAsia="仿宋_GB2312"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2E3A5C">
            <w:pPr>
              <w:widowControl/>
              <w:jc w:val="lef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70051BD2">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3、申请市级资金是否在控制额度内。</w:t>
            </w:r>
          </w:p>
        </w:tc>
        <w:tc>
          <w:tcPr>
            <w:tcW w:w="0" w:type="auto"/>
            <w:tcBorders>
              <w:top w:val="single" w:color="auto" w:sz="4" w:space="0"/>
              <w:left w:val="single" w:color="auto" w:sz="4" w:space="0"/>
              <w:bottom w:val="single" w:color="auto" w:sz="4" w:space="0"/>
              <w:right w:val="single" w:color="auto" w:sz="4" w:space="0"/>
            </w:tcBorders>
            <w:vAlign w:val="center"/>
          </w:tcPr>
          <w:p w14:paraId="7C3F8752">
            <w:pPr>
              <w:spacing w:line="420" w:lineRule="exact"/>
              <w:rPr>
                <w:rFonts w:hint="default" w:ascii="Times New Roman" w:hAnsi="Times New Roman" w:eastAsia="仿宋_GB2312"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67F24116">
            <w:pPr>
              <w:spacing w:line="420" w:lineRule="exact"/>
              <w:rPr>
                <w:rFonts w:hint="default" w:ascii="Times New Roman" w:hAnsi="Times New Roman" w:eastAsia="仿宋_GB2312" w:cs="Times New Roman"/>
                <w:bCs/>
                <w:szCs w:val="21"/>
              </w:rPr>
            </w:pPr>
          </w:p>
        </w:tc>
      </w:tr>
      <w:tr w14:paraId="5712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768F6654">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评审结论</w:t>
            </w:r>
          </w:p>
        </w:tc>
        <w:tc>
          <w:tcPr>
            <w:tcW w:w="0" w:type="auto"/>
            <w:gridSpan w:val="3"/>
            <w:tcBorders>
              <w:top w:val="single" w:color="auto" w:sz="4" w:space="0"/>
              <w:left w:val="single" w:color="auto" w:sz="4" w:space="0"/>
              <w:bottom w:val="single" w:color="auto" w:sz="4" w:space="0"/>
              <w:right w:val="single" w:color="auto" w:sz="4" w:space="0"/>
            </w:tcBorders>
          </w:tcPr>
          <w:p w14:paraId="1F2046CA">
            <w:pPr>
              <w:spacing w:line="4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 xml:space="preserve"> （写明是否通过评审的评审结论）</w:t>
            </w:r>
          </w:p>
          <w:p w14:paraId="79236D18">
            <w:pPr>
              <w:spacing w:line="420" w:lineRule="exact"/>
              <w:rPr>
                <w:rFonts w:hint="default" w:ascii="Times New Roman" w:hAnsi="Times New Roman" w:eastAsia="仿宋_GB2312" w:cs="Times New Roman"/>
                <w:bCs/>
                <w:szCs w:val="21"/>
              </w:rPr>
            </w:pPr>
          </w:p>
          <w:p w14:paraId="7ED5B9ED">
            <w:pPr>
              <w:spacing w:line="420" w:lineRule="exact"/>
              <w:rPr>
                <w:rFonts w:hint="default" w:ascii="Times New Roman" w:hAnsi="Times New Roman" w:eastAsia="仿宋_GB2312" w:cs="Times New Roman"/>
                <w:bCs/>
                <w:szCs w:val="21"/>
              </w:rPr>
            </w:pPr>
          </w:p>
          <w:p w14:paraId="4D0A64A0">
            <w:pPr>
              <w:spacing w:line="420" w:lineRule="exact"/>
              <w:rPr>
                <w:rFonts w:hint="default" w:ascii="Times New Roman" w:hAnsi="Times New Roman" w:eastAsia="仿宋_GB2312" w:cs="Times New Roman"/>
                <w:bCs/>
                <w:szCs w:val="21"/>
              </w:rPr>
            </w:pPr>
          </w:p>
          <w:p w14:paraId="0921A42F">
            <w:pPr>
              <w:spacing w:line="300" w:lineRule="exact"/>
              <w:ind w:firstLine="2940" w:firstLineChars="1400"/>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 xml:space="preserve">评审组长（签字）： </w:t>
            </w:r>
          </w:p>
          <w:p w14:paraId="4F254EA6">
            <w:pPr>
              <w:spacing w:line="300" w:lineRule="exact"/>
              <w:ind w:firstLine="1680" w:firstLineChars="800"/>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 xml:space="preserve">                  年   月    日</w:t>
            </w:r>
          </w:p>
          <w:p w14:paraId="3A012B1D">
            <w:pPr>
              <w:spacing w:line="30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（评审组组长及成员对评审结果负责并承担法律责任）</w:t>
            </w:r>
          </w:p>
        </w:tc>
      </w:tr>
      <w:tr w14:paraId="4444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3B47D277">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评审人员签字</w:t>
            </w:r>
          </w:p>
        </w:tc>
        <w:tc>
          <w:tcPr>
            <w:tcW w:w="0" w:type="auto"/>
            <w:gridSpan w:val="3"/>
            <w:tcBorders>
              <w:top w:val="single" w:color="auto" w:sz="4" w:space="0"/>
              <w:left w:val="single" w:color="auto" w:sz="4" w:space="0"/>
              <w:bottom w:val="single" w:color="auto" w:sz="4" w:space="0"/>
              <w:right w:val="single" w:color="auto" w:sz="4" w:space="0"/>
            </w:tcBorders>
          </w:tcPr>
          <w:p w14:paraId="3A756EE1">
            <w:pPr>
              <w:spacing w:line="420" w:lineRule="exact"/>
              <w:rPr>
                <w:rFonts w:hint="default" w:ascii="Times New Roman" w:hAnsi="Times New Roman" w:eastAsia="仿宋_GB2312" w:cs="Times New Roman"/>
                <w:bCs/>
                <w:szCs w:val="21"/>
              </w:rPr>
            </w:pPr>
          </w:p>
        </w:tc>
      </w:tr>
    </w:tbl>
    <w:p w14:paraId="6125CD1D">
      <w:pPr>
        <w:ind w:firstLine="420" w:firstLineChars="200"/>
        <w:rPr>
          <w:rFonts w:hint="default" w:ascii="Times New Roman" w:hAnsi="Times New Roman" w:eastAsia="仿宋_GB2312" w:cs="Times New Roman"/>
          <w:b/>
          <w:bCs/>
          <w:sz w:val="28"/>
        </w:rPr>
      </w:pPr>
      <w:r>
        <w:rPr>
          <w:rFonts w:hint="default" w:ascii="Times New Roman" w:hAnsi="Times New Roman" w:eastAsia="仿宋_GB2312" w:cs="Times New Roman"/>
          <w:bCs/>
          <w:szCs w:val="21"/>
        </w:rPr>
        <w:t>说明</w:t>
      </w:r>
      <w:r>
        <w:rPr>
          <w:rFonts w:hint="default" w:ascii="Times New Roman" w:hAnsi="Times New Roman" w:eastAsia="仿宋_GB2312" w:cs="Times New Roman"/>
          <w:bCs/>
          <w:szCs w:val="21"/>
          <w:lang w:eastAsia="zh-CN"/>
        </w:rPr>
        <w:t>：</w:t>
      </w:r>
      <w:r>
        <w:rPr>
          <w:rFonts w:hint="default" w:ascii="Times New Roman" w:hAnsi="Times New Roman" w:eastAsia="仿宋_GB2312" w:cs="Times New Roman"/>
          <w:bCs/>
          <w:szCs w:val="21"/>
        </w:rPr>
        <w:t>区县主管部门评审参考使用。专家组主要由业务类、财经类、工程类、管理类等单数专家组成，其中业务类专家不得低于总人数的60%。</w:t>
      </w:r>
    </w:p>
    <w:p w14:paraId="12FBFA46">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附件3-3</w:t>
      </w:r>
    </w:p>
    <w:p w14:paraId="12C63EAC">
      <w:pPr>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项目评审专家情况</w:t>
      </w:r>
    </w:p>
    <w:p w14:paraId="689E4BA7">
      <w:pPr>
        <w:ind w:firstLine="720" w:firstLineChars="200"/>
        <w:jc w:val="center"/>
        <w:rPr>
          <w:rFonts w:hint="default" w:ascii="Times New Roman" w:hAnsi="Times New Roman" w:eastAsia="方正小标宋_GBK" w:cs="Times New Roman"/>
          <w:sz w:val="36"/>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35"/>
        <w:gridCol w:w="735"/>
        <w:gridCol w:w="1575"/>
        <w:gridCol w:w="2053"/>
        <w:gridCol w:w="1945"/>
        <w:gridCol w:w="878"/>
      </w:tblGrid>
      <w:tr w14:paraId="3D5A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79648892">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姓名</w:t>
            </w:r>
          </w:p>
        </w:tc>
        <w:tc>
          <w:tcPr>
            <w:tcW w:w="735" w:type="dxa"/>
            <w:tcBorders>
              <w:top w:val="single" w:color="auto" w:sz="4" w:space="0"/>
              <w:left w:val="single" w:color="auto" w:sz="4" w:space="0"/>
              <w:bottom w:val="single" w:color="auto" w:sz="4" w:space="0"/>
              <w:right w:val="single" w:color="auto" w:sz="4" w:space="0"/>
            </w:tcBorders>
            <w:vAlign w:val="center"/>
          </w:tcPr>
          <w:p w14:paraId="7F15C3EF">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性别</w:t>
            </w:r>
          </w:p>
        </w:tc>
        <w:tc>
          <w:tcPr>
            <w:tcW w:w="735" w:type="dxa"/>
            <w:tcBorders>
              <w:top w:val="single" w:color="auto" w:sz="4" w:space="0"/>
              <w:left w:val="single" w:color="auto" w:sz="4" w:space="0"/>
              <w:bottom w:val="single" w:color="auto" w:sz="4" w:space="0"/>
              <w:right w:val="single" w:color="auto" w:sz="4" w:space="0"/>
            </w:tcBorders>
            <w:vAlign w:val="center"/>
          </w:tcPr>
          <w:p w14:paraId="38CE4C4A">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年龄</w:t>
            </w:r>
          </w:p>
        </w:tc>
        <w:tc>
          <w:tcPr>
            <w:tcW w:w="1575" w:type="dxa"/>
            <w:tcBorders>
              <w:top w:val="single" w:color="auto" w:sz="4" w:space="0"/>
              <w:left w:val="single" w:color="auto" w:sz="4" w:space="0"/>
              <w:bottom w:val="single" w:color="auto" w:sz="4" w:space="0"/>
              <w:right w:val="single" w:color="auto" w:sz="4" w:space="0"/>
            </w:tcBorders>
            <w:vAlign w:val="center"/>
          </w:tcPr>
          <w:p w14:paraId="298B861D">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工作单位</w:t>
            </w:r>
          </w:p>
        </w:tc>
        <w:tc>
          <w:tcPr>
            <w:tcW w:w="2053" w:type="dxa"/>
            <w:tcBorders>
              <w:top w:val="single" w:color="auto" w:sz="4" w:space="0"/>
              <w:left w:val="single" w:color="auto" w:sz="4" w:space="0"/>
              <w:bottom w:val="single" w:color="auto" w:sz="4" w:space="0"/>
              <w:right w:val="single" w:color="auto" w:sz="4" w:space="0"/>
            </w:tcBorders>
            <w:vAlign w:val="center"/>
          </w:tcPr>
          <w:p w14:paraId="7B12D72D">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职务/技术职称</w:t>
            </w:r>
          </w:p>
        </w:tc>
        <w:tc>
          <w:tcPr>
            <w:tcW w:w="1945" w:type="dxa"/>
            <w:tcBorders>
              <w:top w:val="single" w:color="auto" w:sz="4" w:space="0"/>
              <w:left w:val="single" w:color="auto" w:sz="4" w:space="0"/>
              <w:bottom w:val="single" w:color="auto" w:sz="4" w:space="0"/>
              <w:right w:val="single" w:color="auto" w:sz="4" w:space="0"/>
            </w:tcBorders>
            <w:vAlign w:val="center"/>
          </w:tcPr>
          <w:p w14:paraId="1BDAACF0">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联系电话</w:t>
            </w:r>
          </w:p>
        </w:tc>
        <w:tc>
          <w:tcPr>
            <w:tcW w:w="878" w:type="dxa"/>
            <w:tcBorders>
              <w:top w:val="single" w:color="auto" w:sz="4" w:space="0"/>
              <w:left w:val="single" w:color="auto" w:sz="4" w:space="0"/>
              <w:bottom w:val="single" w:color="auto" w:sz="4" w:space="0"/>
              <w:right w:val="single" w:color="auto" w:sz="4" w:space="0"/>
            </w:tcBorders>
            <w:vAlign w:val="center"/>
          </w:tcPr>
          <w:p w14:paraId="671F3291">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备注</w:t>
            </w:r>
          </w:p>
        </w:tc>
      </w:tr>
      <w:tr w14:paraId="6AB5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14:paraId="6F5C6274">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150EF442">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197DC2E5">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384CBE93">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14:paraId="63561336">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4FBFD2A3">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4C6A24A1">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评审组 长</w:t>
            </w:r>
          </w:p>
        </w:tc>
      </w:tr>
      <w:tr w14:paraId="0BC0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14:paraId="5B662026">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73BF17AF">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645CD8BE">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109501B6">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14:paraId="6457C4A2">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4400B33E">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0AF1E9F1">
            <w:pPr>
              <w:spacing w:line="360" w:lineRule="auto"/>
              <w:rPr>
                <w:rFonts w:hint="default" w:ascii="Times New Roman" w:hAnsi="Times New Roman" w:eastAsia="仿宋_GB2312" w:cs="Times New Roman"/>
                <w:sz w:val="24"/>
              </w:rPr>
            </w:pPr>
          </w:p>
          <w:p w14:paraId="78B683D9">
            <w:pPr>
              <w:spacing w:line="360" w:lineRule="auto"/>
              <w:rPr>
                <w:rFonts w:hint="default" w:ascii="Times New Roman" w:hAnsi="Times New Roman" w:eastAsia="仿宋_GB2312" w:cs="Times New Roman"/>
                <w:sz w:val="24"/>
              </w:rPr>
            </w:pPr>
          </w:p>
        </w:tc>
      </w:tr>
      <w:tr w14:paraId="3E89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14:paraId="4B56A4C6">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64226723">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71BD7098">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3B61BFAD">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14:paraId="23D57E47">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76DE63E9">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772AC0C7">
            <w:pPr>
              <w:spacing w:line="360" w:lineRule="auto"/>
              <w:rPr>
                <w:rFonts w:hint="default" w:ascii="Times New Roman" w:hAnsi="Times New Roman" w:eastAsia="仿宋_GB2312" w:cs="Times New Roman"/>
                <w:sz w:val="24"/>
              </w:rPr>
            </w:pPr>
          </w:p>
          <w:p w14:paraId="71E38E92">
            <w:pPr>
              <w:spacing w:line="360" w:lineRule="auto"/>
              <w:rPr>
                <w:rFonts w:hint="default" w:ascii="Times New Roman" w:hAnsi="Times New Roman" w:eastAsia="仿宋_GB2312" w:cs="Times New Roman"/>
                <w:sz w:val="24"/>
              </w:rPr>
            </w:pPr>
          </w:p>
        </w:tc>
      </w:tr>
      <w:tr w14:paraId="63D2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14:paraId="4857104F">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1E4D9113">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50B6EF69">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7A8BB8D7">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14:paraId="330EDB93">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729E2044">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4FF1245D">
            <w:pPr>
              <w:spacing w:line="360" w:lineRule="auto"/>
              <w:rPr>
                <w:rFonts w:hint="default" w:ascii="Times New Roman" w:hAnsi="Times New Roman" w:eastAsia="仿宋_GB2312" w:cs="Times New Roman"/>
                <w:sz w:val="24"/>
              </w:rPr>
            </w:pPr>
          </w:p>
          <w:p w14:paraId="08D22880">
            <w:pPr>
              <w:spacing w:line="360" w:lineRule="auto"/>
              <w:rPr>
                <w:rFonts w:hint="default" w:ascii="Times New Roman" w:hAnsi="Times New Roman" w:eastAsia="仿宋_GB2312" w:cs="Times New Roman"/>
                <w:sz w:val="24"/>
              </w:rPr>
            </w:pPr>
          </w:p>
        </w:tc>
      </w:tr>
      <w:tr w14:paraId="07A4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14:paraId="048D1A35">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5F8F1257">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5873D004">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25201F8D">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14:paraId="320BB1E4">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431F66B6">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659CAD60">
            <w:pPr>
              <w:spacing w:line="360" w:lineRule="auto"/>
              <w:rPr>
                <w:rFonts w:hint="default" w:ascii="Times New Roman" w:hAnsi="Times New Roman" w:eastAsia="仿宋_GB2312" w:cs="Times New Roman"/>
                <w:sz w:val="24"/>
              </w:rPr>
            </w:pPr>
          </w:p>
          <w:p w14:paraId="04141CF3">
            <w:pPr>
              <w:spacing w:line="360" w:lineRule="auto"/>
              <w:rPr>
                <w:rFonts w:hint="default" w:ascii="Times New Roman" w:hAnsi="Times New Roman" w:eastAsia="仿宋_GB2312" w:cs="Times New Roman"/>
                <w:sz w:val="24"/>
              </w:rPr>
            </w:pPr>
          </w:p>
        </w:tc>
      </w:tr>
      <w:tr w14:paraId="3AE4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14:paraId="76012A14">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4C57EBFB">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26566BF4">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38E4509A">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14:paraId="44F2EF8B">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19FD875A">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418FF4F9">
            <w:pPr>
              <w:spacing w:line="360" w:lineRule="auto"/>
              <w:rPr>
                <w:rFonts w:hint="default" w:ascii="Times New Roman" w:hAnsi="Times New Roman" w:eastAsia="仿宋_GB2312" w:cs="Times New Roman"/>
                <w:sz w:val="24"/>
              </w:rPr>
            </w:pPr>
          </w:p>
          <w:p w14:paraId="47B9152F">
            <w:pPr>
              <w:spacing w:line="360" w:lineRule="auto"/>
              <w:rPr>
                <w:rFonts w:hint="default" w:ascii="Times New Roman" w:hAnsi="Times New Roman" w:eastAsia="仿宋_GB2312" w:cs="Times New Roman"/>
                <w:sz w:val="24"/>
              </w:rPr>
            </w:pPr>
          </w:p>
        </w:tc>
      </w:tr>
      <w:tr w14:paraId="0AD8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14:paraId="2892E3C5">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50885818">
            <w:pPr>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4F44EE63">
            <w:pPr>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09450659">
            <w:pPr>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vAlign w:val="center"/>
          </w:tcPr>
          <w:p w14:paraId="0093B911">
            <w:pPr>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4049579F">
            <w:pPr>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186F82A7">
            <w:pPr>
              <w:spacing w:line="360" w:lineRule="auto"/>
              <w:rPr>
                <w:rFonts w:hint="default" w:ascii="Times New Roman" w:hAnsi="Times New Roman" w:eastAsia="仿宋_GB2312" w:cs="Times New Roman"/>
                <w:sz w:val="24"/>
              </w:rPr>
            </w:pPr>
          </w:p>
          <w:p w14:paraId="7031BAEF">
            <w:pPr>
              <w:spacing w:line="360" w:lineRule="auto"/>
              <w:rPr>
                <w:rFonts w:hint="default" w:ascii="Times New Roman" w:hAnsi="Times New Roman" w:eastAsia="仿宋_GB2312" w:cs="Times New Roman"/>
                <w:sz w:val="24"/>
              </w:rPr>
            </w:pPr>
          </w:p>
        </w:tc>
      </w:tr>
    </w:tbl>
    <w:p w14:paraId="6AA37703">
      <w:pPr>
        <w:rPr>
          <w:rFonts w:hint="default" w:ascii="Times New Roman" w:hAnsi="Times New Roman" w:eastAsia="仿宋_GB2312" w:cs="Times New Roman"/>
          <w:b/>
          <w:bCs/>
          <w:sz w:val="28"/>
          <w:szCs w:val="28"/>
        </w:rPr>
      </w:pPr>
    </w:p>
    <w:p w14:paraId="16DF34BC">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14:paraId="1B200129">
      <w:pPr>
        <w:rPr>
          <w:rFonts w:hint="default" w:ascii="Times New Roman" w:hAnsi="Times New Roman" w:eastAsia="方正黑体_GBK" w:cs="Times New Roman"/>
          <w:sz w:val="28"/>
          <w:szCs w:val="28"/>
        </w:rPr>
      </w:pPr>
      <w:r>
        <w:rPr>
          <w:rFonts w:hint="default" w:ascii="Times New Roman" w:hAnsi="Times New Roman" w:eastAsia="方正黑体_GBK" w:cs="Times New Roman"/>
          <w:sz w:val="32"/>
          <w:szCs w:val="32"/>
        </w:rPr>
        <w:t>附件4</w:t>
      </w:r>
    </w:p>
    <w:tbl>
      <w:tblPr>
        <w:tblStyle w:val="9"/>
        <w:tblpPr w:leftFromText="180" w:rightFromText="180" w:vertAnchor="text" w:horzAnchor="page" w:tblpX="1702" w:tblpY="60"/>
        <w:tblOverlap w:val="never"/>
        <w:tblW w:w="9100" w:type="dxa"/>
        <w:tblInd w:w="0" w:type="dxa"/>
        <w:tblLayout w:type="fixed"/>
        <w:tblCellMar>
          <w:top w:w="15" w:type="dxa"/>
          <w:left w:w="15" w:type="dxa"/>
          <w:bottom w:w="15" w:type="dxa"/>
          <w:right w:w="15" w:type="dxa"/>
        </w:tblCellMar>
      </w:tblPr>
      <w:tblGrid>
        <w:gridCol w:w="1926"/>
        <w:gridCol w:w="7174"/>
      </w:tblGrid>
      <w:tr w14:paraId="0F335EF6">
        <w:tblPrEx>
          <w:tblCellMar>
            <w:top w:w="15" w:type="dxa"/>
            <w:left w:w="15" w:type="dxa"/>
            <w:bottom w:w="15" w:type="dxa"/>
            <w:right w:w="15" w:type="dxa"/>
          </w:tblCellMar>
        </w:tblPrEx>
        <w:trPr>
          <w:trHeight w:val="629" w:hRule="atLeast"/>
        </w:trPr>
        <w:tc>
          <w:tcPr>
            <w:tcW w:w="9100" w:type="dxa"/>
            <w:gridSpan w:val="2"/>
            <w:vAlign w:val="center"/>
          </w:tcPr>
          <w:p w14:paraId="139B9CE6">
            <w:pPr>
              <w:widowControl/>
              <w:adjustRightInd w:val="0"/>
              <w:snapToGrid w:val="0"/>
              <w:spacing w:line="500" w:lineRule="exact"/>
              <w:jc w:val="center"/>
              <w:textAlignment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大足区2024年农作物病虫害绿色防控与统防</w:t>
            </w:r>
          </w:p>
          <w:p w14:paraId="643647D4">
            <w:pPr>
              <w:widowControl/>
              <w:adjustRightInd w:val="0"/>
              <w:snapToGrid w:val="0"/>
              <w:spacing w:line="500" w:lineRule="exact"/>
              <w:jc w:val="center"/>
              <w:textAlignment w:val="center"/>
              <w:rPr>
                <w:rFonts w:hint="default" w:ascii="Times New Roman" w:hAnsi="Times New Roman" w:eastAsia="方正小标宋_GBK" w:cs="Times New Roman"/>
                <w:b/>
                <w:sz w:val="40"/>
                <w:szCs w:val="40"/>
              </w:rPr>
            </w:pPr>
            <w:r>
              <w:rPr>
                <w:rFonts w:hint="default" w:ascii="Times New Roman" w:hAnsi="Times New Roman" w:eastAsia="方正小标宋_GBK" w:cs="Times New Roman"/>
                <w:bCs/>
                <w:sz w:val="44"/>
                <w:szCs w:val="44"/>
              </w:rPr>
              <w:t>统治融合推进应用补贴项目实施方案申请表</w:t>
            </w:r>
          </w:p>
        </w:tc>
      </w:tr>
      <w:tr w14:paraId="671ABFD1">
        <w:tblPrEx>
          <w:tblCellMar>
            <w:top w:w="15" w:type="dxa"/>
            <w:left w:w="15" w:type="dxa"/>
            <w:bottom w:w="15" w:type="dxa"/>
            <w:right w:w="15" w:type="dxa"/>
          </w:tblCellMar>
        </w:tblPrEx>
        <w:trPr>
          <w:trHeight w:val="462"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5F71D7BC">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项目名称</w:t>
            </w:r>
          </w:p>
        </w:tc>
        <w:tc>
          <w:tcPr>
            <w:tcW w:w="7174" w:type="dxa"/>
            <w:tcBorders>
              <w:top w:val="single" w:color="000000" w:sz="4" w:space="0"/>
              <w:left w:val="single" w:color="000000" w:sz="4" w:space="0"/>
              <w:bottom w:val="single" w:color="000000" w:sz="4" w:space="0"/>
              <w:right w:val="single" w:color="000000" w:sz="4" w:space="0"/>
            </w:tcBorders>
            <w:vAlign w:val="center"/>
          </w:tcPr>
          <w:p w14:paraId="4308729D">
            <w:pPr>
              <w:adjustRightInd w:val="0"/>
              <w:snapToGrid w:val="0"/>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大足区2024年XX镇XX村中药材病虫害绿色防控与统防统治融合推进应用补贴项目</w:t>
            </w:r>
          </w:p>
        </w:tc>
      </w:tr>
      <w:tr w14:paraId="2799A4FC">
        <w:tblPrEx>
          <w:tblCellMar>
            <w:top w:w="15" w:type="dxa"/>
            <w:left w:w="15" w:type="dxa"/>
            <w:bottom w:w="15" w:type="dxa"/>
            <w:right w:w="15" w:type="dxa"/>
          </w:tblCellMar>
        </w:tblPrEx>
        <w:trPr>
          <w:trHeight w:val="462"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5C6AAE24">
            <w:pPr>
              <w:widowControl/>
              <w:adjustRightInd w:val="0"/>
              <w:snapToGrid w:val="0"/>
              <w:spacing w:line="360" w:lineRule="exact"/>
              <w:jc w:val="center"/>
              <w:textAlignment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项目类别</w:t>
            </w:r>
          </w:p>
        </w:tc>
        <w:tc>
          <w:tcPr>
            <w:tcW w:w="7174" w:type="dxa"/>
            <w:tcBorders>
              <w:top w:val="single" w:color="000000" w:sz="4" w:space="0"/>
              <w:left w:val="single" w:color="000000" w:sz="4" w:space="0"/>
              <w:bottom w:val="single" w:color="000000" w:sz="4" w:space="0"/>
              <w:right w:val="single" w:color="000000" w:sz="4" w:space="0"/>
            </w:tcBorders>
          </w:tcPr>
          <w:p w14:paraId="674EF5F1">
            <w:pPr>
              <w:adjustRightInd w:val="0"/>
              <w:snapToGrid w:val="0"/>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中药材</w:t>
            </w:r>
            <w:r>
              <w:rPr>
                <w:rFonts w:hint="default" w:ascii="Times New Roman" w:hAnsi="Times New Roman" w:eastAsia="方正仿宋_GBK" w:cs="Times New Roman"/>
                <w:sz w:val="24"/>
              </w:rPr>
              <w:t>种植项目</w:t>
            </w:r>
          </w:p>
        </w:tc>
      </w:tr>
      <w:tr w14:paraId="1B1DE79C">
        <w:tblPrEx>
          <w:tblCellMar>
            <w:top w:w="15" w:type="dxa"/>
            <w:left w:w="15" w:type="dxa"/>
            <w:bottom w:w="15" w:type="dxa"/>
            <w:right w:w="15" w:type="dxa"/>
          </w:tblCellMar>
        </w:tblPrEx>
        <w:trPr>
          <w:trHeight w:val="462"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5B4EA807">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实施地点</w:t>
            </w:r>
          </w:p>
        </w:tc>
        <w:tc>
          <w:tcPr>
            <w:tcW w:w="7174" w:type="dxa"/>
            <w:tcBorders>
              <w:top w:val="single" w:color="000000" w:sz="4" w:space="0"/>
              <w:left w:val="single" w:color="000000" w:sz="4" w:space="0"/>
              <w:bottom w:val="single" w:color="000000" w:sz="4" w:space="0"/>
              <w:right w:val="single" w:color="000000" w:sz="4" w:space="0"/>
            </w:tcBorders>
          </w:tcPr>
          <w:p w14:paraId="756E4515">
            <w:pPr>
              <w:adjustRightInd w:val="0"/>
              <w:snapToGrid w:val="0"/>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详细至XX镇XX村XX组</w:t>
            </w:r>
          </w:p>
        </w:tc>
      </w:tr>
      <w:tr w14:paraId="667728CD">
        <w:tblPrEx>
          <w:tblCellMar>
            <w:top w:w="15" w:type="dxa"/>
            <w:left w:w="15" w:type="dxa"/>
            <w:bottom w:w="15" w:type="dxa"/>
            <w:right w:w="15" w:type="dxa"/>
          </w:tblCellMar>
        </w:tblPrEx>
        <w:trPr>
          <w:trHeight w:val="931"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378FEE30">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计划实施时间</w:t>
            </w:r>
          </w:p>
        </w:tc>
        <w:tc>
          <w:tcPr>
            <w:tcW w:w="7174" w:type="dxa"/>
            <w:tcBorders>
              <w:top w:val="single" w:color="000000" w:sz="4" w:space="0"/>
              <w:left w:val="single" w:color="000000" w:sz="4" w:space="0"/>
              <w:bottom w:val="single" w:color="000000" w:sz="4" w:space="0"/>
              <w:right w:val="single" w:color="000000" w:sz="4" w:space="0"/>
            </w:tcBorders>
            <w:vAlign w:val="center"/>
          </w:tcPr>
          <w:p w14:paraId="032EB4EE">
            <w:pPr>
              <w:adjustRightInd w:val="0"/>
              <w:snapToGrid w:val="0"/>
              <w:spacing w:line="360" w:lineRule="exac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计划开工时间：</w:t>
            </w:r>
            <w:r>
              <w:rPr>
                <w:rFonts w:hint="default" w:ascii="Times New Roman" w:hAnsi="Times New Roman" w:eastAsia="方正仿宋_GBK" w:cs="Times New Roman"/>
                <w:sz w:val="24"/>
                <w:lang w:val="en-US" w:eastAsia="zh-CN"/>
              </w:rPr>
              <w:t>2024年  月</w:t>
            </w:r>
          </w:p>
          <w:p w14:paraId="6466B52D">
            <w:pPr>
              <w:adjustRightInd w:val="0"/>
              <w:snapToGrid w:val="0"/>
              <w:spacing w:line="360" w:lineRule="exac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计划完工时间：</w:t>
            </w:r>
            <w:r>
              <w:rPr>
                <w:rFonts w:hint="default" w:ascii="Times New Roman" w:hAnsi="Times New Roman" w:eastAsia="方正仿宋_GBK" w:cs="Times New Roman"/>
                <w:sz w:val="24"/>
                <w:lang w:val="en-US" w:eastAsia="zh-CN"/>
              </w:rPr>
              <w:t>2024年10月</w:t>
            </w:r>
          </w:p>
        </w:tc>
      </w:tr>
      <w:tr w14:paraId="40412472">
        <w:tblPrEx>
          <w:tblCellMar>
            <w:top w:w="15" w:type="dxa"/>
            <w:left w:w="15" w:type="dxa"/>
            <w:bottom w:w="15" w:type="dxa"/>
            <w:right w:w="15" w:type="dxa"/>
          </w:tblCellMar>
        </w:tblPrEx>
        <w:trPr>
          <w:trHeight w:val="1681"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56DF3185">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主要建设任务</w:t>
            </w:r>
          </w:p>
        </w:tc>
        <w:tc>
          <w:tcPr>
            <w:tcW w:w="7174" w:type="dxa"/>
            <w:tcBorders>
              <w:top w:val="single" w:color="000000" w:sz="4" w:space="0"/>
              <w:left w:val="single" w:color="000000" w:sz="4" w:space="0"/>
              <w:bottom w:val="single" w:color="000000" w:sz="4" w:space="0"/>
              <w:right w:val="single" w:color="000000" w:sz="4" w:space="0"/>
            </w:tcBorders>
            <w:vAlign w:val="center"/>
          </w:tcPr>
          <w:p w14:paraId="04CAF4A6">
            <w:pPr>
              <w:adjustRightInd w:val="0"/>
              <w:snapToGrid w:val="0"/>
              <w:spacing w:line="3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根据实施方案建设内容进行填报</w:t>
            </w:r>
          </w:p>
        </w:tc>
      </w:tr>
      <w:tr w14:paraId="74AD6A36">
        <w:tblPrEx>
          <w:tblCellMar>
            <w:top w:w="15" w:type="dxa"/>
            <w:left w:w="15" w:type="dxa"/>
            <w:bottom w:w="15" w:type="dxa"/>
            <w:right w:w="15" w:type="dxa"/>
          </w:tblCellMar>
        </w:tblPrEx>
        <w:trPr>
          <w:trHeight w:val="748"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3C3C78FF">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资金规模和筹资方式（万元）</w:t>
            </w:r>
          </w:p>
        </w:tc>
        <w:tc>
          <w:tcPr>
            <w:tcW w:w="7174" w:type="dxa"/>
            <w:tcBorders>
              <w:top w:val="single" w:color="000000" w:sz="4" w:space="0"/>
              <w:left w:val="single" w:color="000000" w:sz="4" w:space="0"/>
              <w:bottom w:val="single" w:color="000000" w:sz="4" w:space="0"/>
              <w:right w:val="single" w:color="000000" w:sz="4" w:space="0"/>
            </w:tcBorders>
            <w:vAlign w:val="center"/>
          </w:tcPr>
          <w:p w14:paraId="0CB7ECBD">
            <w:pPr>
              <w:adjustRightInd w:val="0"/>
              <w:snapToGrid w:val="0"/>
              <w:spacing w:line="3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总投入：</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，申请财政资金</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，自筹资金</w:t>
            </w:r>
            <w:r>
              <w:rPr>
                <w:rFonts w:hint="default" w:ascii="Times New Roman" w:hAnsi="Times New Roman" w:eastAsia="方正仿宋_GBK" w:cs="Times New Roman"/>
                <w:sz w:val="24"/>
                <w:u w:val="single"/>
              </w:rPr>
              <w:t xml:space="preserve">        </w:t>
            </w:r>
          </w:p>
        </w:tc>
      </w:tr>
      <w:tr w14:paraId="3F3FD9A6">
        <w:tblPrEx>
          <w:tblCellMar>
            <w:top w:w="15" w:type="dxa"/>
            <w:left w:w="15" w:type="dxa"/>
            <w:bottom w:w="15" w:type="dxa"/>
            <w:right w:w="15" w:type="dxa"/>
          </w:tblCellMar>
        </w:tblPrEx>
        <w:trPr>
          <w:trHeight w:val="1674"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19133534">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绩效目标</w:t>
            </w:r>
          </w:p>
        </w:tc>
        <w:tc>
          <w:tcPr>
            <w:tcW w:w="7174" w:type="dxa"/>
            <w:tcBorders>
              <w:top w:val="single" w:color="000000" w:sz="4" w:space="0"/>
              <w:left w:val="single" w:color="000000" w:sz="4" w:space="0"/>
              <w:bottom w:val="single" w:color="000000" w:sz="4" w:space="0"/>
              <w:right w:val="single" w:color="000000" w:sz="4" w:space="0"/>
            </w:tcBorders>
          </w:tcPr>
          <w:p w14:paraId="4EEA2293">
            <w:pPr>
              <w:widowControl/>
              <w:adjustRightInd w:val="0"/>
              <w:snapToGrid w:val="0"/>
              <w:spacing w:line="360" w:lineRule="exact"/>
              <w:textAlignment w:val="top"/>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项目区绿色防控覆盖率达到XX%、专业化统防统治覆盖率达到XX%、农户满意度达到XX%、化学农药用量较农户常规防治减少XX%、主要农产品农药残留不超标、建立全程农事生产记录、项目档案资料规范齐全。</w:t>
            </w:r>
          </w:p>
        </w:tc>
      </w:tr>
      <w:tr w14:paraId="6413A099">
        <w:tblPrEx>
          <w:tblCellMar>
            <w:top w:w="15" w:type="dxa"/>
            <w:left w:w="15" w:type="dxa"/>
            <w:bottom w:w="15" w:type="dxa"/>
            <w:right w:w="15" w:type="dxa"/>
          </w:tblCellMar>
        </w:tblPrEx>
        <w:trPr>
          <w:trHeight w:val="1893"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56ABB3AB">
            <w:pPr>
              <w:widowControl/>
              <w:adjustRightInd w:val="0"/>
              <w:snapToGrid w:val="0"/>
              <w:spacing w:line="360" w:lineRule="exact"/>
              <w:jc w:val="center"/>
              <w:textAlignment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申报单位意见</w:t>
            </w:r>
          </w:p>
        </w:tc>
        <w:tc>
          <w:tcPr>
            <w:tcW w:w="7174" w:type="dxa"/>
            <w:tcBorders>
              <w:top w:val="single" w:color="000000" w:sz="4" w:space="0"/>
              <w:left w:val="single" w:color="000000" w:sz="4" w:space="0"/>
              <w:bottom w:val="single" w:color="000000" w:sz="4" w:space="0"/>
              <w:right w:val="single" w:color="000000" w:sz="4" w:space="0"/>
            </w:tcBorders>
          </w:tcPr>
          <w:p w14:paraId="7A30C222">
            <w:pPr>
              <w:widowControl/>
              <w:adjustRightInd w:val="0"/>
              <w:snapToGrid w:val="0"/>
              <w:spacing w:line="360" w:lineRule="exact"/>
              <w:textAlignment w:val="top"/>
              <w:rPr>
                <w:rFonts w:hint="default" w:ascii="Times New Roman" w:hAnsi="Times New Roman" w:eastAsia="方正仿宋_GBK" w:cs="Times New Roman"/>
                <w:sz w:val="24"/>
              </w:rPr>
            </w:pPr>
          </w:p>
          <w:p w14:paraId="55F0BD59">
            <w:pPr>
              <w:widowControl/>
              <w:adjustRightInd w:val="0"/>
              <w:snapToGrid w:val="0"/>
              <w:spacing w:line="360" w:lineRule="exact"/>
              <w:ind w:firstLine="480" w:firstLineChars="200"/>
              <w:textAlignment w:val="top"/>
              <w:rPr>
                <w:rFonts w:hint="default" w:ascii="Times New Roman" w:hAnsi="Times New Roman" w:eastAsia="方正仿宋_GBK" w:cs="Times New Roman"/>
                <w:sz w:val="24"/>
              </w:rPr>
            </w:pPr>
            <w:r>
              <w:rPr>
                <w:rFonts w:hint="default" w:ascii="Times New Roman" w:hAnsi="Times New Roman" w:eastAsia="方正仿宋_GBK" w:cs="Times New Roman"/>
                <w:sz w:val="24"/>
              </w:rPr>
              <w:t>本单位对以上内容真实性和准确性负责。</w:t>
            </w:r>
          </w:p>
          <w:p w14:paraId="68738FB7">
            <w:pPr>
              <w:widowControl/>
              <w:adjustRightInd w:val="0"/>
              <w:snapToGrid w:val="0"/>
              <w:spacing w:line="360" w:lineRule="exact"/>
              <w:textAlignment w:val="top"/>
              <w:rPr>
                <w:rFonts w:hint="default" w:ascii="Times New Roman" w:hAnsi="Times New Roman" w:eastAsia="方正仿宋_GBK" w:cs="Times New Roman"/>
              </w:rPr>
            </w:pPr>
          </w:p>
          <w:p w14:paraId="6C164C06">
            <w:pPr>
              <w:pStyle w:val="12"/>
              <w:rPr>
                <w:rFonts w:hint="default" w:ascii="Times New Roman" w:hAnsi="Times New Roman" w:eastAsia="方正仿宋_GBK" w:cs="Times New Roman"/>
              </w:rPr>
            </w:pPr>
          </w:p>
          <w:p w14:paraId="4463CFF7">
            <w:pPr>
              <w:pStyle w:val="12"/>
              <w:rPr>
                <w:rFonts w:hint="default" w:ascii="Times New Roman" w:hAnsi="Times New Roman" w:eastAsia="方正仿宋_GBK" w:cs="Times New Roman"/>
              </w:rPr>
            </w:pPr>
          </w:p>
          <w:p w14:paraId="6FC4D2C0">
            <w:pPr>
              <w:widowControl/>
              <w:adjustRightInd w:val="0"/>
              <w:snapToGrid w:val="0"/>
              <w:spacing w:line="360" w:lineRule="exact"/>
              <w:jc w:val="center"/>
              <w:textAlignment w:val="top"/>
              <w:rPr>
                <w:rFonts w:hint="default" w:ascii="Times New Roman" w:hAnsi="Times New Roman" w:eastAsia="方正仿宋_GBK" w:cs="Times New Roman"/>
                <w:sz w:val="24"/>
              </w:rPr>
            </w:pPr>
            <w:r>
              <w:rPr>
                <w:rFonts w:hint="default" w:ascii="Times New Roman" w:hAnsi="Times New Roman" w:eastAsia="方正仿宋_GBK" w:cs="Times New Roman"/>
              </w:rPr>
              <w:t xml:space="preserve">                  </w:t>
            </w:r>
            <w:r>
              <w:rPr>
                <w:rFonts w:hint="default" w:ascii="Times New Roman" w:hAnsi="Times New Roman" w:eastAsia="方正仿宋_GBK" w:cs="Times New Roman"/>
                <w:sz w:val="24"/>
              </w:rPr>
              <w:t>（签字盖章）</w:t>
            </w:r>
          </w:p>
          <w:p w14:paraId="18715C4D">
            <w:pPr>
              <w:pStyle w:val="12"/>
              <w:rPr>
                <w:rFonts w:hint="default" w:ascii="Times New Roman" w:hAnsi="Times New Roman" w:cs="Times New Roman"/>
              </w:rPr>
            </w:pPr>
            <w:r>
              <w:rPr>
                <w:rFonts w:hint="default" w:ascii="Times New Roman" w:hAnsi="Times New Roman" w:eastAsia="方正仿宋_GBK" w:cs="Times New Roman"/>
                <w:color w:val="auto"/>
              </w:rPr>
              <w:t xml:space="preserve">                                     年    月    日</w:t>
            </w:r>
          </w:p>
        </w:tc>
      </w:tr>
      <w:tr w14:paraId="7E073BF7">
        <w:tblPrEx>
          <w:tblCellMar>
            <w:top w:w="15" w:type="dxa"/>
            <w:left w:w="15" w:type="dxa"/>
            <w:bottom w:w="15" w:type="dxa"/>
            <w:right w:w="15" w:type="dxa"/>
          </w:tblCellMar>
        </w:tblPrEx>
        <w:trPr>
          <w:trHeight w:val="1522"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3690191F">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村级意见</w:t>
            </w:r>
          </w:p>
        </w:tc>
        <w:tc>
          <w:tcPr>
            <w:tcW w:w="7174" w:type="dxa"/>
            <w:tcBorders>
              <w:top w:val="single" w:color="000000" w:sz="4" w:space="0"/>
              <w:left w:val="single" w:color="000000" w:sz="4" w:space="0"/>
              <w:bottom w:val="single" w:color="000000" w:sz="4" w:space="0"/>
              <w:right w:val="single" w:color="000000" w:sz="4" w:space="0"/>
            </w:tcBorders>
          </w:tcPr>
          <w:p w14:paraId="42966935">
            <w:pPr>
              <w:widowControl/>
              <w:adjustRightInd w:val="0"/>
              <w:snapToGrid w:val="0"/>
              <w:spacing w:line="360" w:lineRule="exact"/>
              <w:ind w:firstLine="3360" w:firstLineChars="1400"/>
              <w:jc w:val="left"/>
              <w:textAlignment w:val="top"/>
              <w:rPr>
                <w:rFonts w:hint="default" w:ascii="Times New Roman" w:hAnsi="Times New Roman" w:eastAsia="方正仿宋_GBK" w:cs="Times New Roman"/>
                <w:kern w:val="0"/>
                <w:sz w:val="24"/>
              </w:rPr>
            </w:pPr>
          </w:p>
          <w:p w14:paraId="66B87DFE">
            <w:pPr>
              <w:widowControl/>
              <w:adjustRightInd w:val="0"/>
              <w:snapToGrid w:val="0"/>
              <w:spacing w:line="360" w:lineRule="exact"/>
              <w:ind w:firstLine="3360" w:firstLineChars="1400"/>
              <w:jc w:val="left"/>
              <w:textAlignment w:val="top"/>
              <w:rPr>
                <w:rFonts w:hint="default" w:ascii="Times New Roman" w:hAnsi="Times New Roman" w:eastAsia="方正仿宋_GBK" w:cs="Times New Roman"/>
                <w:kern w:val="0"/>
                <w:sz w:val="24"/>
              </w:rPr>
            </w:pPr>
          </w:p>
          <w:p w14:paraId="6B00041D">
            <w:pPr>
              <w:pStyle w:val="12"/>
              <w:rPr>
                <w:rFonts w:hint="default" w:ascii="Times New Roman" w:hAnsi="Times New Roman" w:eastAsia="方正仿宋_GBK" w:cs="Times New Roman"/>
                <w:color w:val="auto"/>
              </w:rPr>
            </w:pPr>
          </w:p>
          <w:p w14:paraId="6225BCB6">
            <w:pPr>
              <w:pStyle w:val="12"/>
              <w:rPr>
                <w:rFonts w:hint="default" w:ascii="Times New Roman" w:hAnsi="Times New Roman" w:eastAsia="方正仿宋_GBK" w:cs="Times New Roman"/>
                <w:color w:val="auto"/>
              </w:rPr>
            </w:pPr>
          </w:p>
          <w:p w14:paraId="4B623AB9">
            <w:pPr>
              <w:widowControl/>
              <w:adjustRightInd w:val="0"/>
              <w:snapToGrid w:val="0"/>
              <w:spacing w:line="360" w:lineRule="exact"/>
              <w:ind w:firstLine="3360" w:firstLineChars="1400"/>
              <w:jc w:val="left"/>
              <w:textAlignment w:val="top"/>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（村委签字盖章）</w:t>
            </w:r>
          </w:p>
          <w:p w14:paraId="60FE8E27">
            <w:pPr>
              <w:widowControl/>
              <w:adjustRightInd w:val="0"/>
              <w:snapToGrid w:val="0"/>
              <w:spacing w:line="360" w:lineRule="exact"/>
              <w:jc w:val="left"/>
              <w:textAlignment w:val="top"/>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xml:space="preserve">                                     年    月    日</w:t>
            </w:r>
          </w:p>
        </w:tc>
      </w:tr>
      <w:tr w14:paraId="60A0DA30">
        <w:tblPrEx>
          <w:tblCellMar>
            <w:top w:w="15" w:type="dxa"/>
            <w:left w:w="15" w:type="dxa"/>
            <w:bottom w:w="15" w:type="dxa"/>
            <w:right w:w="15" w:type="dxa"/>
          </w:tblCellMar>
        </w:tblPrEx>
        <w:trPr>
          <w:trHeight w:val="1549"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035DE0F6">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镇（街）审核意见</w:t>
            </w:r>
          </w:p>
        </w:tc>
        <w:tc>
          <w:tcPr>
            <w:tcW w:w="7174" w:type="dxa"/>
            <w:tcBorders>
              <w:top w:val="single" w:color="000000" w:sz="4" w:space="0"/>
              <w:left w:val="single" w:color="000000" w:sz="4" w:space="0"/>
              <w:bottom w:val="single" w:color="000000" w:sz="4" w:space="0"/>
              <w:right w:val="single" w:color="000000" w:sz="4" w:space="0"/>
            </w:tcBorders>
            <w:vAlign w:val="center"/>
          </w:tcPr>
          <w:p w14:paraId="4E9F5A43">
            <w:pPr>
              <w:widowControl/>
              <w:adjustRightInd w:val="0"/>
              <w:snapToGrid w:val="0"/>
              <w:spacing w:line="360" w:lineRule="exact"/>
              <w:jc w:val="center"/>
              <w:textAlignment w:val="center"/>
              <w:rPr>
                <w:rFonts w:hint="default" w:ascii="Times New Roman" w:hAnsi="Times New Roman" w:eastAsia="方正仿宋_GBK" w:cs="Times New Roman"/>
                <w:kern w:val="0"/>
                <w:sz w:val="24"/>
              </w:rPr>
            </w:pPr>
          </w:p>
          <w:p w14:paraId="608B4758">
            <w:pPr>
              <w:pStyle w:val="12"/>
              <w:rPr>
                <w:rFonts w:hint="default" w:ascii="Times New Roman" w:hAnsi="Times New Roman" w:cs="Times New Roman"/>
              </w:rPr>
            </w:pPr>
          </w:p>
          <w:p w14:paraId="04B68778">
            <w:pPr>
              <w:pStyle w:val="12"/>
              <w:rPr>
                <w:rFonts w:hint="default" w:ascii="Times New Roman" w:hAnsi="Times New Roman" w:cs="Times New Roman"/>
              </w:rPr>
            </w:pPr>
          </w:p>
          <w:p w14:paraId="7C4DCE27">
            <w:pPr>
              <w:pStyle w:val="12"/>
              <w:rPr>
                <w:rFonts w:hint="default" w:ascii="Times New Roman" w:hAnsi="Times New Roman" w:cs="Times New Roman"/>
              </w:rPr>
            </w:pPr>
          </w:p>
          <w:p w14:paraId="521AA90C">
            <w:pPr>
              <w:widowControl/>
              <w:adjustRightInd w:val="0"/>
              <w:snapToGrid w:val="0"/>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         （乡镇政府签字盖章）</w:t>
            </w:r>
          </w:p>
          <w:p w14:paraId="5A4EB70C">
            <w:pPr>
              <w:widowControl/>
              <w:adjustRightInd w:val="0"/>
              <w:snapToGrid w:val="0"/>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                                  年    月    日</w:t>
            </w:r>
          </w:p>
        </w:tc>
      </w:tr>
      <w:tr w14:paraId="66B5C12C">
        <w:tblPrEx>
          <w:tblCellMar>
            <w:top w:w="15" w:type="dxa"/>
            <w:left w:w="15" w:type="dxa"/>
            <w:bottom w:w="15" w:type="dxa"/>
            <w:right w:w="15" w:type="dxa"/>
          </w:tblCellMar>
        </w:tblPrEx>
        <w:trPr>
          <w:trHeight w:val="1897"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602EB338">
            <w:pPr>
              <w:widowControl/>
              <w:adjustRightInd w:val="0"/>
              <w:snapToGrid w:val="0"/>
              <w:spacing w:line="3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部门审核意见</w:t>
            </w:r>
          </w:p>
        </w:tc>
        <w:tc>
          <w:tcPr>
            <w:tcW w:w="7174" w:type="dxa"/>
            <w:tcBorders>
              <w:top w:val="single" w:color="000000" w:sz="4" w:space="0"/>
              <w:left w:val="single" w:color="000000" w:sz="4" w:space="0"/>
              <w:bottom w:val="single" w:color="000000" w:sz="4" w:space="0"/>
              <w:right w:val="single" w:color="000000" w:sz="4" w:space="0"/>
            </w:tcBorders>
            <w:vAlign w:val="center"/>
          </w:tcPr>
          <w:p w14:paraId="6CC7E0D5">
            <w:pPr>
              <w:pStyle w:val="4"/>
              <w:spacing w:line="360" w:lineRule="exact"/>
              <w:rPr>
                <w:rFonts w:hint="default" w:ascii="Times New Roman" w:hAnsi="Times New Roman" w:eastAsia="方正仿宋_GBK" w:cs="Times New Roman"/>
              </w:rPr>
            </w:pPr>
          </w:p>
          <w:p w14:paraId="0AE536DD">
            <w:pPr>
              <w:pStyle w:val="5"/>
              <w:rPr>
                <w:rFonts w:hint="default" w:ascii="Times New Roman" w:hAnsi="Times New Roman" w:cs="Times New Roman"/>
              </w:rPr>
            </w:pPr>
          </w:p>
          <w:p w14:paraId="64C771F3">
            <w:pPr>
              <w:pStyle w:val="5"/>
              <w:rPr>
                <w:rFonts w:hint="default" w:ascii="Times New Roman" w:hAnsi="Times New Roman" w:cs="Times New Roman"/>
              </w:rPr>
            </w:pPr>
          </w:p>
          <w:p w14:paraId="75440993">
            <w:pPr>
              <w:pStyle w:val="5"/>
              <w:rPr>
                <w:rFonts w:hint="default" w:ascii="Times New Roman" w:hAnsi="Times New Roman" w:cs="Times New Roman"/>
              </w:rPr>
            </w:pPr>
          </w:p>
          <w:p w14:paraId="2458673C">
            <w:pPr>
              <w:widowControl/>
              <w:adjustRightInd w:val="0"/>
              <w:snapToGrid w:val="0"/>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            （部门签字盖章）</w:t>
            </w:r>
          </w:p>
          <w:p w14:paraId="059BFBFE">
            <w:pPr>
              <w:widowControl/>
              <w:adjustRightInd w:val="0"/>
              <w:snapToGrid w:val="0"/>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                                  年    月    日</w:t>
            </w:r>
          </w:p>
        </w:tc>
      </w:tr>
    </w:tbl>
    <w:p w14:paraId="1A11AE81">
      <w:pPr>
        <w:rPr>
          <w:rFonts w:hint="default" w:ascii="Times New Roman" w:hAnsi="Times New Roman" w:cs="Times New Roman"/>
        </w:rPr>
      </w:pPr>
      <w:r>
        <w:rPr>
          <w:rFonts w:hint="default" w:ascii="Times New Roman" w:hAnsi="Times New Roman" w:cs="Times New Roman"/>
        </w:rPr>
        <w:br w:type="page"/>
      </w:r>
    </w:p>
    <w:p w14:paraId="678FC942">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p>
    <w:p w14:paraId="3FEAA812">
      <w:pPr>
        <w:pStyle w:val="12"/>
        <w:rPr>
          <w:rFonts w:hint="default" w:ascii="Times New Roman" w:hAnsi="Times New Roman" w:cs="Times New Roman"/>
        </w:rPr>
      </w:pP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038"/>
        <w:gridCol w:w="1507"/>
        <w:gridCol w:w="1733"/>
        <w:gridCol w:w="3218"/>
      </w:tblGrid>
      <w:tr w14:paraId="336B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256" w:type="dxa"/>
            <w:gridSpan w:val="5"/>
            <w:tcBorders>
              <w:top w:val="nil"/>
              <w:left w:val="nil"/>
              <w:bottom w:val="nil"/>
              <w:right w:val="nil"/>
            </w:tcBorders>
            <w:vAlign w:val="center"/>
          </w:tcPr>
          <w:p w14:paraId="0ABAA111">
            <w:pPr>
              <w:widowControl/>
              <w:adjustRightInd w:val="0"/>
              <w:snapToGrid w:val="0"/>
              <w:jc w:val="center"/>
              <w:textAlignment w:val="center"/>
              <w:rPr>
                <w:rFonts w:hint="default" w:ascii="Times New Roman" w:hAnsi="Times New Roman" w:eastAsia="方正小标宋_GBK" w:cs="Times New Roman"/>
                <w:bCs/>
                <w:sz w:val="40"/>
                <w:szCs w:val="40"/>
              </w:rPr>
            </w:pPr>
            <w:r>
              <w:rPr>
                <w:rFonts w:hint="default" w:ascii="Times New Roman" w:hAnsi="Times New Roman" w:eastAsia="方正小标宋_GBK" w:cs="Times New Roman"/>
                <w:bCs/>
                <w:sz w:val="40"/>
                <w:szCs w:val="40"/>
              </w:rPr>
              <w:t>绿色防控与统防统治产品（服务）购置清单</w:t>
            </w:r>
          </w:p>
        </w:tc>
      </w:tr>
      <w:tr w14:paraId="3BFB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256" w:type="dxa"/>
            <w:gridSpan w:val="5"/>
            <w:tcBorders>
              <w:top w:val="nil"/>
              <w:left w:val="nil"/>
              <w:right w:val="nil"/>
            </w:tcBorders>
            <w:vAlign w:val="center"/>
          </w:tcPr>
          <w:p w14:paraId="346E3559">
            <w:pPr>
              <w:pStyle w:val="12"/>
              <w:spacing w:line="40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项目单位（盖章）：                   作物种类：</w:t>
            </w:r>
            <w:r>
              <w:rPr>
                <w:rFonts w:hint="default" w:ascii="Times New Roman" w:hAnsi="Times New Roman" w:eastAsia="方正仿宋_GBK" w:cs="Times New Roman"/>
                <w:lang w:val="en-US" w:eastAsia="zh-CN"/>
              </w:rPr>
              <w:t>中药材</w:t>
            </w:r>
            <w:r>
              <w:rPr>
                <w:rFonts w:hint="default" w:ascii="Times New Roman" w:hAnsi="Times New Roman" w:eastAsia="方正仿宋_GBK" w:cs="Times New Roman"/>
              </w:rPr>
              <w:t xml:space="preserve">         种植面积：  亩</w:t>
            </w:r>
          </w:p>
        </w:tc>
      </w:tr>
      <w:tr w14:paraId="2631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256" w:type="dxa"/>
            <w:gridSpan w:val="5"/>
            <w:vAlign w:val="center"/>
          </w:tcPr>
          <w:p w14:paraId="5AC8DC0C">
            <w:pPr>
              <w:pStyle w:val="12"/>
              <w:spacing w:line="400" w:lineRule="exact"/>
              <w:jc w:val="center"/>
              <w:rPr>
                <w:rFonts w:hint="default" w:ascii="Times New Roman" w:hAnsi="Times New Roman" w:eastAsia="方正黑体_GBK" w:cs="Times New Roman"/>
              </w:rPr>
            </w:pPr>
            <w:r>
              <w:rPr>
                <w:rFonts w:hint="default" w:ascii="Times New Roman" w:hAnsi="Times New Roman" w:eastAsia="方正楷体_GBK" w:cs="Times New Roman"/>
              </w:rPr>
              <w:t>（一）绿色防控产品</w:t>
            </w:r>
          </w:p>
        </w:tc>
      </w:tr>
      <w:tr w14:paraId="7999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0" w:type="dxa"/>
            <w:vAlign w:val="center"/>
          </w:tcPr>
          <w:p w14:paraId="7510310E">
            <w:pPr>
              <w:pStyle w:val="12"/>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序号</w:t>
            </w:r>
          </w:p>
        </w:tc>
        <w:tc>
          <w:tcPr>
            <w:tcW w:w="2038" w:type="dxa"/>
            <w:vAlign w:val="center"/>
          </w:tcPr>
          <w:p w14:paraId="635CE1DE">
            <w:pPr>
              <w:pStyle w:val="12"/>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产品名称</w:t>
            </w:r>
          </w:p>
        </w:tc>
        <w:tc>
          <w:tcPr>
            <w:tcW w:w="1507" w:type="dxa"/>
            <w:vAlign w:val="center"/>
          </w:tcPr>
          <w:p w14:paraId="180A6256">
            <w:pPr>
              <w:pStyle w:val="12"/>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购买数量</w:t>
            </w:r>
          </w:p>
        </w:tc>
        <w:tc>
          <w:tcPr>
            <w:tcW w:w="1733" w:type="dxa"/>
            <w:vAlign w:val="center"/>
          </w:tcPr>
          <w:p w14:paraId="74CDAAE8">
            <w:pPr>
              <w:pStyle w:val="12"/>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总额</w:t>
            </w:r>
          </w:p>
          <w:p w14:paraId="3F038C2A">
            <w:pPr>
              <w:pStyle w:val="12"/>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（万元）</w:t>
            </w:r>
          </w:p>
        </w:tc>
        <w:tc>
          <w:tcPr>
            <w:tcW w:w="3218" w:type="dxa"/>
            <w:vAlign w:val="center"/>
          </w:tcPr>
          <w:p w14:paraId="2AE27E5C">
            <w:pPr>
              <w:pStyle w:val="12"/>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生产厂家（制造商）</w:t>
            </w:r>
          </w:p>
        </w:tc>
      </w:tr>
      <w:tr w14:paraId="6D3E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0" w:type="dxa"/>
            <w:vAlign w:val="center"/>
          </w:tcPr>
          <w:p w14:paraId="27C1BEF1">
            <w:pPr>
              <w:pStyle w:val="12"/>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2038" w:type="dxa"/>
            <w:vAlign w:val="center"/>
          </w:tcPr>
          <w:p w14:paraId="26CBCF47">
            <w:pPr>
              <w:pStyle w:val="12"/>
              <w:spacing w:line="400" w:lineRule="exact"/>
              <w:jc w:val="center"/>
              <w:rPr>
                <w:rFonts w:hint="default" w:ascii="Times New Roman" w:hAnsi="Times New Roman" w:eastAsia="方正仿宋_GBK" w:cs="Times New Roman"/>
              </w:rPr>
            </w:pPr>
          </w:p>
        </w:tc>
        <w:tc>
          <w:tcPr>
            <w:tcW w:w="1507" w:type="dxa"/>
            <w:vAlign w:val="center"/>
          </w:tcPr>
          <w:p w14:paraId="612ED429">
            <w:pPr>
              <w:pStyle w:val="12"/>
              <w:spacing w:line="400" w:lineRule="exact"/>
              <w:jc w:val="center"/>
              <w:rPr>
                <w:rFonts w:hint="default" w:ascii="Times New Roman" w:hAnsi="Times New Roman" w:eastAsia="方正仿宋_GBK" w:cs="Times New Roman"/>
              </w:rPr>
            </w:pPr>
          </w:p>
        </w:tc>
        <w:tc>
          <w:tcPr>
            <w:tcW w:w="1733" w:type="dxa"/>
            <w:vAlign w:val="center"/>
          </w:tcPr>
          <w:p w14:paraId="79FC359B">
            <w:pPr>
              <w:pStyle w:val="12"/>
              <w:spacing w:line="400" w:lineRule="exact"/>
              <w:jc w:val="center"/>
              <w:rPr>
                <w:rFonts w:hint="default" w:ascii="Times New Roman" w:hAnsi="Times New Roman" w:eastAsia="方正仿宋_GBK" w:cs="Times New Roman"/>
              </w:rPr>
            </w:pPr>
          </w:p>
        </w:tc>
        <w:tc>
          <w:tcPr>
            <w:tcW w:w="3218" w:type="dxa"/>
            <w:vAlign w:val="center"/>
          </w:tcPr>
          <w:p w14:paraId="0F24286C">
            <w:pPr>
              <w:pStyle w:val="12"/>
              <w:spacing w:line="400" w:lineRule="exact"/>
              <w:jc w:val="center"/>
              <w:rPr>
                <w:rFonts w:hint="default" w:ascii="Times New Roman" w:hAnsi="Times New Roman" w:eastAsia="方正仿宋_GBK" w:cs="Times New Roman"/>
              </w:rPr>
            </w:pPr>
          </w:p>
        </w:tc>
      </w:tr>
      <w:tr w14:paraId="68C8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0" w:type="dxa"/>
            <w:vAlign w:val="center"/>
          </w:tcPr>
          <w:p w14:paraId="0D5D67EF">
            <w:pPr>
              <w:pStyle w:val="12"/>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2038" w:type="dxa"/>
            <w:vAlign w:val="center"/>
          </w:tcPr>
          <w:p w14:paraId="1A289DA2">
            <w:pPr>
              <w:pStyle w:val="12"/>
              <w:spacing w:line="400" w:lineRule="exact"/>
              <w:jc w:val="center"/>
              <w:rPr>
                <w:rFonts w:hint="default" w:ascii="Times New Roman" w:hAnsi="Times New Roman" w:eastAsia="方正仿宋_GBK" w:cs="Times New Roman"/>
              </w:rPr>
            </w:pPr>
          </w:p>
        </w:tc>
        <w:tc>
          <w:tcPr>
            <w:tcW w:w="1507" w:type="dxa"/>
            <w:vAlign w:val="center"/>
          </w:tcPr>
          <w:p w14:paraId="4EEE2CA3">
            <w:pPr>
              <w:pStyle w:val="12"/>
              <w:spacing w:line="400" w:lineRule="exact"/>
              <w:jc w:val="center"/>
              <w:rPr>
                <w:rFonts w:hint="default" w:ascii="Times New Roman" w:hAnsi="Times New Roman" w:eastAsia="方正仿宋_GBK" w:cs="Times New Roman"/>
              </w:rPr>
            </w:pPr>
          </w:p>
        </w:tc>
        <w:tc>
          <w:tcPr>
            <w:tcW w:w="1733" w:type="dxa"/>
            <w:vAlign w:val="center"/>
          </w:tcPr>
          <w:p w14:paraId="7B8E2712">
            <w:pPr>
              <w:pStyle w:val="12"/>
              <w:spacing w:line="400" w:lineRule="exact"/>
              <w:jc w:val="center"/>
              <w:rPr>
                <w:rFonts w:hint="default" w:ascii="Times New Roman" w:hAnsi="Times New Roman" w:eastAsia="方正仿宋_GBK" w:cs="Times New Roman"/>
              </w:rPr>
            </w:pPr>
          </w:p>
        </w:tc>
        <w:tc>
          <w:tcPr>
            <w:tcW w:w="3218" w:type="dxa"/>
            <w:vAlign w:val="center"/>
          </w:tcPr>
          <w:p w14:paraId="37FF188C">
            <w:pPr>
              <w:pStyle w:val="12"/>
              <w:spacing w:line="400" w:lineRule="exact"/>
              <w:jc w:val="center"/>
              <w:rPr>
                <w:rFonts w:hint="default" w:ascii="Times New Roman" w:hAnsi="Times New Roman" w:eastAsia="方正仿宋_GBK" w:cs="Times New Roman"/>
              </w:rPr>
            </w:pPr>
          </w:p>
        </w:tc>
      </w:tr>
      <w:tr w14:paraId="4A5A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0" w:type="dxa"/>
            <w:vAlign w:val="center"/>
          </w:tcPr>
          <w:p w14:paraId="70F792CE">
            <w:pPr>
              <w:pStyle w:val="12"/>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3</w:t>
            </w:r>
          </w:p>
        </w:tc>
        <w:tc>
          <w:tcPr>
            <w:tcW w:w="2038" w:type="dxa"/>
            <w:vAlign w:val="center"/>
          </w:tcPr>
          <w:p w14:paraId="3497E948">
            <w:pPr>
              <w:pStyle w:val="12"/>
              <w:spacing w:line="400" w:lineRule="exact"/>
              <w:jc w:val="center"/>
              <w:rPr>
                <w:rFonts w:hint="default" w:ascii="Times New Roman" w:hAnsi="Times New Roman" w:eastAsia="方正仿宋_GBK" w:cs="Times New Roman"/>
              </w:rPr>
            </w:pPr>
          </w:p>
        </w:tc>
        <w:tc>
          <w:tcPr>
            <w:tcW w:w="1507" w:type="dxa"/>
            <w:vAlign w:val="center"/>
          </w:tcPr>
          <w:p w14:paraId="74962435">
            <w:pPr>
              <w:pStyle w:val="12"/>
              <w:spacing w:line="400" w:lineRule="exact"/>
              <w:jc w:val="center"/>
              <w:rPr>
                <w:rFonts w:hint="default" w:ascii="Times New Roman" w:hAnsi="Times New Roman" w:eastAsia="方正仿宋_GBK" w:cs="Times New Roman"/>
              </w:rPr>
            </w:pPr>
          </w:p>
        </w:tc>
        <w:tc>
          <w:tcPr>
            <w:tcW w:w="1733" w:type="dxa"/>
            <w:vAlign w:val="center"/>
          </w:tcPr>
          <w:p w14:paraId="206BE9DC">
            <w:pPr>
              <w:pStyle w:val="12"/>
              <w:spacing w:line="400" w:lineRule="exact"/>
              <w:jc w:val="center"/>
              <w:rPr>
                <w:rFonts w:hint="default" w:ascii="Times New Roman" w:hAnsi="Times New Roman" w:eastAsia="方正仿宋_GBK" w:cs="Times New Roman"/>
              </w:rPr>
            </w:pPr>
          </w:p>
        </w:tc>
        <w:tc>
          <w:tcPr>
            <w:tcW w:w="3218" w:type="dxa"/>
            <w:vAlign w:val="center"/>
          </w:tcPr>
          <w:p w14:paraId="26676233">
            <w:pPr>
              <w:pStyle w:val="12"/>
              <w:spacing w:line="400" w:lineRule="exact"/>
              <w:jc w:val="center"/>
              <w:rPr>
                <w:rFonts w:hint="default" w:ascii="Times New Roman" w:hAnsi="Times New Roman" w:eastAsia="方正仿宋_GBK" w:cs="Times New Roman"/>
              </w:rPr>
            </w:pPr>
          </w:p>
        </w:tc>
      </w:tr>
      <w:tr w14:paraId="6A93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256" w:type="dxa"/>
            <w:gridSpan w:val="5"/>
            <w:vAlign w:val="center"/>
          </w:tcPr>
          <w:p w14:paraId="37823431">
            <w:pPr>
              <w:pStyle w:val="12"/>
              <w:spacing w:line="400" w:lineRule="exact"/>
              <w:jc w:val="center"/>
              <w:rPr>
                <w:rFonts w:hint="default" w:ascii="Times New Roman" w:hAnsi="Times New Roman" w:eastAsia="方正黑体_GBK" w:cs="Times New Roman"/>
              </w:rPr>
            </w:pPr>
            <w:r>
              <w:rPr>
                <w:rFonts w:hint="default" w:ascii="Times New Roman" w:hAnsi="Times New Roman" w:eastAsia="方正楷体_GBK" w:cs="Times New Roman"/>
              </w:rPr>
              <w:t>（二）统防统治服务</w:t>
            </w:r>
          </w:p>
        </w:tc>
      </w:tr>
      <w:tr w14:paraId="68A8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60" w:type="dxa"/>
            <w:vAlign w:val="center"/>
          </w:tcPr>
          <w:p w14:paraId="1295612E">
            <w:pPr>
              <w:pStyle w:val="12"/>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序号</w:t>
            </w:r>
          </w:p>
        </w:tc>
        <w:tc>
          <w:tcPr>
            <w:tcW w:w="2038" w:type="dxa"/>
            <w:vAlign w:val="center"/>
          </w:tcPr>
          <w:p w14:paraId="44E36D97">
            <w:pPr>
              <w:pStyle w:val="12"/>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服务组织</w:t>
            </w:r>
          </w:p>
        </w:tc>
        <w:tc>
          <w:tcPr>
            <w:tcW w:w="1507" w:type="dxa"/>
            <w:vAlign w:val="center"/>
          </w:tcPr>
          <w:p w14:paraId="54E7BDB1">
            <w:pPr>
              <w:pStyle w:val="12"/>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服务内容</w:t>
            </w:r>
          </w:p>
        </w:tc>
        <w:tc>
          <w:tcPr>
            <w:tcW w:w="1733" w:type="dxa"/>
            <w:vAlign w:val="center"/>
          </w:tcPr>
          <w:p w14:paraId="0098523A">
            <w:pPr>
              <w:pStyle w:val="12"/>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购买防治面积（亩）</w:t>
            </w:r>
          </w:p>
        </w:tc>
        <w:tc>
          <w:tcPr>
            <w:tcW w:w="3218" w:type="dxa"/>
            <w:vAlign w:val="center"/>
          </w:tcPr>
          <w:p w14:paraId="260BFE85">
            <w:pPr>
              <w:pStyle w:val="12"/>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总额（万元）</w:t>
            </w:r>
          </w:p>
        </w:tc>
      </w:tr>
      <w:tr w14:paraId="7BE7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0" w:type="dxa"/>
            <w:vAlign w:val="center"/>
          </w:tcPr>
          <w:p w14:paraId="0EF72492">
            <w:pPr>
              <w:pStyle w:val="12"/>
              <w:spacing w:line="4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2038" w:type="dxa"/>
            <w:vAlign w:val="center"/>
          </w:tcPr>
          <w:p w14:paraId="5D690B59">
            <w:pPr>
              <w:pStyle w:val="12"/>
              <w:spacing w:line="400" w:lineRule="exact"/>
              <w:jc w:val="center"/>
              <w:rPr>
                <w:rFonts w:hint="default" w:ascii="Times New Roman" w:hAnsi="Times New Roman" w:eastAsia="方正仿宋_GBK" w:cs="Times New Roman"/>
              </w:rPr>
            </w:pPr>
          </w:p>
        </w:tc>
        <w:tc>
          <w:tcPr>
            <w:tcW w:w="1507" w:type="dxa"/>
            <w:vAlign w:val="center"/>
          </w:tcPr>
          <w:p w14:paraId="67FA87C5">
            <w:pPr>
              <w:pStyle w:val="12"/>
              <w:spacing w:line="400" w:lineRule="exact"/>
              <w:jc w:val="center"/>
              <w:rPr>
                <w:rFonts w:hint="default" w:ascii="Times New Roman" w:hAnsi="Times New Roman" w:eastAsia="方正仿宋_GBK" w:cs="Times New Roman"/>
              </w:rPr>
            </w:pPr>
          </w:p>
        </w:tc>
        <w:tc>
          <w:tcPr>
            <w:tcW w:w="1733" w:type="dxa"/>
            <w:vAlign w:val="center"/>
          </w:tcPr>
          <w:p w14:paraId="5EA7E627">
            <w:pPr>
              <w:pStyle w:val="12"/>
              <w:spacing w:line="400" w:lineRule="exact"/>
              <w:jc w:val="center"/>
              <w:rPr>
                <w:rFonts w:hint="default" w:ascii="Times New Roman" w:hAnsi="Times New Roman" w:eastAsia="方正仿宋_GBK" w:cs="Times New Roman"/>
              </w:rPr>
            </w:pPr>
          </w:p>
        </w:tc>
        <w:tc>
          <w:tcPr>
            <w:tcW w:w="3218" w:type="dxa"/>
            <w:vAlign w:val="center"/>
          </w:tcPr>
          <w:p w14:paraId="07340A1C">
            <w:pPr>
              <w:pStyle w:val="12"/>
              <w:spacing w:line="400" w:lineRule="exact"/>
              <w:jc w:val="center"/>
              <w:rPr>
                <w:rFonts w:hint="default" w:ascii="Times New Roman" w:hAnsi="Times New Roman" w:eastAsia="方正仿宋_GBK" w:cs="Times New Roman"/>
              </w:rPr>
            </w:pPr>
          </w:p>
        </w:tc>
      </w:tr>
      <w:tr w14:paraId="1A20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256" w:type="dxa"/>
            <w:gridSpan w:val="5"/>
            <w:vAlign w:val="center"/>
          </w:tcPr>
          <w:p w14:paraId="3032F9C3">
            <w:pPr>
              <w:pStyle w:val="12"/>
              <w:spacing w:line="400" w:lineRule="exact"/>
              <w:jc w:val="both"/>
              <w:rPr>
                <w:rFonts w:hint="default" w:ascii="Times New Roman" w:hAnsi="Times New Roman" w:eastAsia="方正仿宋_GBK" w:cs="Times New Roman"/>
              </w:rPr>
            </w:pPr>
            <w:r>
              <w:rPr>
                <w:rFonts w:hint="default" w:ascii="Times New Roman" w:hAnsi="Times New Roman" w:eastAsia="方正黑体_GBK" w:cs="Times New Roman"/>
              </w:rPr>
              <w:t>合计：    万元</w:t>
            </w:r>
          </w:p>
        </w:tc>
      </w:tr>
    </w:tbl>
    <w:p w14:paraId="043CFAD8">
      <w:pPr>
        <w:rPr>
          <w:rFonts w:hint="default" w:ascii="Times New Roman" w:hAnsi="Times New Roman" w:eastAsia="方正仿宋_GBK" w:cs="Times New Roman"/>
          <w:sz w:val="24"/>
        </w:rPr>
      </w:pPr>
      <w:r>
        <w:rPr>
          <w:rFonts w:hint="default" w:ascii="Times New Roman" w:hAnsi="Times New Roman" w:eastAsia="方正仿宋_GBK" w:cs="Times New Roman"/>
          <w:sz w:val="24"/>
        </w:rPr>
        <w:t>注：严格按照项目类别及补助标准填写购置清单。</w:t>
      </w:r>
    </w:p>
    <w:p w14:paraId="2E6E7728">
      <w:pPr>
        <w:rPr>
          <w:rFonts w:hint="default" w:ascii="Times New Roman" w:hAnsi="Times New Roman" w:eastAsia="方正仿宋_GBK" w:cs="Times New Roman"/>
          <w:sz w:val="24"/>
        </w:rPr>
      </w:pPr>
      <w:r>
        <w:rPr>
          <w:rFonts w:hint="default" w:ascii="Times New Roman" w:hAnsi="Times New Roman" w:eastAsia="方正仿宋_GBK" w:cs="Times New Roman"/>
          <w:sz w:val="24"/>
        </w:rPr>
        <w:br w:type="page"/>
      </w:r>
    </w:p>
    <w:p w14:paraId="7B89BA86">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附件6</w:t>
      </w:r>
    </w:p>
    <w:p w14:paraId="603159D7">
      <w:pPr>
        <w:tabs>
          <w:tab w:val="left" w:pos="6300"/>
        </w:tabs>
        <w:adjustRightInd w:val="0"/>
        <w:snapToGrid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承诺书</w:t>
      </w:r>
    </w:p>
    <w:p w14:paraId="1E3C11B6">
      <w:pPr>
        <w:tabs>
          <w:tab w:val="left" w:pos="6300"/>
        </w:tabs>
        <w:adjustRightInd w:val="0"/>
        <w:snapToGrid w:val="0"/>
        <w:spacing w:line="594" w:lineRule="exact"/>
        <w:ind w:firstLine="570"/>
        <w:rPr>
          <w:rFonts w:hint="default" w:ascii="Times New Roman" w:hAnsi="Times New Roman" w:eastAsia="方正仿宋_GBK" w:cs="Times New Roman"/>
          <w:sz w:val="32"/>
          <w:szCs w:val="32"/>
        </w:rPr>
      </w:pPr>
    </w:p>
    <w:p w14:paraId="6BCDC968">
      <w:pPr>
        <w:tabs>
          <w:tab w:val="left" w:pos="6300"/>
        </w:tabs>
        <w:adjustRightInd w:val="0"/>
        <w:snapToGrid w:val="0"/>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区农业农村委：</w:t>
      </w:r>
    </w:p>
    <w:p w14:paraId="762663D4">
      <w:pPr>
        <w:tabs>
          <w:tab w:val="left" w:pos="6300"/>
        </w:tabs>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我单位在申报大足区2024年农作物病虫害绿色防控与统防统治融合推进应用补贴项目实施方案申请表中，郑重承诺：三年内无不良信用记录和涉税违法行为，未列入信用中国网站（www.creditchina.gov.cn）</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失信被执行人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重大税收违法案件当事人名单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中；主营产品符合国家产业政策、环保政策和质量管理标准体系；近两年内未出现产品质量安全事件；对提交各项材料的真实性、有效性负责；按照方案时间节点完成建设内容。我方对以上承诺负全部法律责任。</w:t>
      </w:r>
    </w:p>
    <w:p w14:paraId="365869C6">
      <w:pPr>
        <w:tabs>
          <w:tab w:val="left" w:pos="6300"/>
        </w:tabs>
        <w:adjustRightInd w:val="0"/>
        <w:snapToGrid w:val="0"/>
        <w:spacing w:line="594" w:lineRule="exact"/>
        <w:rPr>
          <w:rFonts w:hint="default" w:ascii="Times New Roman" w:hAnsi="Times New Roman" w:eastAsia="方正仿宋_GBK" w:cs="Times New Roman"/>
          <w:sz w:val="32"/>
          <w:szCs w:val="32"/>
        </w:rPr>
      </w:pPr>
    </w:p>
    <w:p w14:paraId="5CEDA7AA">
      <w:pPr>
        <w:tabs>
          <w:tab w:val="left" w:pos="6300"/>
        </w:tabs>
        <w:wordWrap w:val="0"/>
        <w:adjustRightInd w:val="0"/>
        <w:snapToGrid w:val="0"/>
        <w:spacing w:line="594" w:lineRule="exact"/>
        <w:ind w:firstLine="57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申报单位名称（盖章）：           </w:t>
      </w:r>
    </w:p>
    <w:p w14:paraId="5587DD28">
      <w:pPr>
        <w:pStyle w:val="4"/>
        <w:wordWrap w:val="0"/>
        <w:adjustRightInd w:val="0"/>
        <w:snapToGrid w:val="0"/>
        <w:spacing w:line="594" w:lineRule="exact"/>
        <w:ind w:firstLine="3520" w:firstLineChars="1100"/>
        <w:jc w:val="right"/>
        <w:rPr>
          <w:rFonts w:hint="default" w:ascii="Times New Roman" w:hAnsi="Times New Roman" w:eastAsia="方正仿宋_GBK" w:cs="Times New Roman"/>
          <w:sz w:val="32"/>
          <w:szCs w:val="32"/>
        </w:rPr>
      </w:pPr>
    </w:p>
    <w:p w14:paraId="5E67C95D">
      <w:pPr>
        <w:pStyle w:val="4"/>
        <w:wordWrap w:val="0"/>
        <w:adjustRightInd w:val="0"/>
        <w:snapToGrid w:val="0"/>
        <w:spacing w:line="594" w:lineRule="exact"/>
        <w:ind w:firstLine="3520" w:firstLineChars="11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法定代表人（签名）：           </w:t>
      </w:r>
    </w:p>
    <w:p w14:paraId="00E4045C">
      <w:pPr>
        <w:tabs>
          <w:tab w:val="left" w:pos="6300"/>
        </w:tabs>
        <w:wordWrap w:val="0"/>
        <w:adjustRightInd w:val="0"/>
        <w:snapToGrid w:val="0"/>
        <w:spacing w:line="594" w:lineRule="exact"/>
        <w:ind w:firstLine="570"/>
        <w:jc w:val="right"/>
        <w:rPr>
          <w:rFonts w:hint="default" w:ascii="Times New Roman" w:hAnsi="Times New Roman" w:eastAsia="方正仿宋_GBK" w:cs="Times New Roman"/>
          <w:sz w:val="32"/>
          <w:szCs w:val="32"/>
        </w:rPr>
      </w:pPr>
    </w:p>
    <w:p w14:paraId="49F2EB25">
      <w:pPr>
        <w:tabs>
          <w:tab w:val="left" w:pos="6300"/>
        </w:tabs>
        <w:wordWrap w:val="0"/>
        <w:adjustRightInd w:val="0"/>
        <w:snapToGrid w:val="0"/>
        <w:spacing w:line="594" w:lineRule="exact"/>
        <w:ind w:firstLine="57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年   月   日          </w:t>
      </w:r>
    </w:p>
    <w:p w14:paraId="448AB971">
      <w:pPr>
        <w:pStyle w:val="12"/>
        <w:rPr>
          <w:rFonts w:hint="default" w:ascii="Times New Roman" w:hAnsi="Times New Roman" w:cs="Times New Roman"/>
        </w:rPr>
      </w:pPr>
    </w:p>
    <w:p w14:paraId="7A6FA73A">
      <w:pPr>
        <w:pStyle w:val="12"/>
        <w:rPr>
          <w:rFonts w:hint="default" w:ascii="Times New Roman" w:hAnsi="Times New Roman" w:cs="Times New Roman"/>
        </w:rPr>
      </w:pPr>
    </w:p>
    <w:p w14:paraId="6B91ED5C">
      <w:pPr>
        <w:pStyle w:val="12"/>
        <w:rPr>
          <w:rFonts w:hint="default" w:ascii="Times New Roman" w:hAnsi="Times New Roman" w:cs="Times New Roman"/>
        </w:rPr>
      </w:pPr>
    </w:p>
    <w:p w14:paraId="17E41C90">
      <w:pPr>
        <w:pStyle w:val="12"/>
        <w:rPr>
          <w:rFonts w:hint="default" w:ascii="Times New Roman" w:hAnsi="Times New Roman" w:cs="Times New Roman"/>
        </w:rPr>
      </w:pPr>
    </w:p>
    <w:p w14:paraId="03DB4FDD">
      <w:pPr>
        <w:pStyle w:val="12"/>
        <w:rPr>
          <w:rFonts w:hint="default" w:ascii="Times New Roman" w:hAnsi="Times New Roman" w:cs="Times New Roman"/>
        </w:rPr>
      </w:pPr>
    </w:p>
    <w:p w14:paraId="3D4AE6D4">
      <w:pPr>
        <w:pStyle w:val="12"/>
        <w:rPr>
          <w:rFonts w:hint="default" w:ascii="Times New Roman" w:hAnsi="Times New Roman" w:cs="Times New Roman"/>
        </w:rPr>
      </w:pPr>
    </w:p>
    <w:p w14:paraId="62D32F98">
      <w:pPr>
        <w:pStyle w:val="12"/>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（此页无正文）</w:t>
      </w:r>
    </w:p>
    <w:p w14:paraId="77E84269">
      <w:pPr>
        <w:pStyle w:val="12"/>
        <w:rPr>
          <w:rFonts w:hint="default" w:ascii="Times New Roman" w:hAnsi="Times New Roman" w:cs="Times New Roman"/>
        </w:rPr>
      </w:pPr>
    </w:p>
    <w:p w14:paraId="68970A9B">
      <w:pPr>
        <w:pStyle w:val="12"/>
        <w:rPr>
          <w:rFonts w:hint="default" w:ascii="Times New Roman" w:hAnsi="Times New Roman" w:cs="Times New Roman"/>
        </w:rPr>
      </w:pPr>
    </w:p>
    <w:p w14:paraId="25683547">
      <w:pPr>
        <w:pStyle w:val="12"/>
        <w:rPr>
          <w:rFonts w:hint="default" w:ascii="Times New Roman" w:hAnsi="Times New Roman" w:cs="Times New Roman"/>
        </w:rPr>
      </w:pPr>
    </w:p>
    <w:p w14:paraId="58894F47">
      <w:pPr>
        <w:pStyle w:val="12"/>
        <w:rPr>
          <w:rFonts w:hint="default" w:ascii="Times New Roman" w:hAnsi="Times New Roman" w:cs="Times New Roman"/>
        </w:rPr>
      </w:pPr>
    </w:p>
    <w:p w14:paraId="09E1A93A">
      <w:pPr>
        <w:pStyle w:val="12"/>
        <w:rPr>
          <w:rFonts w:hint="default" w:ascii="Times New Roman" w:hAnsi="Times New Roman" w:cs="Times New Roman"/>
        </w:rPr>
      </w:pPr>
    </w:p>
    <w:p w14:paraId="35ED2036">
      <w:pPr>
        <w:pStyle w:val="12"/>
        <w:rPr>
          <w:rFonts w:hint="default" w:ascii="Times New Roman" w:hAnsi="Times New Roman" w:cs="Times New Roman"/>
        </w:rPr>
      </w:pPr>
    </w:p>
    <w:p w14:paraId="01EF6115">
      <w:pPr>
        <w:pStyle w:val="12"/>
        <w:rPr>
          <w:rFonts w:hint="default" w:ascii="Times New Roman" w:hAnsi="Times New Roman" w:cs="Times New Roman"/>
        </w:rPr>
      </w:pPr>
    </w:p>
    <w:p w14:paraId="48D451A4">
      <w:pPr>
        <w:pStyle w:val="12"/>
        <w:rPr>
          <w:rFonts w:hint="default" w:ascii="Times New Roman" w:hAnsi="Times New Roman" w:cs="Times New Roman"/>
        </w:rPr>
      </w:pPr>
    </w:p>
    <w:p w14:paraId="05139120">
      <w:pPr>
        <w:pStyle w:val="12"/>
        <w:rPr>
          <w:rFonts w:hint="default" w:ascii="Times New Roman" w:hAnsi="Times New Roman" w:cs="Times New Roman"/>
        </w:rPr>
      </w:pPr>
    </w:p>
    <w:p w14:paraId="72EC7B1A">
      <w:pPr>
        <w:pStyle w:val="12"/>
        <w:rPr>
          <w:rFonts w:hint="default" w:ascii="Times New Roman" w:hAnsi="Times New Roman" w:cs="Times New Roman"/>
        </w:rPr>
      </w:pPr>
    </w:p>
    <w:p w14:paraId="0F534B9B">
      <w:pPr>
        <w:pStyle w:val="12"/>
        <w:rPr>
          <w:rFonts w:hint="default" w:ascii="Times New Roman" w:hAnsi="Times New Roman" w:cs="Times New Roman"/>
        </w:rPr>
      </w:pPr>
    </w:p>
    <w:p w14:paraId="1AF136B4">
      <w:pPr>
        <w:pStyle w:val="12"/>
        <w:rPr>
          <w:rFonts w:hint="default" w:ascii="Times New Roman" w:hAnsi="Times New Roman" w:cs="Times New Roman"/>
        </w:rPr>
      </w:pPr>
    </w:p>
    <w:p w14:paraId="13451906">
      <w:pPr>
        <w:pStyle w:val="12"/>
        <w:rPr>
          <w:rFonts w:hint="default" w:ascii="Times New Roman" w:hAnsi="Times New Roman" w:cs="Times New Roman"/>
        </w:rPr>
      </w:pPr>
    </w:p>
    <w:p w14:paraId="6659F2C8">
      <w:pPr>
        <w:pStyle w:val="12"/>
        <w:rPr>
          <w:rFonts w:hint="default" w:ascii="Times New Roman" w:hAnsi="Times New Roman" w:cs="Times New Roman"/>
        </w:rPr>
      </w:pPr>
    </w:p>
    <w:p w14:paraId="12CB957D">
      <w:pPr>
        <w:pStyle w:val="12"/>
        <w:rPr>
          <w:rFonts w:hint="default" w:ascii="Times New Roman" w:hAnsi="Times New Roman" w:cs="Times New Roman"/>
        </w:rPr>
      </w:pPr>
    </w:p>
    <w:p w14:paraId="3EC46267">
      <w:pPr>
        <w:pStyle w:val="12"/>
        <w:rPr>
          <w:rFonts w:hint="default" w:ascii="Times New Roman" w:hAnsi="Times New Roman" w:cs="Times New Roman"/>
        </w:rPr>
      </w:pPr>
    </w:p>
    <w:p w14:paraId="21821D2C">
      <w:pPr>
        <w:pStyle w:val="12"/>
        <w:rPr>
          <w:rFonts w:hint="default" w:ascii="Times New Roman" w:hAnsi="Times New Roman" w:cs="Times New Roman"/>
        </w:rPr>
      </w:pPr>
    </w:p>
    <w:p w14:paraId="50D85FAA">
      <w:pPr>
        <w:pStyle w:val="12"/>
        <w:rPr>
          <w:rFonts w:hint="default" w:ascii="Times New Roman" w:hAnsi="Times New Roman" w:cs="Times New Roman"/>
        </w:rPr>
      </w:pPr>
    </w:p>
    <w:p w14:paraId="589C8512">
      <w:pPr>
        <w:pStyle w:val="12"/>
        <w:rPr>
          <w:rFonts w:hint="default" w:ascii="Times New Roman" w:hAnsi="Times New Roman" w:cs="Times New Roman"/>
        </w:rPr>
      </w:pPr>
    </w:p>
    <w:p w14:paraId="132F55B5">
      <w:pPr>
        <w:pStyle w:val="12"/>
        <w:rPr>
          <w:rFonts w:hint="default" w:ascii="Times New Roman" w:hAnsi="Times New Roman" w:cs="Times New Roman"/>
        </w:rPr>
      </w:pPr>
    </w:p>
    <w:p w14:paraId="4FECCE06">
      <w:pPr>
        <w:pStyle w:val="12"/>
        <w:rPr>
          <w:rFonts w:hint="default" w:ascii="Times New Roman" w:hAnsi="Times New Roman" w:cs="Times New Roman"/>
        </w:rPr>
      </w:pPr>
    </w:p>
    <w:p w14:paraId="3562464B">
      <w:pPr>
        <w:pStyle w:val="12"/>
        <w:rPr>
          <w:rFonts w:hint="default" w:ascii="Times New Roman" w:hAnsi="Times New Roman" w:cs="Times New Roman"/>
        </w:rPr>
      </w:pPr>
    </w:p>
    <w:p w14:paraId="199ADC9D">
      <w:pPr>
        <w:pStyle w:val="12"/>
        <w:rPr>
          <w:rFonts w:hint="default" w:ascii="Times New Roman" w:hAnsi="Times New Roman" w:cs="Times New Roman"/>
        </w:rPr>
      </w:pPr>
    </w:p>
    <w:p w14:paraId="22BF77AC">
      <w:pPr>
        <w:pStyle w:val="12"/>
        <w:rPr>
          <w:rFonts w:hint="default" w:ascii="Times New Roman" w:hAnsi="Times New Roman" w:cs="Times New Roman"/>
        </w:rPr>
      </w:pPr>
    </w:p>
    <w:p w14:paraId="709062F0">
      <w:pPr>
        <w:pStyle w:val="12"/>
        <w:rPr>
          <w:rFonts w:hint="default" w:ascii="Times New Roman" w:hAnsi="Times New Roman" w:cs="Times New Roman"/>
        </w:rPr>
      </w:pPr>
    </w:p>
    <w:p w14:paraId="3DF40ED4">
      <w:pPr>
        <w:pStyle w:val="12"/>
        <w:rPr>
          <w:rFonts w:hint="default" w:ascii="Times New Roman" w:hAnsi="Times New Roman" w:cs="Times New Roman"/>
        </w:rPr>
      </w:pPr>
    </w:p>
    <w:p w14:paraId="6CC38AA3">
      <w:pPr>
        <w:pStyle w:val="12"/>
        <w:rPr>
          <w:rFonts w:hint="default" w:ascii="Times New Roman" w:hAnsi="Times New Roman" w:cs="Times New Roman"/>
        </w:rPr>
      </w:pPr>
    </w:p>
    <w:p w14:paraId="141294B1">
      <w:pPr>
        <w:pStyle w:val="12"/>
        <w:rPr>
          <w:rFonts w:hint="default" w:ascii="Times New Roman" w:hAnsi="Times New Roman" w:cs="Times New Roman"/>
        </w:rPr>
      </w:pPr>
    </w:p>
    <w:p w14:paraId="198981AD">
      <w:pPr>
        <w:pStyle w:val="12"/>
        <w:rPr>
          <w:rFonts w:hint="default" w:ascii="Times New Roman" w:hAnsi="Times New Roman" w:cs="Times New Roman"/>
        </w:rPr>
      </w:pPr>
    </w:p>
    <w:p w14:paraId="6DD4EB1A">
      <w:pPr>
        <w:pStyle w:val="12"/>
        <w:rPr>
          <w:rFonts w:hint="default" w:ascii="Times New Roman" w:hAnsi="Times New Roman" w:cs="Times New Roman"/>
        </w:rPr>
      </w:pPr>
    </w:p>
    <w:p w14:paraId="644D43DC">
      <w:pPr>
        <w:pStyle w:val="12"/>
        <w:rPr>
          <w:rFonts w:hint="default" w:ascii="Times New Roman" w:hAnsi="Times New Roman" w:cs="Times New Roman"/>
        </w:rPr>
      </w:pPr>
    </w:p>
    <w:p w14:paraId="7349685A">
      <w:pPr>
        <w:pStyle w:val="12"/>
        <w:rPr>
          <w:rFonts w:hint="default" w:ascii="Times New Roman" w:hAnsi="Times New Roman" w:cs="Times New Roman"/>
        </w:rPr>
      </w:pPr>
    </w:p>
    <w:p w14:paraId="6D1DE0D6">
      <w:pPr>
        <w:pStyle w:val="12"/>
        <w:rPr>
          <w:rFonts w:hint="default" w:ascii="Times New Roman" w:hAnsi="Times New Roman" w:cs="Times New Roman"/>
        </w:rPr>
      </w:pPr>
    </w:p>
    <w:p w14:paraId="257FF811">
      <w:pPr>
        <w:pStyle w:val="12"/>
        <w:rPr>
          <w:rFonts w:hint="default" w:ascii="Times New Roman" w:hAnsi="Times New Roman" w:cs="Times New Roman"/>
        </w:rPr>
      </w:pPr>
    </w:p>
    <w:p w14:paraId="79A8DD90">
      <w:pPr>
        <w:pStyle w:val="12"/>
        <w:rPr>
          <w:rFonts w:hint="default" w:ascii="Times New Roman" w:hAnsi="Times New Roman" w:cs="Times New Roman"/>
        </w:rPr>
      </w:pPr>
    </w:p>
    <w:p w14:paraId="1D4D14E6">
      <w:pPr>
        <w:pStyle w:val="12"/>
        <w:rPr>
          <w:rFonts w:hint="default" w:ascii="Times New Roman" w:hAnsi="Times New Roman" w:cs="Times New Roman"/>
        </w:rPr>
      </w:pPr>
    </w:p>
    <w:p w14:paraId="47245563">
      <w:pPr>
        <w:pStyle w:val="12"/>
        <w:pBdr>
          <w:top w:val="single" w:color="auto" w:sz="4" w:space="0"/>
          <w:bottom w:val="single" w:color="auto" w:sz="4" w:space="0"/>
        </w:pBd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重庆市大足区农业农村委员会办公室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日印发</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41901">
    <w:pPr>
      <w:pStyle w:val="7"/>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B54C23B">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B8BF5"/>
    <w:multiLevelType w:val="singleLevel"/>
    <w:tmpl w:val="CDFB8BF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kODIzNDMyZDYzYThhN2IwMzIyOTBlNmMwMzY0NjEifQ=="/>
  </w:docVars>
  <w:rsids>
    <w:rsidRoot w:val="41295DF6"/>
    <w:rsid w:val="000B6ADF"/>
    <w:rsid w:val="000C1A84"/>
    <w:rsid w:val="000D7877"/>
    <w:rsid w:val="00101DF5"/>
    <w:rsid w:val="0011497E"/>
    <w:rsid w:val="001774B5"/>
    <w:rsid w:val="00235096"/>
    <w:rsid w:val="00263C00"/>
    <w:rsid w:val="00643680"/>
    <w:rsid w:val="00854E11"/>
    <w:rsid w:val="00912042"/>
    <w:rsid w:val="00AB1B67"/>
    <w:rsid w:val="00AE3403"/>
    <w:rsid w:val="00B976FB"/>
    <w:rsid w:val="00BD407D"/>
    <w:rsid w:val="00C3714F"/>
    <w:rsid w:val="00C655E3"/>
    <w:rsid w:val="00CD0554"/>
    <w:rsid w:val="00DD430D"/>
    <w:rsid w:val="00DE1225"/>
    <w:rsid w:val="00E849C8"/>
    <w:rsid w:val="00EA0B1F"/>
    <w:rsid w:val="02F05E51"/>
    <w:rsid w:val="048463C3"/>
    <w:rsid w:val="04956A61"/>
    <w:rsid w:val="05681A7F"/>
    <w:rsid w:val="064356B8"/>
    <w:rsid w:val="0A170BD3"/>
    <w:rsid w:val="0AC05408"/>
    <w:rsid w:val="0B8061C1"/>
    <w:rsid w:val="0B9F01C5"/>
    <w:rsid w:val="0BD27DED"/>
    <w:rsid w:val="0CD12600"/>
    <w:rsid w:val="0CDD71F7"/>
    <w:rsid w:val="0DCE6B40"/>
    <w:rsid w:val="0E372937"/>
    <w:rsid w:val="0FA20284"/>
    <w:rsid w:val="132E255A"/>
    <w:rsid w:val="16646893"/>
    <w:rsid w:val="175778FF"/>
    <w:rsid w:val="182C2DE0"/>
    <w:rsid w:val="196A2073"/>
    <w:rsid w:val="1A805AB5"/>
    <w:rsid w:val="1C780A1F"/>
    <w:rsid w:val="1EF26B32"/>
    <w:rsid w:val="21B75E11"/>
    <w:rsid w:val="21C11D05"/>
    <w:rsid w:val="21DA0A4C"/>
    <w:rsid w:val="22244449"/>
    <w:rsid w:val="223250A5"/>
    <w:rsid w:val="25873345"/>
    <w:rsid w:val="2764239A"/>
    <w:rsid w:val="27AB0046"/>
    <w:rsid w:val="27E6717C"/>
    <w:rsid w:val="2A2D250E"/>
    <w:rsid w:val="2ACD2201"/>
    <w:rsid w:val="2AD96DF8"/>
    <w:rsid w:val="2C707634"/>
    <w:rsid w:val="2C8F5E2C"/>
    <w:rsid w:val="306C677B"/>
    <w:rsid w:val="306D5CEE"/>
    <w:rsid w:val="312A215B"/>
    <w:rsid w:val="336F48CA"/>
    <w:rsid w:val="36EB413B"/>
    <w:rsid w:val="38C840CF"/>
    <w:rsid w:val="3A01714F"/>
    <w:rsid w:val="3A237F34"/>
    <w:rsid w:val="3BCE3934"/>
    <w:rsid w:val="3C644744"/>
    <w:rsid w:val="3DA90A50"/>
    <w:rsid w:val="3EED5B01"/>
    <w:rsid w:val="405C39B3"/>
    <w:rsid w:val="41295DF6"/>
    <w:rsid w:val="42982D30"/>
    <w:rsid w:val="43A85B37"/>
    <w:rsid w:val="46C06CDB"/>
    <w:rsid w:val="48381158"/>
    <w:rsid w:val="48580F04"/>
    <w:rsid w:val="490E2E80"/>
    <w:rsid w:val="4BD034A7"/>
    <w:rsid w:val="4CE649A6"/>
    <w:rsid w:val="4D2B784D"/>
    <w:rsid w:val="4D3964DF"/>
    <w:rsid w:val="4F507DCE"/>
    <w:rsid w:val="4F74239C"/>
    <w:rsid w:val="4FCD042A"/>
    <w:rsid w:val="4FCD667C"/>
    <w:rsid w:val="502D41E9"/>
    <w:rsid w:val="502F3874"/>
    <w:rsid w:val="525941F7"/>
    <w:rsid w:val="53394028"/>
    <w:rsid w:val="545234DD"/>
    <w:rsid w:val="545C3B2A"/>
    <w:rsid w:val="54FF00EB"/>
    <w:rsid w:val="5570236F"/>
    <w:rsid w:val="57212B0E"/>
    <w:rsid w:val="579E7BAE"/>
    <w:rsid w:val="57D35531"/>
    <w:rsid w:val="58543C7C"/>
    <w:rsid w:val="5ADA3B55"/>
    <w:rsid w:val="5B0C227D"/>
    <w:rsid w:val="5C6A7000"/>
    <w:rsid w:val="5EC40E9A"/>
    <w:rsid w:val="5F4070E6"/>
    <w:rsid w:val="606D2C19"/>
    <w:rsid w:val="614E6EF1"/>
    <w:rsid w:val="61840705"/>
    <w:rsid w:val="623A400D"/>
    <w:rsid w:val="625E41CB"/>
    <w:rsid w:val="657270DB"/>
    <w:rsid w:val="65C57EB7"/>
    <w:rsid w:val="67065B78"/>
    <w:rsid w:val="6AD246EE"/>
    <w:rsid w:val="6C3D34BD"/>
    <w:rsid w:val="6CE10E92"/>
    <w:rsid w:val="6DAB3516"/>
    <w:rsid w:val="6E7B1596"/>
    <w:rsid w:val="6E9543B1"/>
    <w:rsid w:val="6EBD13FD"/>
    <w:rsid w:val="6F457B85"/>
    <w:rsid w:val="71333A0D"/>
    <w:rsid w:val="71871F17"/>
    <w:rsid w:val="718F14DE"/>
    <w:rsid w:val="72DC654D"/>
    <w:rsid w:val="74D40CA5"/>
    <w:rsid w:val="76380237"/>
    <w:rsid w:val="76564440"/>
    <w:rsid w:val="7666684C"/>
    <w:rsid w:val="7A903F85"/>
    <w:rsid w:val="7AA52FDE"/>
    <w:rsid w:val="7B9A0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9"/>
    <w:pPr>
      <w:snapToGrid w:val="0"/>
      <w:spacing w:beforeLines="100" w:afterLines="100" w:line="520" w:lineRule="exact"/>
      <w:jc w:val="center"/>
      <w:textAlignment w:val="center"/>
      <w:outlineLvl w:val="0"/>
    </w:pPr>
    <w:rPr>
      <w:rFonts w:ascii="宋体" w:hAnsi="宋体" w:eastAsia="方正小标宋_GBK" w:cs="宋体"/>
      <w:b/>
      <w:kern w:val="0"/>
      <w:sz w:val="36"/>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ascii="Times New Roman" w:hAnsi="Times New Roman"/>
      <w:szCs w:val="20"/>
    </w:rPr>
  </w:style>
  <w:style w:type="paragraph" w:styleId="4">
    <w:name w:val="Body Text"/>
    <w:basedOn w:val="1"/>
    <w:next w:val="5"/>
    <w:autoRedefine/>
    <w:qFormat/>
    <w:uiPriority w:val="0"/>
    <w:rPr>
      <w:rFonts w:ascii="Times New Roman" w:hAnsi="Times New Roman" w:eastAsia="Times New Roman" w:cs="Times New Roman"/>
      <w:kern w:val="0"/>
      <w:sz w:val="24"/>
    </w:rPr>
  </w:style>
  <w:style w:type="paragraph" w:styleId="5">
    <w:name w:val="Body Text 2"/>
    <w:basedOn w:val="1"/>
    <w:autoRedefine/>
    <w:qFormat/>
    <w:uiPriority w:val="0"/>
    <w:pPr>
      <w:spacing w:line="480" w:lineRule="auto"/>
    </w:pPr>
    <w:rPr>
      <w:rFonts w:eastAsia="宋体"/>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efault"/>
    <w:autoRedefine/>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 w:type="paragraph" w:customStyle="1" w:styleId="13">
    <w:name w:val="正文首行缩进 21"/>
    <w:basedOn w:val="1"/>
    <w:autoRedefine/>
    <w:qFormat/>
    <w:uiPriority w:val="0"/>
    <w:pPr>
      <w:spacing w:after="120"/>
      <w:ind w:left="200" w:leftChars="200" w:firstLine="200" w:firstLineChars="200"/>
    </w:pPr>
  </w:style>
  <w:style w:type="character" w:customStyle="1" w:styleId="14">
    <w:name w:val="font51"/>
    <w:basedOn w:val="11"/>
    <w:autoRedefine/>
    <w:qFormat/>
    <w:uiPriority w:val="0"/>
    <w:rPr>
      <w:rFonts w:hint="eastAsia" w:ascii="宋体" w:hAnsi="宋体" w:eastAsia="宋体" w:cs="宋体"/>
      <w:color w:val="000000"/>
      <w:sz w:val="20"/>
      <w:szCs w:val="20"/>
      <w:u w:val="none"/>
    </w:rPr>
  </w:style>
  <w:style w:type="character" w:customStyle="1" w:styleId="15">
    <w:name w:val="font81"/>
    <w:basedOn w:val="11"/>
    <w:autoRedefine/>
    <w:qFormat/>
    <w:uiPriority w:val="0"/>
    <w:rPr>
      <w:rFonts w:hint="eastAsia" w:ascii="宋体" w:hAnsi="宋体" w:eastAsia="宋体" w:cs="宋体"/>
      <w:color w:val="333333"/>
      <w:sz w:val="20"/>
      <w:szCs w:val="20"/>
      <w:u w:val="none"/>
    </w:rPr>
  </w:style>
  <w:style w:type="character" w:customStyle="1" w:styleId="16">
    <w:name w:val="font31"/>
    <w:basedOn w:val="11"/>
    <w:qFormat/>
    <w:uiPriority w:val="0"/>
    <w:rPr>
      <w:rFonts w:hint="eastAsia" w:ascii="宋体" w:hAnsi="宋体" w:eastAsia="宋体" w:cs="宋体"/>
      <w:color w:val="000000"/>
      <w:sz w:val="20"/>
      <w:szCs w:val="20"/>
      <w:u w:val="none"/>
    </w:rPr>
  </w:style>
  <w:style w:type="character" w:customStyle="1" w:styleId="17">
    <w:name w:val="font91"/>
    <w:basedOn w:val="11"/>
    <w:autoRedefine/>
    <w:qFormat/>
    <w:uiPriority w:val="0"/>
    <w:rPr>
      <w:rFonts w:hint="eastAsia" w:ascii="宋体" w:hAnsi="宋体" w:eastAsia="宋体" w:cs="宋体"/>
      <w:color w:val="5E5E5E"/>
      <w:sz w:val="20"/>
      <w:szCs w:val="20"/>
      <w:u w:val="none"/>
    </w:rPr>
  </w:style>
  <w:style w:type="character" w:customStyle="1" w:styleId="18">
    <w:name w:val="font101"/>
    <w:basedOn w:val="11"/>
    <w:qFormat/>
    <w:uiPriority w:val="0"/>
    <w:rPr>
      <w:rFonts w:ascii="Helvetica" w:hAnsi="Helvetica" w:eastAsia="Helvetica" w:cs="Helvetica"/>
      <w:color w:val="5E5E5E"/>
      <w:sz w:val="20"/>
      <w:szCs w:val="20"/>
      <w:u w:val="none"/>
    </w:rPr>
  </w:style>
  <w:style w:type="character" w:customStyle="1" w:styleId="19">
    <w:name w:val="font41"/>
    <w:basedOn w:val="11"/>
    <w:autoRedefine/>
    <w:qFormat/>
    <w:uiPriority w:val="0"/>
    <w:rPr>
      <w:rFonts w:hint="eastAsia" w:ascii="宋体" w:hAnsi="宋体" w:eastAsia="宋体" w:cs="宋体"/>
      <w:color w:val="000000"/>
      <w:sz w:val="20"/>
      <w:szCs w:val="20"/>
      <w:u w:val="none"/>
    </w:rPr>
  </w:style>
  <w:style w:type="character" w:customStyle="1" w:styleId="20">
    <w:name w:val="font61"/>
    <w:basedOn w:val="11"/>
    <w:autoRedefine/>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1474</Words>
  <Characters>1553</Characters>
  <Lines>84</Lines>
  <Paragraphs>23</Paragraphs>
  <TotalTime>9</TotalTime>
  <ScaleCrop>false</ScaleCrop>
  <LinksUpToDate>false</LinksUpToDate>
  <CharactersWithSpaces>1597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2023-04-03T09:07:00Z</dcterms:created>
  <dc:creator>ASUS</dc:creator>
  <cp:lastModifiedBy>微微จุ๊บ</cp:lastModifiedBy>
  <cp:lastPrinted>2022-04-02T09:13:00Z</cp:lastPrinted>
  <dcterms:modified xsi:type="dcterms:W3CDTF">2024-11-01T08:42:05Z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51FE4A11ACD0437FAED300ABDB26A39D</vt:lpwstr>
  </property>
</Properties>
</file>