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大足农委发〔2024〕</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eastAsia="方正小标宋_GBK"/>
          <w:color w:val="auto"/>
          <w:kern w:val="0"/>
          <w:sz w:val="44"/>
          <w:szCs w:val="48"/>
        </w:rPr>
      </w:pPr>
      <w:r>
        <w:rPr>
          <w:rFonts w:eastAsia="方正小标宋_GBK"/>
          <w:color w:val="auto"/>
          <w:kern w:val="0"/>
          <w:sz w:val="44"/>
          <w:szCs w:val="48"/>
        </w:rPr>
        <w:t>重庆市</w:t>
      </w:r>
      <w:r>
        <w:rPr>
          <w:rFonts w:hint="eastAsia" w:eastAsia="方正小标宋_GBK"/>
          <w:color w:val="auto"/>
          <w:kern w:val="0"/>
          <w:sz w:val="44"/>
          <w:szCs w:val="48"/>
          <w:lang w:eastAsia="zh-CN"/>
        </w:rPr>
        <w:t>大足区</w:t>
      </w:r>
      <w:r>
        <w:rPr>
          <w:rFonts w:eastAsia="方正小标宋_GBK"/>
          <w:color w:val="auto"/>
          <w:kern w:val="0"/>
          <w:sz w:val="44"/>
          <w:szCs w:val="48"/>
        </w:rPr>
        <w:t>农业农村委员会</w:t>
      </w:r>
    </w:p>
    <w:p>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eastAsia="方正小标宋_GBK"/>
          <w:color w:val="auto"/>
          <w:kern w:val="0"/>
          <w:sz w:val="44"/>
          <w:szCs w:val="48"/>
        </w:rPr>
      </w:pPr>
      <w:r>
        <w:rPr>
          <w:rFonts w:eastAsia="方正小标宋_GBK"/>
          <w:color w:val="auto"/>
          <w:kern w:val="0"/>
          <w:sz w:val="44"/>
          <w:szCs w:val="48"/>
        </w:rPr>
        <w:t>关于印发重庆市</w:t>
      </w:r>
      <w:r>
        <w:rPr>
          <w:rFonts w:hint="eastAsia" w:eastAsia="方正小标宋_GBK"/>
          <w:color w:val="auto"/>
          <w:kern w:val="0"/>
          <w:sz w:val="44"/>
          <w:szCs w:val="48"/>
          <w:lang w:eastAsia="zh-CN"/>
        </w:rPr>
        <w:t>大足区</w:t>
      </w:r>
      <w:r>
        <w:rPr>
          <w:rFonts w:eastAsia="方正小标宋_GBK"/>
          <w:color w:val="auto"/>
          <w:kern w:val="0"/>
          <w:sz w:val="44"/>
          <w:szCs w:val="48"/>
        </w:rPr>
        <w:t>粮油单产提升攻关</w:t>
      </w:r>
    </w:p>
    <w:p>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eastAsia="方正小标宋_GBK"/>
          <w:color w:val="auto"/>
          <w:kern w:val="0"/>
          <w:sz w:val="44"/>
          <w:szCs w:val="48"/>
        </w:rPr>
      </w:pPr>
      <w:r>
        <w:rPr>
          <w:rFonts w:eastAsia="方正小标宋_GBK"/>
          <w:color w:val="auto"/>
          <w:kern w:val="0"/>
          <w:sz w:val="44"/>
          <w:szCs w:val="48"/>
        </w:rPr>
        <w:t>行动方案的通知</w:t>
      </w:r>
    </w:p>
    <w:p>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eastAsia="方正楷体_GBK"/>
          <w:b/>
          <w:color w:val="auto"/>
          <w:sz w:val="44"/>
          <w:szCs w:val="44"/>
        </w:rPr>
      </w:pPr>
    </w:p>
    <w:p>
      <w:pPr>
        <w:pStyle w:val="2"/>
        <w:keepNext w:val="0"/>
        <w:keepLines w:val="0"/>
        <w:pageBreakBefore w:val="0"/>
        <w:widowControl w:val="0"/>
        <w:kinsoku/>
        <w:wordWrap/>
        <w:overflowPunct/>
        <w:topLinePunct w:val="0"/>
        <w:autoSpaceDE/>
        <w:autoSpaceDN/>
        <w:bidi w:val="0"/>
        <w:adjustRightInd/>
        <w:snapToGrid/>
        <w:spacing w:line="594" w:lineRule="exact"/>
        <w:ind w:right="0"/>
        <w:textAlignment w:val="auto"/>
        <w:rPr>
          <w:rFonts w:eastAsia="方正仿宋_GBK"/>
          <w:color w:val="auto"/>
          <w:w w:val="100"/>
          <w:sz w:val="32"/>
          <w:szCs w:val="32"/>
        </w:rPr>
      </w:pPr>
      <w:r>
        <w:rPr>
          <w:rFonts w:eastAsia="方正仿宋_GBK"/>
          <w:color w:val="auto"/>
          <w:w w:val="100"/>
          <w:sz w:val="32"/>
          <w:szCs w:val="32"/>
        </w:rPr>
        <w:t>各</w:t>
      </w:r>
      <w:r>
        <w:rPr>
          <w:rFonts w:hint="eastAsia" w:eastAsia="方正仿宋_GBK"/>
          <w:color w:val="auto"/>
          <w:w w:val="100"/>
          <w:sz w:val="32"/>
          <w:szCs w:val="32"/>
          <w:lang w:eastAsia="zh-CN"/>
        </w:rPr>
        <w:t>镇街人民政府（办事处）</w:t>
      </w:r>
      <w:r>
        <w:rPr>
          <w:rFonts w:eastAsia="方正仿宋_GBK"/>
          <w:color w:val="auto"/>
          <w:w w:val="100"/>
          <w:sz w:val="32"/>
          <w:szCs w:val="32"/>
        </w:rPr>
        <w:t>：</w:t>
      </w:r>
    </w:p>
    <w:p>
      <w:pPr>
        <w:pStyle w:val="2"/>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auto"/>
          <w:w w:val="100"/>
          <w:sz w:val="32"/>
          <w:szCs w:val="32"/>
        </w:rPr>
      </w:pPr>
      <w:r>
        <w:rPr>
          <w:rFonts w:hint="eastAsia" w:ascii="方正仿宋_GBK" w:hAnsi="方正仿宋_GBK" w:eastAsia="方正仿宋_GBK" w:cs="方正仿宋_GBK"/>
          <w:color w:val="auto"/>
          <w:kern w:val="0"/>
          <w:sz w:val="32"/>
          <w:szCs w:val="32"/>
          <w:lang w:val="en-US" w:eastAsia="zh-CN" w:bidi="ar"/>
        </w:rPr>
        <w:t>根据《重庆市农业农村委员会办公室关于印发重庆市粮油单产提升攻关行动方案的通知》（</w:t>
      </w:r>
      <w:r>
        <w:rPr>
          <w:rFonts w:hint="eastAsia" w:ascii="方正仿宋_GBK" w:hAnsi="方正仿宋_GBK" w:eastAsia="方正仿宋_GBK" w:cs="方正仿宋_GBK"/>
          <w:color w:val="auto"/>
          <w:sz w:val="32"/>
          <w:szCs w:val="32"/>
        </w:rPr>
        <w:t>渝农办发</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z w:val="32"/>
          <w:szCs w:val="32"/>
        </w:rPr>
        <w:t>2023</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z w:val="32"/>
          <w:szCs w:val="32"/>
        </w:rPr>
        <w:t>68</w:t>
      </w:r>
      <w:r>
        <w:rPr>
          <w:rFonts w:hint="eastAsia" w:ascii="方正仿宋_GBK" w:hAnsi="方正仿宋_GBK" w:eastAsia="方正仿宋_GBK" w:cs="方正仿宋_GBK"/>
          <w:color w:val="auto"/>
          <w:spacing w:val="20"/>
          <w:sz w:val="32"/>
          <w:szCs w:val="32"/>
        </w:rPr>
        <w:t>号</w:t>
      </w:r>
      <w:r>
        <w:rPr>
          <w:rFonts w:hint="eastAsia" w:ascii="方正仿宋_GBK" w:hAnsi="方正仿宋_GBK" w:eastAsia="方正仿宋_GBK" w:cs="方正仿宋_GBK"/>
          <w:color w:val="auto"/>
          <w:kern w:val="0"/>
          <w:sz w:val="32"/>
          <w:szCs w:val="32"/>
          <w:lang w:val="en-US" w:eastAsia="zh-CN" w:bidi="ar"/>
        </w:rPr>
        <w:t>）</w:t>
      </w:r>
      <w:r>
        <w:rPr>
          <w:rFonts w:eastAsia="方正仿宋_GBK"/>
          <w:color w:val="auto"/>
          <w:w w:val="100"/>
          <w:sz w:val="32"/>
          <w:szCs w:val="32"/>
        </w:rPr>
        <w:t>，</w:t>
      </w:r>
      <w:r>
        <w:rPr>
          <w:rFonts w:hint="eastAsia" w:eastAsia="方正仿宋_GBK"/>
          <w:color w:val="auto"/>
          <w:w w:val="100"/>
          <w:sz w:val="32"/>
          <w:szCs w:val="32"/>
          <w:lang w:eastAsia="zh-CN"/>
        </w:rPr>
        <w:t>我委编制了</w:t>
      </w:r>
      <w:r>
        <w:rPr>
          <w:rFonts w:eastAsia="方正仿宋_GBK"/>
          <w:color w:val="auto"/>
          <w:w w:val="100"/>
          <w:sz w:val="32"/>
          <w:szCs w:val="32"/>
        </w:rPr>
        <w:t>《</w:t>
      </w:r>
      <w:r>
        <w:rPr>
          <w:rFonts w:hint="eastAsia" w:eastAsia="方正仿宋_GBK"/>
          <w:color w:val="auto"/>
          <w:w w:val="100"/>
          <w:sz w:val="32"/>
          <w:szCs w:val="32"/>
          <w:lang w:eastAsia="zh-CN"/>
        </w:rPr>
        <w:t>重庆市大足区</w:t>
      </w:r>
      <w:r>
        <w:rPr>
          <w:rFonts w:eastAsia="方正仿宋_GBK"/>
          <w:color w:val="auto"/>
          <w:w w:val="100"/>
          <w:sz w:val="32"/>
          <w:szCs w:val="32"/>
        </w:rPr>
        <w:t>粮油单产提升攻关行动方案》</w:t>
      </w:r>
      <w:r>
        <w:rPr>
          <w:rFonts w:hint="eastAsia" w:eastAsia="方正仿宋_GBK"/>
          <w:color w:val="auto"/>
          <w:w w:val="100"/>
          <w:sz w:val="32"/>
          <w:szCs w:val="32"/>
          <w:lang w:eastAsia="zh-CN"/>
        </w:rPr>
        <w:t>，现</w:t>
      </w:r>
      <w:r>
        <w:rPr>
          <w:rFonts w:eastAsia="方正仿宋_GBK"/>
          <w:color w:val="auto"/>
          <w:w w:val="100"/>
          <w:sz w:val="32"/>
          <w:szCs w:val="32"/>
        </w:rPr>
        <w:t>印发给你们</w:t>
      </w:r>
      <w:r>
        <w:rPr>
          <w:rFonts w:hint="eastAsia" w:eastAsia="方正仿宋_GBK"/>
          <w:color w:val="auto"/>
          <w:w w:val="100"/>
          <w:sz w:val="32"/>
          <w:szCs w:val="32"/>
          <w:lang w:eastAsia="zh-CN"/>
        </w:rPr>
        <w:t>，</w:t>
      </w:r>
      <w:r>
        <w:rPr>
          <w:rFonts w:eastAsia="方正仿宋_GBK"/>
          <w:color w:val="auto"/>
          <w:w w:val="100"/>
          <w:sz w:val="32"/>
          <w:szCs w:val="32"/>
        </w:rPr>
        <w:t>请</w:t>
      </w:r>
      <w:r>
        <w:rPr>
          <w:rFonts w:hint="eastAsia" w:eastAsia="方正仿宋_GBK"/>
          <w:color w:val="auto"/>
          <w:w w:val="100"/>
          <w:sz w:val="32"/>
          <w:szCs w:val="32"/>
          <w:lang w:eastAsia="zh-CN"/>
        </w:rPr>
        <w:t>认真贯彻执行</w:t>
      </w:r>
      <w:r>
        <w:rPr>
          <w:rFonts w:eastAsia="方正仿宋_GBK"/>
          <w:color w:val="auto"/>
          <w:w w:val="100"/>
          <w:sz w:val="32"/>
          <w:szCs w:val="32"/>
        </w:rPr>
        <w:t>。</w:t>
      </w:r>
    </w:p>
    <w:p>
      <w:pPr>
        <w:pStyle w:val="2"/>
        <w:keepNext w:val="0"/>
        <w:keepLines w:val="0"/>
        <w:pageBreakBefore w:val="0"/>
        <w:widowControl w:val="0"/>
        <w:kinsoku/>
        <w:wordWrap/>
        <w:overflowPunct/>
        <w:topLinePunct w:val="0"/>
        <w:autoSpaceDE/>
        <w:autoSpaceDN/>
        <w:bidi w:val="0"/>
        <w:adjustRightInd/>
        <w:snapToGrid/>
        <w:spacing w:line="594" w:lineRule="exact"/>
        <w:ind w:right="0"/>
        <w:textAlignment w:val="auto"/>
        <w:rPr>
          <w:rFonts w:eastAsia="方正仿宋_GBK"/>
          <w:color w:val="auto"/>
          <w:w w:val="100"/>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eastAsia="方正仿宋_GBK"/>
          <w:color w:val="auto"/>
          <w:w w:val="100"/>
          <w:sz w:val="32"/>
          <w:szCs w:val="32"/>
        </w:rPr>
      </w:pPr>
      <w:r>
        <w:rPr>
          <w:rFonts w:hint="default" w:eastAsia="方正仿宋_GBK"/>
          <w:color w:val="auto"/>
          <w:w w:val="100"/>
          <w:sz w:val="32"/>
          <w:szCs w:val="32"/>
          <w:lang w:val="en"/>
        </w:rPr>
        <w:t xml:space="preserve">                         </w:t>
      </w:r>
      <w:r>
        <w:rPr>
          <w:rFonts w:eastAsia="方正仿宋_GBK"/>
          <w:color w:val="auto"/>
          <w:w w:val="100"/>
          <w:sz w:val="32"/>
          <w:szCs w:val="32"/>
        </w:rPr>
        <w:t>重庆市</w:t>
      </w:r>
      <w:r>
        <w:rPr>
          <w:rFonts w:hint="eastAsia" w:eastAsia="方正仿宋_GBK"/>
          <w:color w:val="auto"/>
          <w:w w:val="100"/>
          <w:sz w:val="32"/>
          <w:szCs w:val="32"/>
          <w:lang w:eastAsia="zh-CN"/>
        </w:rPr>
        <w:t>大足区</w:t>
      </w:r>
      <w:r>
        <w:rPr>
          <w:rFonts w:eastAsia="方正仿宋_GBK"/>
          <w:color w:val="auto"/>
          <w:w w:val="100"/>
          <w:sz w:val="32"/>
          <w:szCs w:val="32"/>
        </w:rPr>
        <w:t>农业农村委员会</w:t>
      </w: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eastAsia="方正仿宋_GBK"/>
          <w:color w:val="auto"/>
          <w:w w:val="100"/>
          <w:sz w:val="32"/>
          <w:szCs w:val="32"/>
        </w:rPr>
      </w:pPr>
      <w:r>
        <w:rPr>
          <w:rFonts w:hint="default" w:eastAsia="方正仿宋_GBK"/>
          <w:color w:val="auto"/>
          <w:w w:val="100"/>
          <w:sz w:val="32"/>
          <w:szCs w:val="32"/>
          <w:lang w:val="en"/>
        </w:rPr>
        <w:t xml:space="preserve">               </w:t>
      </w:r>
      <w:r>
        <w:rPr>
          <w:rFonts w:hint="eastAsia" w:eastAsia="方正仿宋_GBK"/>
          <w:color w:val="auto"/>
          <w:w w:val="100"/>
          <w:sz w:val="32"/>
          <w:szCs w:val="32"/>
          <w:lang w:val="en-US" w:eastAsia="zh-CN"/>
        </w:rPr>
        <w:t xml:space="preserve">  </w:t>
      </w:r>
      <w:r>
        <w:rPr>
          <w:rFonts w:hint="default" w:eastAsia="方正仿宋_GBK"/>
          <w:color w:val="auto"/>
          <w:w w:val="100"/>
          <w:sz w:val="32"/>
          <w:szCs w:val="32"/>
          <w:lang w:val="en"/>
        </w:rPr>
        <w:t xml:space="preserve">       </w:t>
      </w:r>
      <w:r>
        <w:rPr>
          <w:rFonts w:eastAsia="方正仿宋_GBK"/>
          <w:color w:val="auto"/>
          <w:w w:val="100"/>
          <w:sz w:val="32"/>
          <w:szCs w:val="32"/>
        </w:rPr>
        <w:t>202</w:t>
      </w:r>
      <w:r>
        <w:rPr>
          <w:rFonts w:hint="eastAsia" w:eastAsia="方正仿宋_GBK"/>
          <w:color w:val="auto"/>
          <w:w w:val="100"/>
          <w:sz w:val="32"/>
          <w:szCs w:val="32"/>
          <w:lang w:val="en-US" w:eastAsia="zh-CN"/>
        </w:rPr>
        <w:t>4</w:t>
      </w:r>
      <w:r>
        <w:rPr>
          <w:rFonts w:eastAsia="方正仿宋_GBK"/>
          <w:color w:val="auto"/>
          <w:w w:val="100"/>
          <w:sz w:val="32"/>
          <w:szCs w:val="32"/>
        </w:rPr>
        <w:t>年</w:t>
      </w:r>
      <w:r>
        <w:rPr>
          <w:rFonts w:hint="eastAsia" w:eastAsia="方正仿宋_GBK"/>
          <w:color w:val="auto"/>
          <w:w w:val="100"/>
          <w:sz w:val="32"/>
          <w:szCs w:val="32"/>
          <w:lang w:val="en-US" w:eastAsia="zh-CN"/>
        </w:rPr>
        <w:t>1</w:t>
      </w:r>
      <w:r>
        <w:rPr>
          <w:rFonts w:eastAsia="方正仿宋_GBK"/>
          <w:color w:val="auto"/>
          <w:w w:val="100"/>
          <w:sz w:val="32"/>
          <w:szCs w:val="32"/>
        </w:rPr>
        <w:t>月</w:t>
      </w:r>
      <w:r>
        <w:rPr>
          <w:rFonts w:hint="eastAsia" w:eastAsia="方正仿宋_GBK"/>
          <w:color w:val="auto"/>
          <w:w w:val="100"/>
          <w:sz w:val="32"/>
          <w:szCs w:val="32"/>
          <w:lang w:val="en-US" w:eastAsia="zh-CN"/>
        </w:rPr>
        <w:t>17</w:t>
      </w:r>
      <w:r>
        <w:rPr>
          <w:rFonts w:eastAsia="方正仿宋_GBK"/>
          <w:color w:val="auto"/>
          <w:w w:val="100"/>
          <w:sz w:val="32"/>
          <w:szCs w:val="32"/>
        </w:rPr>
        <w:t>日</w:t>
      </w:r>
    </w:p>
    <w:p>
      <w:pPr>
        <w:pStyle w:val="2"/>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rPr>
          <w:rFonts w:hint="eastAsia" w:eastAsia="方正仿宋_GBK"/>
          <w:color w:val="auto"/>
          <w:lang w:eastAsia="zh-CN"/>
        </w:rPr>
      </w:pPr>
      <w:bookmarkStart w:id="0" w:name="_GoBack"/>
      <w:bookmarkEnd w:id="0"/>
      <w:r>
        <w:rPr>
          <w:rFonts w:hint="eastAsia" w:eastAsia="方正仿宋_GBK"/>
          <w:color w:val="auto"/>
          <w:w w:val="100"/>
          <w:sz w:val="32"/>
          <w:szCs w:val="32"/>
          <w:lang w:eastAsia="zh-CN"/>
        </w:rPr>
        <w:t>（</w:t>
      </w:r>
      <w:r>
        <w:rPr>
          <w:rFonts w:hint="eastAsia" w:eastAsia="方正仿宋_GBK"/>
          <w:color w:val="auto"/>
          <w:w w:val="100"/>
          <w:sz w:val="32"/>
          <w:szCs w:val="32"/>
          <w:lang w:val="en-US" w:eastAsia="zh-CN"/>
        </w:rPr>
        <w:t>此件主动公开</w:t>
      </w:r>
      <w:r>
        <w:rPr>
          <w:rFonts w:hint="eastAsia" w:eastAsia="方正仿宋_GBK"/>
          <w:color w:val="auto"/>
          <w:w w:val="1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eastAsia="方正仿宋_GBK"/>
          <w:color w:val="auto"/>
          <w:w w:val="100"/>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eastAsia="方正小标宋_GBK"/>
          <w:color w:val="auto"/>
          <w:w w:val="96"/>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eastAsia="方正小标宋_GBK"/>
          <w:color w:val="auto"/>
          <w:w w:val="96"/>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eastAsia="方正小标宋_GBK"/>
          <w:color w:val="auto"/>
          <w:w w:val="96"/>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eastAsia="方正小标宋_GBK"/>
          <w:color w:val="auto"/>
          <w:w w:val="96"/>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eastAsia="方正小标宋_GBK"/>
          <w:color w:val="auto"/>
          <w:w w:val="96"/>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eastAsia="方正小标宋_GBK"/>
          <w:color w:val="auto"/>
          <w:w w:val="96"/>
          <w:sz w:val="44"/>
          <w:szCs w:val="44"/>
          <w:lang w:eastAsia="zh-CN"/>
        </w:rPr>
      </w:pPr>
    </w:p>
    <w:p>
      <w:pPr>
        <w:pStyle w:val="3"/>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rPr>
          <w:rFonts w:hint="eastAsia" w:eastAsia="方正小标宋_GBK"/>
          <w:color w:val="auto"/>
          <w:w w:val="96"/>
          <w:sz w:val="44"/>
          <w:szCs w:val="44"/>
          <w:lang w:eastAsia="zh-CN"/>
        </w:rPr>
      </w:pPr>
    </w:p>
    <w:p>
      <w:pPr>
        <w:pStyle w:val="2"/>
        <w:spacing w:line="594" w:lineRule="exact"/>
        <w:jc w:val="center"/>
        <w:rPr>
          <w:rFonts w:eastAsia="方正小标宋_GBK"/>
          <w:color w:val="auto"/>
          <w:w w:val="96"/>
          <w:sz w:val="44"/>
          <w:szCs w:val="44"/>
        </w:rPr>
      </w:pPr>
      <w:r>
        <w:rPr>
          <w:rFonts w:hint="eastAsia" w:eastAsia="方正小标宋_GBK"/>
          <w:color w:val="auto"/>
          <w:w w:val="96"/>
          <w:sz w:val="44"/>
          <w:szCs w:val="44"/>
          <w:lang w:eastAsia="zh-CN"/>
        </w:rPr>
        <w:t>重庆市大足区</w:t>
      </w:r>
      <w:r>
        <w:rPr>
          <w:rFonts w:eastAsia="方正小标宋_GBK"/>
          <w:color w:val="auto"/>
          <w:w w:val="96"/>
          <w:sz w:val="44"/>
          <w:szCs w:val="44"/>
        </w:rPr>
        <w:t>粮油单产提升攻关行动方案</w:t>
      </w:r>
    </w:p>
    <w:p>
      <w:pPr>
        <w:pStyle w:val="2"/>
        <w:spacing w:line="594" w:lineRule="exact"/>
        <w:rPr>
          <w:rFonts w:eastAsia="方正小标宋_GBK"/>
          <w:color w:val="auto"/>
          <w:kern w:val="0"/>
          <w:sz w:val="44"/>
          <w:szCs w:val="48"/>
        </w:rPr>
      </w:pP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为提高</w:t>
      </w:r>
      <w:r>
        <w:rPr>
          <w:rFonts w:hint="eastAsia" w:eastAsia="方正仿宋_GBK"/>
          <w:b w:val="0"/>
          <w:bCs w:val="0"/>
          <w:color w:val="auto"/>
          <w:w w:val="100"/>
          <w:kern w:val="0"/>
          <w:sz w:val="32"/>
          <w:szCs w:val="32"/>
          <w:lang w:eastAsia="zh-CN"/>
        </w:rPr>
        <w:t>水稻、油菜、</w:t>
      </w:r>
      <w:r>
        <w:rPr>
          <w:rFonts w:eastAsia="方正仿宋_GBK"/>
          <w:b w:val="0"/>
          <w:bCs w:val="0"/>
          <w:color w:val="auto"/>
          <w:w w:val="100"/>
          <w:kern w:val="0"/>
          <w:sz w:val="32"/>
          <w:szCs w:val="32"/>
        </w:rPr>
        <w:t>大豆、玉米等主要作物单产水平，进一步增强我</w:t>
      </w:r>
      <w:r>
        <w:rPr>
          <w:rFonts w:hint="eastAsia" w:eastAsia="方正仿宋_GBK"/>
          <w:b w:val="0"/>
          <w:bCs w:val="0"/>
          <w:color w:val="auto"/>
          <w:w w:val="100"/>
          <w:kern w:val="0"/>
          <w:sz w:val="32"/>
          <w:szCs w:val="32"/>
          <w:lang w:eastAsia="zh-CN"/>
        </w:rPr>
        <w:t>区</w:t>
      </w:r>
      <w:r>
        <w:rPr>
          <w:rFonts w:eastAsia="方正仿宋_GBK"/>
          <w:b w:val="0"/>
          <w:bCs w:val="0"/>
          <w:color w:val="auto"/>
          <w:w w:val="100"/>
          <w:kern w:val="0"/>
          <w:sz w:val="32"/>
          <w:szCs w:val="32"/>
        </w:rPr>
        <w:t>粮食和重要农产品稳定安全供给能力。按照</w:t>
      </w:r>
      <w:r>
        <w:rPr>
          <w:rFonts w:hint="eastAsia" w:ascii="方正仿宋_GBK" w:hAnsi="方正仿宋_GBK" w:eastAsia="方正仿宋_GBK" w:cs="方正仿宋_GBK"/>
          <w:color w:val="auto"/>
          <w:kern w:val="0"/>
          <w:sz w:val="32"/>
          <w:szCs w:val="32"/>
          <w:lang w:val="en-US" w:eastAsia="zh-CN" w:bidi="ar"/>
        </w:rPr>
        <w:t>《重庆市农业农村委员会办公室关于印发重庆市粮油单产提升攻关行动方案的通知》（</w:t>
      </w:r>
      <w:r>
        <w:rPr>
          <w:rFonts w:hint="eastAsia" w:ascii="方正仿宋_GBK" w:hAnsi="方正仿宋_GBK" w:eastAsia="方正仿宋_GBK" w:cs="方正仿宋_GBK"/>
          <w:color w:val="auto"/>
          <w:sz w:val="32"/>
          <w:szCs w:val="32"/>
        </w:rPr>
        <w:t>渝农办发</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z w:val="32"/>
          <w:szCs w:val="32"/>
        </w:rPr>
        <w:t>2023</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z w:val="32"/>
          <w:szCs w:val="32"/>
        </w:rPr>
        <w:t>68</w:t>
      </w:r>
      <w:r>
        <w:rPr>
          <w:rFonts w:hint="eastAsia" w:ascii="方正仿宋_GBK" w:hAnsi="方正仿宋_GBK" w:eastAsia="方正仿宋_GBK" w:cs="方正仿宋_GBK"/>
          <w:color w:val="auto"/>
          <w:spacing w:val="20"/>
          <w:sz w:val="32"/>
          <w:szCs w:val="32"/>
        </w:rPr>
        <w:t>号</w:t>
      </w:r>
      <w:r>
        <w:rPr>
          <w:rFonts w:hint="eastAsia" w:ascii="方正仿宋_GBK" w:hAnsi="方正仿宋_GBK" w:eastAsia="方正仿宋_GBK" w:cs="方正仿宋_GBK"/>
          <w:color w:val="auto"/>
          <w:kern w:val="0"/>
          <w:sz w:val="32"/>
          <w:szCs w:val="32"/>
          <w:lang w:val="en-US" w:eastAsia="zh-CN" w:bidi="ar"/>
        </w:rPr>
        <w:t>）文件</w:t>
      </w:r>
      <w:r>
        <w:rPr>
          <w:rFonts w:eastAsia="方正仿宋_GBK"/>
          <w:b w:val="0"/>
          <w:bCs w:val="0"/>
          <w:color w:val="auto"/>
          <w:w w:val="100"/>
          <w:kern w:val="0"/>
          <w:sz w:val="32"/>
          <w:szCs w:val="32"/>
        </w:rPr>
        <w:t>要求，结合</w:t>
      </w:r>
      <w:r>
        <w:rPr>
          <w:rFonts w:hint="eastAsia" w:eastAsia="方正仿宋_GBK"/>
          <w:b w:val="0"/>
          <w:bCs w:val="0"/>
          <w:color w:val="auto"/>
          <w:w w:val="100"/>
          <w:kern w:val="0"/>
          <w:sz w:val="32"/>
          <w:szCs w:val="32"/>
          <w:lang w:eastAsia="zh-CN"/>
        </w:rPr>
        <w:t>我区</w:t>
      </w:r>
      <w:r>
        <w:rPr>
          <w:rFonts w:eastAsia="方正仿宋_GBK"/>
          <w:b w:val="0"/>
          <w:bCs w:val="0"/>
          <w:color w:val="auto"/>
          <w:w w:val="100"/>
          <w:kern w:val="0"/>
          <w:sz w:val="32"/>
          <w:szCs w:val="32"/>
        </w:rPr>
        <w:t>粮油作物大面积生产实际，制定本方案。</w:t>
      </w:r>
    </w:p>
    <w:p>
      <w:pPr>
        <w:spacing w:line="594" w:lineRule="exact"/>
        <w:ind w:firstLine="640" w:firstLineChars="200"/>
        <w:rPr>
          <w:rFonts w:eastAsia="方正黑体_GBK"/>
          <w:b w:val="0"/>
          <w:bCs w:val="0"/>
          <w:color w:val="auto"/>
          <w:kern w:val="0"/>
          <w:sz w:val="32"/>
          <w:szCs w:val="32"/>
        </w:rPr>
      </w:pPr>
      <w:r>
        <w:rPr>
          <w:rFonts w:eastAsia="方正黑体_GBK"/>
          <w:b w:val="0"/>
          <w:bCs w:val="0"/>
          <w:color w:val="auto"/>
          <w:kern w:val="0"/>
          <w:sz w:val="32"/>
          <w:szCs w:val="32"/>
        </w:rPr>
        <w:t>一、总体要求</w:t>
      </w:r>
    </w:p>
    <w:p>
      <w:pPr>
        <w:spacing w:line="594" w:lineRule="exact"/>
        <w:ind w:firstLine="640" w:firstLineChars="200"/>
        <w:rPr>
          <w:rFonts w:eastAsia="方正楷体_GBK"/>
          <w:b w:val="0"/>
          <w:bCs w:val="0"/>
          <w:color w:val="auto"/>
          <w:kern w:val="0"/>
          <w:sz w:val="32"/>
          <w:szCs w:val="32"/>
        </w:rPr>
      </w:pPr>
      <w:r>
        <w:rPr>
          <w:rFonts w:eastAsia="方正楷体_GBK"/>
          <w:b w:val="0"/>
          <w:bCs w:val="0"/>
          <w:color w:val="auto"/>
          <w:kern w:val="0"/>
          <w:sz w:val="32"/>
          <w:szCs w:val="32"/>
        </w:rPr>
        <w:t>（一）总体思路</w:t>
      </w: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基于对大面积生产现状和专家（试验、示范）产量的深入调研，找准增产短板。立足区域生产条件，集成良田良种良法良制良机技术模式，重点解决品种、密度、病虫害防控、收获损失、劳动力缺乏等问题。整合项目打造高水平示范点（区），分区域、分作物、分环节实施技术指导服务，推动核心技术落地，带动大面积生产。</w:t>
      </w:r>
    </w:p>
    <w:p>
      <w:pPr>
        <w:pStyle w:val="2"/>
        <w:spacing w:line="594" w:lineRule="exact"/>
        <w:ind w:firstLine="640" w:firstLineChars="200"/>
        <w:rPr>
          <w:rFonts w:eastAsia="方正楷体_GBK"/>
          <w:b w:val="0"/>
          <w:bCs w:val="0"/>
          <w:color w:val="auto"/>
          <w:kern w:val="0"/>
          <w:sz w:val="32"/>
          <w:szCs w:val="32"/>
        </w:rPr>
      </w:pPr>
      <w:r>
        <w:rPr>
          <w:rFonts w:eastAsia="方正楷体_GBK"/>
          <w:b w:val="0"/>
          <w:bCs w:val="0"/>
          <w:color w:val="auto"/>
          <w:kern w:val="0"/>
          <w:sz w:val="32"/>
          <w:szCs w:val="32"/>
        </w:rPr>
        <w:t>（二）基本原则</w:t>
      </w: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——突出关键作物，分层次推进。按照产需形势、单产潜力，</w:t>
      </w:r>
      <w:r>
        <w:rPr>
          <w:rFonts w:hint="eastAsia" w:eastAsia="方正仿宋_GBK"/>
          <w:b w:val="0"/>
          <w:bCs w:val="0"/>
          <w:color w:val="auto"/>
          <w:w w:val="100"/>
          <w:kern w:val="0"/>
          <w:sz w:val="32"/>
          <w:szCs w:val="32"/>
          <w:lang w:eastAsia="zh-CN"/>
        </w:rPr>
        <w:t>突出主要作物，</w:t>
      </w:r>
      <w:r>
        <w:rPr>
          <w:rFonts w:eastAsia="方正仿宋_GBK"/>
          <w:b w:val="0"/>
          <w:bCs w:val="0"/>
          <w:color w:val="auto"/>
          <w:w w:val="100"/>
          <w:kern w:val="0"/>
          <w:sz w:val="32"/>
          <w:szCs w:val="32"/>
        </w:rPr>
        <w:t>分</w:t>
      </w:r>
      <w:r>
        <w:rPr>
          <w:rFonts w:hint="eastAsia" w:eastAsia="方正仿宋_GBK"/>
          <w:b w:val="0"/>
          <w:bCs w:val="0"/>
          <w:color w:val="auto"/>
          <w:w w:val="100"/>
          <w:kern w:val="0"/>
          <w:sz w:val="32"/>
          <w:szCs w:val="32"/>
          <w:lang w:eastAsia="zh-CN"/>
        </w:rPr>
        <w:t>三个</w:t>
      </w:r>
      <w:r>
        <w:rPr>
          <w:rFonts w:eastAsia="方正仿宋_GBK"/>
          <w:b w:val="0"/>
          <w:bCs w:val="0"/>
          <w:color w:val="auto"/>
          <w:w w:val="100"/>
          <w:kern w:val="0"/>
          <w:sz w:val="32"/>
          <w:szCs w:val="32"/>
        </w:rPr>
        <w:t>层次</w:t>
      </w:r>
      <w:r>
        <w:rPr>
          <w:rFonts w:hint="eastAsia" w:eastAsia="方正仿宋_GBK"/>
          <w:b w:val="0"/>
          <w:bCs w:val="0"/>
          <w:color w:val="auto"/>
          <w:w w:val="100"/>
          <w:kern w:val="0"/>
          <w:sz w:val="32"/>
          <w:szCs w:val="32"/>
          <w:lang w:eastAsia="zh-CN"/>
        </w:rPr>
        <w:t>层层</w:t>
      </w:r>
      <w:r>
        <w:rPr>
          <w:rFonts w:eastAsia="方正仿宋_GBK"/>
          <w:b w:val="0"/>
          <w:bCs w:val="0"/>
          <w:color w:val="auto"/>
          <w:w w:val="100"/>
          <w:kern w:val="0"/>
          <w:sz w:val="32"/>
          <w:szCs w:val="32"/>
        </w:rPr>
        <w:t>推进</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第一层次</w:t>
      </w:r>
      <w:r>
        <w:rPr>
          <w:rFonts w:hint="eastAsia" w:eastAsia="方正仿宋_GBK"/>
          <w:b w:val="0"/>
          <w:bCs w:val="0"/>
          <w:color w:val="auto"/>
          <w:w w:val="100"/>
          <w:kern w:val="0"/>
          <w:sz w:val="32"/>
          <w:szCs w:val="32"/>
          <w:lang w:eastAsia="zh-CN"/>
        </w:rPr>
        <w:t>以</w:t>
      </w:r>
      <w:r>
        <w:rPr>
          <w:rFonts w:eastAsia="方正仿宋_GBK"/>
          <w:b w:val="0"/>
          <w:bCs w:val="0"/>
          <w:color w:val="auto"/>
          <w:w w:val="100"/>
          <w:kern w:val="0"/>
          <w:sz w:val="32"/>
          <w:szCs w:val="32"/>
        </w:rPr>
        <w:t>产能提升最迫切、单产提升潜力最大的</w:t>
      </w:r>
      <w:r>
        <w:rPr>
          <w:rFonts w:eastAsia="方正仿宋_GBK"/>
          <w:b w:val="0"/>
          <w:bCs w:val="0"/>
          <w:color w:val="auto"/>
          <w:w w:val="100"/>
          <w:kern w:val="0"/>
          <w:sz w:val="32"/>
          <w:szCs w:val="32"/>
        </w:rPr>
        <w:t>大豆、玉米两个作物作为工作重点，</w:t>
      </w:r>
      <w:r>
        <w:rPr>
          <w:rFonts w:eastAsia="方正仿宋_GBK"/>
          <w:b w:val="0"/>
          <w:bCs w:val="0"/>
          <w:color w:val="auto"/>
          <w:w w:val="100"/>
          <w:kern w:val="0"/>
          <w:sz w:val="32"/>
          <w:szCs w:val="32"/>
        </w:rPr>
        <w:t>率先启动单产提升行动，力争尽快实现突破；</w:t>
      </w:r>
      <w:r>
        <w:rPr>
          <w:rFonts w:eastAsia="方正仿宋_GBK"/>
          <w:b w:val="0"/>
          <w:bCs w:val="0"/>
          <w:color w:val="auto"/>
          <w:w w:val="100"/>
          <w:kern w:val="0"/>
          <w:sz w:val="32"/>
          <w:szCs w:val="32"/>
        </w:rPr>
        <w:t>第二层次</w:t>
      </w:r>
      <w:r>
        <w:rPr>
          <w:rFonts w:hint="eastAsia" w:eastAsia="方正仿宋_GBK"/>
          <w:b w:val="0"/>
          <w:bCs w:val="0"/>
          <w:color w:val="auto"/>
          <w:w w:val="100"/>
          <w:kern w:val="0"/>
          <w:sz w:val="32"/>
          <w:szCs w:val="32"/>
          <w:lang w:eastAsia="zh-CN"/>
        </w:rPr>
        <w:t>以</w:t>
      </w:r>
      <w:r>
        <w:rPr>
          <w:rFonts w:eastAsia="方正仿宋_GBK"/>
          <w:b w:val="0"/>
          <w:bCs w:val="0"/>
          <w:color w:val="auto"/>
          <w:w w:val="100"/>
          <w:kern w:val="0"/>
          <w:sz w:val="32"/>
          <w:szCs w:val="32"/>
        </w:rPr>
        <w:t>产能提升有需求的</w:t>
      </w:r>
      <w:r>
        <w:rPr>
          <w:rFonts w:eastAsia="方正仿宋_GBK"/>
          <w:b w:val="0"/>
          <w:bCs w:val="0"/>
          <w:color w:val="auto"/>
          <w:w w:val="100"/>
          <w:kern w:val="0"/>
          <w:sz w:val="32"/>
          <w:szCs w:val="32"/>
        </w:rPr>
        <w:t>水稻、油菜</w:t>
      </w:r>
      <w:r>
        <w:rPr>
          <w:rFonts w:hint="eastAsia" w:eastAsia="方正仿宋_GBK"/>
          <w:b w:val="0"/>
          <w:bCs w:val="0"/>
          <w:color w:val="auto"/>
          <w:w w:val="100"/>
          <w:kern w:val="0"/>
          <w:sz w:val="32"/>
          <w:szCs w:val="32"/>
        </w:rPr>
        <w:t>等</w:t>
      </w:r>
      <w:r>
        <w:rPr>
          <w:rFonts w:hint="eastAsia" w:eastAsia="方正仿宋_GBK"/>
          <w:b w:val="0"/>
          <w:bCs w:val="0"/>
          <w:color w:val="auto"/>
          <w:w w:val="100"/>
          <w:kern w:val="0"/>
          <w:sz w:val="32"/>
          <w:szCs w:val="32"/>
          <w:lang w:eastAsia="zh-CN"/>
        </w:rPr>
        <w:t>作物为主，</w:t>
      </w:r>
      <w:r>
        <w:rPr>
          <w:rFonts w:hint="eastAsia" w:eastAsia="方正仿宋_GBK"/>
          <w:b w:val="0"/>
          <w:bCs w:val="0"/>
          <w:color w:val="auto"/>
          <w:w w:val="100"/>
          <w:kern w:val="0"/>
          <w:sz w:val="32"/>
          <w:szCs w:val="32"/>
        </w:rPr>
        <w:t>由市级</w:t>
      </w:r>
      <w:r>
        <w:rPr>
          <w:rFonts w:eastAsia="方正仿宋_GBK"/>
          <w:b w:val="0"/>
          <w:bCs w:val="0"/>
          <w:color w:val="auto"/>
          <w:w w:val="100"/>
          <w:kern w:val="0"/>
          <w:sz w:val="32"/>
          <w:szCs w:val="32"/>
        </w:rPr>
        <w:t>指导各区县结合实际统筹推进实施；</w:t>
      </w:r>
      <w:r>
        <w:rPr>
          <w:rFonts w:eastAsia="方正仿宋_GBK"/>
          <w:b w:val="0"/>
          <w:bCs w:val="0"/>
          <w:color w:val="auto"/>
          <w:w w:val="100"/>
          <w:kern w:val="0"/>
          <w:sz w:val="32"/>
          <w:szCs w:val="32"/>
        </w:rPr>
        <w:t>第三层次</w:t>
      </w:r>
      <w:r>
        <w:rPr>
          <w:rFonts w:hint="eastAsia" w:eastAsia="方正仿宋_GBK"/>
          <w:b w:val="0"/>
          <w:bCs w:val="0"/>
          <w:color w:val="auto"/>
          <w:w w:val="100"/>
          <w:kern w:val="0"/>
          <w:sz w:val="32"/>
          <w:szCs w:val="32"/>
        </w:rPr>
        <w:t>由区县组织有意愿的</w:t>
      </w:r>
      <w:r>
        <w:rPr>
          <w:rFonts w:hint="eastAsia" w:eastAsia="方正仿宋_GBK"/>
          <w:b w:val="0"/>
          <w:bCs w:val="0"/>
          <w:color w:val="auto"/>
          <w:w w:val="100"/>
          <w:kern w:val="0"/>
          <w:sz w:val="32"/>
          <w:szCs w:val="32"/>
        </w:rPr>
        <w:t>乡镇和大户</w:t>
      </w:r>
      <w:r>
        <w:rPr>
          <w:rFonts w:hint="eastAsia" w:eastAsia="方正仿宋_GBK"/>
          <w:b w:val="0"/>
          <w:bCs w:val="0"/>
          <w:color w:val="auto"/>
          <w:w w:val="100"/>
          <w:kern w:val="0"/>
          <w:sz w:val="32"/>
          <w:szCs w:val="32"/>
        </w:rPr>
        <w:t>在当地</w:t>
      </w:r>
      <w:r>
        <w:rPr>
          <w:rFonts w:hint="eastAsia" w:eastAsia="方正仿宋_GBK"/>
          <w:b w:val="0"/>
          <w:bCs w:val="0"/>
          <w:color w:val="auto"/>
          <w:w w:val="100"/>
          <w:kern w:val="0"/>
          <w:sz w:val="32"/>
          <w:szCs w:val="32"/>
        </w:rPr>
        <w:t>主要作物</w:t>
      </w:r>
      <w:r>
        <w:rPr>
          <w:rFonts w:hint="eastAsia" w:eastAsia="方正仿宋_GBK"/>
          <w:b w:val="0"/>
          <w:bCs w:val="0"/>
          <w:color w:val="auto"/>
          <w:w w:val="100"/>
          <w:kern w:val="0"/>
          <w:sz w:val="32"/>
          <w:szCs w:val="32"/>
        </w:rPr>
        <w:t>上实施</w:t>
      </w:r>
      <w:r>
        <w:rPr>
          <w:rFonts w:eastAsia="方正仿宋_GBK"/>
          <w:b w:val="0"/>
          <w:bCs w:val="0"/>
          <w:color w:val="auto"/>
          <w:w w:val="100"/>
          <w:kern w:val="0"/>
          <w:sz w:val="32"/>
          <w:szCs w:val="32"/>
        </w:rPr>
        <w:t>。</w:t>
      </w:r>
      <w:r>
        <w:rPr>
          <w:rFonts w:hint="eastAsia" w:eastAsia="方正仿宋_GBK"/>
          <w:b w:val="0"/>
          <w:bCs w:val="0"/>
          <w:color w:val="auto"/>
          <w:w w:val="100"/>
          <w:kern w:val="0"/>
          <w:sz w:val="32"/>
          <w:szCs w:val="32"/>
        </w:rPr>
        <w:t>通过</w:t>
      </w:r>
      <w:r>
        <w:rPr>
          <w:rFonts w:eastAsia="方正仿宋_GBK"/>
          <w:b w:val="0"/>
          <w:bCs w:val="0"/>
          <w:color w:val="auto"/>
          <w:w w:val="100"/>
          <w:kern w:val="0"/>
          <w:sz w:val="32"/>
          <w:szCs w:val="32"/>
        </w:rPr>
        <w:t>加强科技攻关，加快集成推广，全面提升单产水平，缩小与国内先进水平差距。</w:t>
      </w: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——突出技术集成，早见效见长效。立足当前，强化现有品种技术组装配套和集成创新，</w:t>
      </w:r>
      <w:r>
        <w:rPr>
          <w:rFonts w:eastAsia="方正仿宋_GBK"/>
          <w:b w:val="0"/>
          <w:bCs w:val="0"/>
          <w:color w:val="auto"/>
          <w:w w:val="100"/>
          <w:kern w:val="0"/>
          <w:sz w:val="32"/>
          <w:szCs w:val="32"/>
        </w:rPr>
        <w:t>加快展示示范和推广应用，</w:t>
      </w:r>
      <w:r>
        <w:rPr>
          <w:rFonts w:eastAsia="方正仿宋_GBK"/>
          <w:b w:val="0"/>
          <w:bCs w:val="0"/>
          <w:color w:val="auto"/>
          <w:w w:val="100"/>
          <w:kern w:val="0"/>
          <w:sz w:val="32"/>
          <w:szCs w:val="32"/>
        </w:rPr>
        <w:t>全面提高</w:t>
      </w:r>
      <w:r>
        <w:rPr>
          <w:rFonts w:eastAsia="方正仿宋_GBK"/>
          <w:b w:val="0"/>
          <w:bCs w:val="0"/>
          <w:color w:val="auto"/>
          <w:w w:val="100"/>
          <w:kern w:val="0"/>
          <w:sz w:val="32"/>
          <w:szCs w:val="32"/>
        </w:rPr>
        <w:t>良种良法覆盖率和到位率。</w:t>
      </w:r>
      <w:r>
        <w:rPr>
          <w:rFonts w:eastAsia="方正仿宋_GBK"/>
          <w:b w:val="0"/>
          <w:bCs w:val="0"/>
          <w:color w:val="auto"/>
          <w:w w:val="100"/>
          <w:kern w:val="0"/>
          <w:sz w:val="32"/>
          <w:szCs w:val="32"/>
        </w:rPr>
        <w:t>着眼长远，聚焦底盘技术、核心种源、关键农机装备、合成药物、耕地质量、农业节水等领域，加强协作攻关，做好技术储备，加快转化应用，促进单产稳定可持续提升。</w:t>
      </w: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突出力量集聚，补齐短板弱项。发挥行政推动主导作用，协调各部门支持，科研、教学、推广全程参与，集中资源、集中力量，集约项目、加大投入，形成推进单产提升的工作合力，着力破解良种选育、地力提升、农机研发、主体培育、产后加工等</w:t>
      </w:r>
      <w:r>
        <w:rPr>
          <w:rFonts w:hint="eastAsia" w:eastAsia="方正仿宋_GBK"/>
          <w:b w:val="0"/>
          <w:bCs w:val="0"/>
          <w:color w:val="auto"/>
          <w:w w:val="100"/>
          <w:kern w:val="0"/>
          <w:sz w:val="32"/>
          <w:szCs w:val="32"/>
          <w:lang w:eastAsia="zh-CN"/>
        </w:rPr>
        <w:t>方面难题</w:t>
      </w:r>
      <w:r>
        <w:rPr>
          <w:rFonts w:eastAsia="方正仿宋_GBK"/>
          <w:b w:val="0"/>
          <w:bCs w:val="0"/>
          <w:color w:val="auto"/>
          <w:w w:val="100"/>
          <w:kern w:val="0"/>
          <w:sz w:val="32"/>
          <w:szCs w:val="32"/>
        </w:rPr>
        <w:t>。</w:t>
      </w: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——突出示范带动，促进均衡增产。坚持整建制推动，立足资源禀赋和生产基础，统筹兼顾主产区和非主产区、高产区和中低产区，明确不同区域</w:t>
      </w:r>
      <w:r>
        <w:rPr>
          <w:rFonts w:eastAsia="方正仿宋_GBK"/>
          <w:b w:val="0"/>
          <w:bCs w:val="0"/>
          <w:color w:val="auto"/>
          <w:w w:val="100"/>
          <w:kern w:val="0"/>
          <w:sz w:val="32"/>
          <w:szCs w:val="32"/>
        </w:rPr>
        <w:t>主导品种、主推技术和主攻方向，打造示范基地和优势产区</w:t>
      </w:r>
      <w:r>
        <w:rPr>
          <w:rFonts w:eastAsia="方正仿宋_GBK"/>
          <w:b w:val="0"/>
          <w:bCs w:val="0"/>
          <w:color w:val="auto"/>
          <w:w w:val="100"/>
          <w:kern w:val="0"/>
          <w:sz w:val="32"/>
          <w:szCs w:val="32"/>
        </w:rPr>
        <w:t>，将中低产区提升为高产区、高产区打造成标杆区，带动大面积单产提升和均衡增产。</w:t>
      </w: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——突出绿色高效，促进可持续发展。坚持绿色与增产结合、节本与增效兼顾、产量与品质并重，集成推广优质高产高效、节水节肥节药、立体复合种养等绿色高效技术，提高资源利用率和土地产出率。</w:t>
      </w:r>
    </w:p>
    <w:p>
      <w:pPr>
        <w:spacing w:line="594" w:lineRule="exact"/>
        <w:ind w:firstLine="640" w:firstLineChars="200"/>
        <w:rPr>
          <w:rFonts w:eastAsia="方正黑体_GBK"/>
          <w:b w:val="0"/>
          <w:bCs w:val="0"/>
          <w:color w:val="auto"/>
          <w:kern w:val="0"/>
          <w:sz w:val="32"/>
          <w:szCs w:val="32"/>
        </w:rPr>
      </w:pPr>
      <w:r>
        <w:rPr>
          <w:rFonts w:eastAsia="方正黑体_GBK"/>
          <w:b w:val="0"/>
          <w:bCs w:val="0"/>
          <w:color w:val="auto"/>
          <w:kern w:val="0"/>
          <w:sz w:val="32"/>
          <w:szCs w:val="32"/>
        </w:rPr>
        <w:t>二、目标任务</w:t>
      </w:r>
    </w:p>
    <w:p>
      <w:pPr>
        <w:pStyle w:val="2"/>
        <w:spacing w:line="594" w:lineRule="exact"/>
        <w:ind w:firstLine="640" w:firstLineChars="200"/>
        <w:rPr>
          <w:rFonts w:eastAsia="方正楷体_GBK"/>
          <w:b w:val="0"/>
          <w:bCs w:val="0"/>
          <w:color w:val="auto"/>
          <w:kern w:val="0"/>
          <w:sz w:val="32"/>
          <w:szCs w:val="32"/>
        </w:rPr>
      </w:pPr>
      <w:r>
        <w:rPr>
          <w:rFonts w:eastAsia="方正楷体_GBK"/>
          <w:b w:val="0"/>
          <w:bCs w:val="0"/>
          <w:color w:val="auto"/>
          <w:kern w:val="0"/>
          <w:sz w:val="32"/>
          <w:szCs w:val="32"/>
        </w:rPr>
        <w:t>（一）单产目标任务</w:t>
      </w:r>
    </w:p>
    <w:p>
      <w:pPr>
        <w:spacing w:line="594" w:lineRule="exact"/>
        <w:ind w:firstLine="640" w:firstLineChars="200"/>
        <w:jc w:val="both"/>
        <w:rPr>
          <w:rFonts w:eastAsia="方正仿宋_GBK"/>
          <w:b w:val="0"/>
          <w:bCs w:val="0"/>
          <w:color w:val="auto"/>
          <w:w w:val="100"/>
          <w:kern w:val="0"/>
          <w:sz w:val="32"/>
          <w:szCs w:val="32"/>
        </w:rPr>
      </w:pPr>
      <w:r>
        <w:rPr>
          <w:rFonts w:eastAsia="方正仿宋_GBK"/>
          <w:b w:val="0"/>
          <w:bCs w:val="0"/>
          <w:color w:val="auto"/>
          <w:w w:val="100"/>
          <w:kern w:val="0"/>
          <w:sz w:val="32"/>
          <w:szCs w:val="32"/>
        </w:rPr>
        <w:t>实施</w:t>
      </w:r>
      <w:r>
        <w:rPr>
          <w:rFonts w:hint="eastAsia" w:eastAsia="方正仿宋_GBK"/>
          <w:b w:val="0"/>
          <w:bCs w:val="0"/>
          <w:color w:val="auto"/>
          <w:w w:val="100"/>
          <w:kern w:val="0"/>
          <w:sz w:val="32"/>
          <w:szCs w:val="32"/>
          <w:lang w:val="en-US" w:eastAsia="zh-CN"/>
        </w:rPr>
        <w:t>油菜、</w:t>
      </w:r>
      <w:r>
        <w:rPr>
          <w:rFonts w:hint="eastAsia" w:eastAsia="方正仿宋_GBK"/>
          <w:b w:val="0"/>
          <w:bCs w:val="0"/>
          <w:color w:val="auto"/>
          <w:w w:val="100"/>
          <w:kern w:val="0"/>
          <w:sz w:val="32"/>
          <w:szCs w:val="32"/>
          <w:lang w:eastAsia="zh-CN"/>
        </w:rPr>
        <w:t>大豆</w:t>
      </w:r>
      <w:r>
        <w:rPr>
          <w:rFonts w:hint="eastAsia" w:eastAsia="方正仿宋_GBK"/>
          <w:b w:val="0"/>
          <w:bCs w:val="0"/>
          <w:color w:val="auto"/>
          <w:w w:val="100"/>
          <w:kern w:val="0"/>
          <w:sz w:val="32"/>
          <w:szCs w:val="32"/>
          <w:lang w:val="en-US" w:eastAsia="zh-CN"/>
        </w:rPr>
        <w:t>+玉米带状复合种植、中稻+再生稻、直播水稻</w:t>
      </w:r>
      <w:r>
        <w:rPr>
          <w:rFonts w:eastAsia="方正仿宋_GBK"/>
          <w:b w:val="0"/>
          <w:bCs w:val="0"/>
          <w:color w:val="auto"/>
          <w:w w:val="100"/>
          <w:kern w:val="0"/>
          <w:sz w:val="32"/>
          <w:szCs w:val="32"/>
        </w:rPr>
        <w:t>单产提升行动，按照急抓1年、紧抓3年、续抓5年、长抓10年的工作打法，由点到面、由片到</w:t>
      </w:r>
      <w:r>
        <w:rPr>
          <w:rFonts w:hint="eastAsia" w:eastAsia="方正仿宋_GBK"/>
          <w:b w:val="0"/>
          <w:bCs w:val="0"/>
          <w:color w:val="auto"/>
          <w:w w:val="100"/>
          <w:kern w:val="0"/>
          <w:sz w:val="32"/>
          <w:szCs w:val="32"/>
          <w:lang w:eastAsia="zh-CN"/>
        </w:rPr>
        <w:t>区</w:t>
      </w:r>
      <w:r>
        <w:rPr>
          <w:rFonts w:eastAsia="方正仿宋_GBK"/>
          <w:b w:val="0"/>
          <w:bCs w:val="0"/>
          <w:color w:val="auto"/>
          <w:w w:val="100"/>
          <w:kern w:val="0"/>
          <w:sz w:val="32"/>
          <w:szCs w:val="32"/>
        </w:rPr>
        <w:t>，全要素集成、分作物实施、整建制推动，带动大豆单产每年提高3—5个百分点，玉米、油菜每年提高1—1.5个百分点，水稻单产每年提高0.5—1个百分点，</w:t>
      </w:r>
      <w:r>
        <w:rPr>
          <w:rFonts w:hint="eastAsia" w:eastAsia="方正仿宋_GBK"/>
          <w:b w:val="0"/>
          <w:bCs w:val="0"/>
          <w:color w:val="auto"/>
          <w:w w:val="100"/>
          <w:kern w:val="0"/>
          <w:sz w:val="32"/>
          <w:szCs w:val="32"/>
        </w:rPr>
        <w:t>力争</w:t>
      </w:r>
      <w:r>
        <w:rPr>
          <w:rFonts w:eastAsia="方正仿宋_GBK"/>
          <w:b w:val="0"/>
          <w:bCs w:val="0"/>
          <w:color w:val="auto"/>
          <w:w w:val="100"/>
          <w:kern w:val="0"/>
          <w:sz w:val="32"/>
          <w:szCs w:val="32"/>
        </w:rPr>
        <w:t>到2030年粮油作物平均单产提高10%</w:t>
      </w:r>
      <w:r>
        <w:rPr>
          <w:rFonts w:hint="eastAsia" w:eastAsia="方正仿宋_GBK"/>
          <w:b w:val="0"/>
          <w:bCs w:val="0"/>
          <w:color w:val="auto"/>
          <w:w w:val="100"/>
          <w:kern w:val="0"/>
          <w:sz w:val="32"/>
          <w:szCs w:val="32"/>
        </w:rPr>
        <w:t>左右</w:t>
      </w:r>
      <w:r>
        <w:rPr>
          <w:rFonts w:eastAsia="方正仿宋_GBK"/>
          <w:b w:val="0"/>
          <w:bCs w:val="0"/>
          <w:color w:val="auto"/>
          <w:w w:val="100"/>
          <w:kern w:val="0"/>
          <w:sz w:val="32"/>
          <w:szCs w:val="32"/>
        </w:rPr>
        <w:t>，逐步缩小与</w:t>
      </w:r>
      <w:r>
        <w:rPr>
          <w:rFonts w:hint="eastAsia" w:eastAsia="方正仿宋_GBK"/>
          <w:b w:val="0"/>
          <w:bCs w:val="0"/>
          <w:color w:val="auto"/>
          <w:w w:val="100"/>
          <w:kern w:val="0"/>
          <w:sz w:val="32"/>
          <w:szCs w:val="32"/>
        </w:rPr>
        <w:t>国内</w:t>
      </w:r>
      <w:r>
        <w:rPr>
          <w:rFonts w:eastAsia="方正仿宋_GBK"/>
          <w:b w:val="0"/>
          <w:bCs w:val="0"/>
          <w:color w:val="auto"/>
          <w:w w:val="100"/>
          <w:kern w:val="0"/>
          <w:sz w:val="32"/>
          <w:szCs w:val="32"/>
        </w:rPr>
        <w:t>先进水平差距、接近主产</w:t>
      </w:r>
      <w:r>
        <w:rPr>
          <w:rFonts w:hint="eastAsia" w:eastAsia="方正仿宋_GBK"/>
          <w:b w:val="0"/>
          <w:bCs w:val="0"/>
          <w:color w:val="auto"/>
          <w:w w:val="100"/>
          <w:kern w:val="0"/>
          <w:sz w:val="32"/>
          <w:szCs w:val="32"/>
        </w:rPr>
        <w:t>省市</w:t>
      </w:r>
      <w:r>
        <w:rPr>
          <w:rFonts w:eastAsia="方正仿宋_GBK"/>
          <w:b w:val="0"/>
          <w:bCs w:val="0"/>
          <w:color w:val="auto"/>
          <w:w w:val="100"/>
          <w:kern w:val="0"/>
          <w:sz w:val="32"/>
          <w:szCs w:val="32"/>
        </w:rPr>
        <w:t>水平，不断提升农产品竞争力。</w:t>
      </w:r>
    </w:p>
    <w:p>
      <w:pPr>
        <w:spacing w:line="594" w:lineRule="exact"/>
        <w:ind w:firstLine="640" w:firstLineChars="200"/>
        <w:jc w:val="both"/>
        <w:rPr>
          <w:rFonts w:eastAsia="方正仿宋_GBK"/>
          <w:b w:val="0"/>
          <w:bCs w:val="0"/>
          <w:color w:val="auto"/>
          <w:w w:val="100"/>
          <w:kern w:val="0"/>
          <w:sz w:val="32"/>
          <w:szCs w:val="32"/>
        </w:rPr>
      </w:pPr>
      <w:r>
        <w:rPr>
          <w:rFonts w:eastAsia="方正仿宋_GBK"/>
          <w:b w:val="0"/>
          <w:bCs w:val="0"/>
          <w:color w:val="auto"/>
          <w:w w:val="100"/>
          <w:kern w:val="0"/>
          <w:sz w:val="32"/>
          <w:szCs w:val="32"/>
        </w:rPr>
        <w:t>——202</w:t>
      </w:r>
      <w:r>
        <w:rPr>
          <w:rFonts w:hint="eastAsia" w:eastAsia="方正仿宋_GBK"/>
          <w:b w:val="0"/>
          <w:bCs w:val="0"/>
          <w:color w:val="auto"/>
          <w:w w:val="100"/>
          <w:kern w:val="0"/>
          <w:sz w:val="32"/>
          <w:szCs w:val="32"/>
          <w:lang w:val="en-US" w:eastAsia="zh-CN"/>
        </w:rPr>
        <w:t>4</w:t>
      </w:r>
      <w:r>
        <w:rPr>
          <w:rFonts w:eastAsia="方正仿宋_GBK"/>
          <w:b w:val="0"/>
          <w:bCs w:val="0"/>
          <w:color w:val="auto"/>
          <w:w w:val="100"/>
          <w:kern w:val="0"/>
          <w:sz w:val="32"/>
          <w:szCs w:val="32"/>
        </w:rPr>
        <w:t>年。</w:t>
      </w:r>
      <w:r>
        <w:rPr>
          <w:rFonts w:hint="eastAsia" w:eastAsia="方正仿宋_GBK"/>
          <w:b w:val="0"/>
          <w:bCs w:val="0"/>
          <w:color w:val="auto"/>
          <w:w w:val="100"/>
          <w:kern w:val="0"/>
          <w:sz w:val="32"/>
          <w:szCs w:val="32"/>
          <w:lang w:eastAsia="zh-CN"/>
        </w:rPr>
        <w:t>创建部级油菜</w:t>
      </w:r>
      <w:r>
        <w:rPr>
          <w:rFonts w:eastAsia="方正仿宋_GBK"/>
          <w:b w:val="0"/>
          <w:bCs w:val="0"/>
          <w:color w:val="auto"/>
          <w:w w:val="100"/>
          <w:kern w:val="0"/>
          <w:sz w:val="32"/>
          <w:szCs w:val="32"/>
        </w:rPr>
        <w:t>单产提升整建制推进</w:t>
      </w:r>
      <w:r>
        <w:rPr>
          <w:rFonts w:hint="eastAsia" w:eastAsia="方正仿宋_GBK"/>
          <w:b w:val="0"/>
          <w:bCs w:val="0"/>
          <w:color w:val="auto"/>
          <w:w w:val="100"/>
          <w:kern w:val="0"/>
          <w:sz w:val="32"/>
          <w:szCs w:val="32"/>
          <w:lang w:eastAsia="zh-CN"/>
        </w:rPr>
        <w:t>示范区</w:t>
      </w:r>
      <w:r>
        <w:rPr>
          <w:rFonts w:hint="eastAsia" w:eastAsia="方正仿宋_GBK"/>
          <w:b w:val="0"/>
          <w:bCs w:val="0"/>
          <w:color w:val="auto"/>
          <w:w w:val="100"/>
          <w:kern w:val="0"/>
          <w:sz w:val="32"/>
          <w:szCs w:val="32"/>
          <w:lang w:val="en-US" w:eastAsia="zh-CN"/>
        </w:rPr>
        <w:t>1个</w:t>
      </w:r>
      <w:r>
        <w:rPr>
          <w:rFonts w:hint="eastAsia" w:eastAsia="方正仿宋_GBK"/>
          <w:b w:val="0"/>
          <w:bCs w:val="0"/>
          <w:color w:val="auto"/>
          <w:w w:val="100"/>
          <w:kern w:val="0"/>
          <w:sz w:val="32"/>
          <w:szCs w:val="32"/>
          <w:lang w:eastAsia="zh-CN"/>
        </w:rPr>
        <w:t>（</w:t>
      </w:r>
      <w:r>
        <w:rPr>
          <w:rFonts w:hint="eastAsia" w:eastAsia="方正仿宋_GBK"/>
          <w:b w:val="0"/>
          <w:bCs w:val="0"/>
          <w:color w:val="auto"/>
          <w:w w:val="100"/>
          <w:kern w:val="0"/>
          <w:sz w:val="32"/>
          <w:szCs w:val="32"/>
          <w:lang w:val="en-US" w:eastAsia="zh-CN"/>
        </w:rPr>
        <w:t>1个5000亩市级示范片、23个区级1000亩示范片、265个镇街级100亩示范方</w:t>
      </w:r>
      <w:r>
        <w:rPr>
          <w:rFonts w:hint="eastAsia" w:eastAsia="方正仿宋_GBK"/>
          <w:b w:val="0"/>
          <w:bCs w:val="0"/>
          <w:color w:val="auto"/>
          <w:w w:val="100"/>
          <w:kern w:val="0"/>
          <w:sz w:val="32"/>
          <w:szCs w:val="32"/>
          <w:lang w:eastAsia="zh-CN"/>
        </w:rPr>
        <w:t>）</w:t>
      </w:r>
      <w:r>
        <w:rPr>
          <w:rFonts w:hint="eastAsia" w:eastAsia="方正仿宋_GBK"/>
          <w:b w:val="0"/>
          <w:bCs w:val="0"/>
          <w:color w:val="auto"/>
          <w:w w:val="100"/>
          <w:kern w:val="0"/>
          <w:sz w:val="32"/>
          <w:szCs w:val="32"/>
        </w:rPr>
        <w:t>，</w:t>
      </w:r>
      <w:r>
        <w:rPr>
          <w:rFonts w:hint="eastAsia" w:eastAsia="方正仿宋_GBK"/>
          <w:b w:val="0"/>
          <w:bCs w:val="0"/>
          <w:color w:val="auto"/>
          <w:w w:val="100"/>
          <w:kern w:val="0"/>
          <w:sz w:val="32"/>
          <w:szCs w:val="32"/>
          <w:lang w:eastAsia="zh-CN"/>
        </w:rPr>
        <w:t>区</w:t>
      </w:r>
      <w:r>
        <w:rPr>
          <w:rFonts w:hint="eastAsia" w:eastAsia="方正仿宋_GBK"/>
          <w:b w:val="0"/>
          <w:bCs w:val="0"/>
          <w:color w:val="auto"/>
          <w:w w:val="100"/>
          <w:kern w:val="0"/>
          <w:sz w:val="32"/>
          <w:szCs w:val="32"/>
        </w:rPr>
        <w:t>级</w:t>
      </w:r>
      <w:r>
        <w:rPr>
          <w:rFonts w:eastAsia="方正仿宋_GBK"/>
          <w:b w:val="0"/>
          <w:bCs w:val="0"/>
          <w:color w:val="auto"/>
          <w:w w:val="100"/>
          <w:kern w:val="0"/>
          <w:sz w:val="32"/>
          <w:szCs w:val="32"/>
        </w:rPr>
        <w:t>大豆</w:t>
      </w:r>
      <w:r>
        <w:rPr>
          <w:rFonts w:hint="eastAsia" w:eastAsia="方正仿宋_GBK"/>
          <w:b w:val="0"/>
          <w:bCs w:val="0"/>
          <w:color w:val="auto"/>
          <w:w w:val="100"/>
          <w:kern w:val="0"/>
          <w:sz w:val="32"/>
          <w:szCs w:val="32"/>
          <w:lang w:val="en-US" w:eastAsia="zh-CN"/>
        </w:rPr>
        <w:t>+玉米</w:t>
      </w:r>
      <w:r>
        <w:rPr>
          <w:rFonts w:eastAsia="方正仿宋_GBK"/>
          <w:b w:val="0"/>
          <w:bCs w:val="0"/>
          <w:color w:val="auto"/>
          <w:w w:val="100"/>
          <w:kern w:val="0"/>
          <w:sz w:val="32"/>
          <w:szCs w:val="32"/>
        </w:rPr>
        <w:t>单产提升</w:t>
      </w:r>
      <w:r>
        <w:rPr>
          <w:rFonts w:hint="eastAsia" w:eastAsia="方正仿宋_GBK"/>
          <w:b w:val="0"/>
          <w:bCs w:val="0"/>
          <w:color w:val="auto"/>
          <w:w w:val="100"/>
          <w:kern w:val="0"/>
          <w:sz w:val="32"/>
          <w:szCs w:val="32"/>
          <w:lang w:eastAsia="zh-CN"/>
        </w:rPr>
        <w:t>示范片</w:t>
      </w:r>
      <w:r>
        <w:rPr>
          <w:rFonts w:hint="eastAsia" w:eastAsia="方正仿宋_GBK"/>
          <w:b w:val="0"/>
          <w:bCs w:val="0"/>
          <w:color w:val="auto"/>
          <w:w w:val="100"/>
          <w:kern w:val="0"/>
          <w:sz w:val="32"/>
          <w:szCs w:val="32"/>
          <w:lang w:val="en-US" w:eastAsia="zh-CN"/>
        </w:rPr>
        <w:t>10</w:t>
      </w:r>
      <w:r>
        <w:rPr>
          <w:rFonts w:hint="eastAsia" w:eastAsia="方正仿宋_GBK"/>
          <w:b w:val="0"/>
          <w:bCs w:val="0"/>
          <w:color w:val="auto"/>
          <w:w w:val="100"/>
          <w:kern w:val="0"/>
          <w:sz w:val="32"/>
          <w:szCs w:val="32"/>
        </w:rPr>
        <w:t>个，</w:t>
      </w:r>
      <w:r>
        <w:rPr>
          <w:rFonts w:hint="eastAsia" w:eastAsia="方正仿宋_GBK"/>
          <w:b w:val="0"/>
          <w:bCs w:val="0"/>
          <w:color w:val="auto"/>
          <w:w w:val="100"/>
          <w:kern w:val="0"/>
          <w:sz w:val="32"/>
          <w:szCs w:val="32"/>
          <w:lang w:val="en-US" w:eastAsia="zh-CN"/>
        </w:rPr>
        <w:t>中稻+再生稻、直播水稻示范片各2个，</w:t>
      </w:r>
      <w:r>
        <w:rPr>
          <w:rFonts w:eastAsia="方正仿宋_GBK"/>
          <w:b w:val="0"/>
          <w:bCs w:val="0"/>
          <w:color w:val="auto"/>
          <w:w w:val="100"/>
          <w:kern w:val="0"/>
          <w:sz w:val="32"/>
          <w:szCs w:val="32"/>
        </w:rPr>
        <w:t>亩产比当地平均水平高10%。市、</w:t>
      </w:r>
      <w:r>
        <w:rPr>
          <w:rFonts w:hint="eastAsia" w:eastAsia="方正仿宋_GBK"/>
          <w:b w:val="0"/>
          <w:bCs w:val="0"/>
          <w:color w:val="auto"/>
          <w:w w:val="100"/>
          <w:kern w:val="0"/>
          <w:sz w:val="32"/>
          <w:szCs w:val="32"/>
        </w:rPr>
        <w:t>区</w:t>
      </w:r>
      <w:r>
        <w:rPr>
          <w:rFonts w:eastAsia="方正仿宋_GBK"/>
          <w:b w:val="0"/>
          <w:bCs w:val="0"/>
          <w:color w:val="auto"/>
          <w:w w:val="100"/>
          <w:kern w:val="0"/>
          <w:sz w:val="32"/>
          <w:szCs w:val="32"/>
        </w:rPr>
        <w:t>、</w:t>
      </w:r>
      <w:r>
        <w:rPr>
          <w:rFonts w:hint="eastAsia" w:eastAsia="方正仿宋_GBK"/>
          <w:b w:val="0"/>
          <w:bCs w:val="0"/>
          <w:color w:val="auto"/>
          <w:w w:val="100"/>
          <w:kern w:val="0"/>
          <w:sz w:val="32"/>
          <w:szCs w:val="32"/>
        </w:rPr>
        <w:t>镇</w:t>
      </w:r>
      <w:r>
        <w:rPr>
          <w:rFonts w:eastAsia="方正仿宋_GBK"/>
          <w:b w:val="0"/>
          <w:bCs w:val="0"/>
          <w:color w:val="auto"/>
          <w:w w:val="100"/>
          <w:kern w:val="0"/>
          <w:sz w:val="32"/>
          <w:szCs w:val="32"/>
        </w:rPr>
        <w:t>三级示范片通过大面积推广成熟技术，坚持点面结合区域带动，提升示范区单产，带动全</w:t>
      </w:r>
      <w:r>
        <w:rPr>
          <w:rFonts w:hint="eastAsia" w:eastAsia="方正仿宋_GBK"/>
          <w:b w:val="0"/>
          <w:bCs w:val="0"/>
          <w:color w:val="auto"/>
          <w:w w:val="100"/>
          <w:kern w:val="0"/>
          <w:sz w:val="32"/>
          <w:szCs w:val="32"/>
          <w:lang w:eastAsia="zh-CN"/>
        </w:rPr>
        <w:t>区</w:t>
      </w:r>
      <w:r>
        <w:rPr>
          <w:rFonts w:eastAsia="方正仿宋_GBK"/>
          <w:b w:val="0"/>
          <w:bCs w:val="0"/>
          <w:color w:val="auto"/>
          <w:w w:val="100"/>
          <w:kern w:val="0"/>
          <w:sz w:val="32"/>
          <w:szCs w:val="32"/>
        </w:rPr>
        <w:t>大面积平衡增产。</w:t>
      </w:r>
    </w:p>
    <w:p>
      <w:pPr>
        <w:pStyle w:val="2"/>
        <w:spacing w:line="594" w:lineRule="exact"/>
        <w:ind w:firstLine="640" w:firstLineChars="200"/>
        <w:rPr>
          <w:rFonts w:eastAsia="方正楷体_GBK"/>
          <w:b w:val="0"/>
          <w:bCs w:val="0"/>
          <w:color w:val="auto"/>
          <w:kern w:val="0"/>
          <w:sz w:val="32"/>
          <w:szCs w:val="32"/>
        </w:rPr>
      </w:pPr>
      <w:r>
        <w:rPr>
          <w:rFonts w:eastAsia="方正楷体_GBK"/>
          <w:b w:val="0"/>
          <w:bCs w:val="0"/>
          <w:color w:val="auto"/>
          <w:kern w:val="0"/>
          <w:sz w:val="32"/>
          <w:szCs w:val="32"/>
        </w:rPr>
        <w:t>（二）面积目标任务</w:t>
      </w:r>
    </w:p>
    <w:p>
      <w:pPr>
        <w:spacing w:line="594" w:lineRule="exact"/>
        <w:ind w:firstLine="640" w:firstLineChars="200"/>
        <w:jc w:val="both"/>
        <w:rPr>
          <w:rFonts w:eastAsia="方正仿宋_GBK"/>
          <w:b w:val="0"/>
          <w:bCs w:val="0"/>
          <w:color w:val="auto"/>
          <w:w w:val="100"/>
          <w:kern w:val="0"/>
          <w:sz w:val="32"/>
          <w:szCs w:val="32"/>
        </w:rPr>
      </w:pPr>
      <w:r>
        <w:rPr>
          <w:rFonts w:hint="eastAsia" w:eastAsia="方正仿宋_GBK"/>
          <w:b w:val="0"/>
          <w:bCs w:val="0"/>
          <w:color w:val="auto"/>
          <w:w w:val="100"/>
          <w:kern w:val="0"/>
          <w:sz w:val="32"/>
          <w:szCs w:val="32"/>
          <w:lang w:eastAsia="zh-CN"/>
        </w:rPr>
        <w:t>创建部级油菜</w:t>
      </w:r>
      <w:r>
        <w:rPr>
          <w:rFonts w:eastAsia="方正仿宋_GBK"/>
          <w:b w:val="0"/>
          <w:bCs w:val="0"/>
          <w:color w:val="auto"/>
          <w:w w:val="100"/>
          <w:kern w:val="0"/>
          <w:sz w:val="32"/>
          <w:szCs w:val="32"/>
        </w:rPr>
        <w:t>单产提升整建制推进</w:t>
      </w:r>
      <w:r>
        <w:rPr>
          <w:rFonts w:hint="eastAsia" w:eastAsia="方正仿宋_GBK"/>
          <w:b w:val="0"/>
          <w:bCs w:val="0"/>
          <w:color w:val="auto"/>
          <w:w w:val="100"/>
          <w:kern w:val="0"/>
          <w:sz w:val="32"/>
          <w:szCs w:val="32"/>
          <w:lang w:eastAsia="zh-CN"/>
        </w:rPr>
        <w:t>示范区</w:t>
      </w:r>
      <w:r>
        <w:rPr>
          <w:rFonts w:hint="eastAsia" w:eastAsia="方正仿宋_GBK"/>
          <w:b w:val="0"/>
          <w:bCs w:val="0"/>
          <w:color w:val="auto"/>
          <w:w w:val="100"/>
          <w:kern w:val="0"/>
          <w:sz w:val="32"/>
          <w:szCs w:val="32"/>
          <w:lang w:val="en-US" w:eastAsia="zh-CN"/>
        </w:rPr>
        <w:t>1个</w:t>
      </w:r>
      <w:r>
        <w:rPr>
          <w:rFonts w:hint="eastAsia" w:eastAsia="方正仿宋_GBK"/>
          <w:b w:val="0"/>
          <w:bCs w:val="0"/>
          <w:color w:val="auto"/>
          <w:w w:val="100"/>
          <w:kern w:val="0"/>
          <w:sz w:val="32"/>
          <w:szCs w:val="32"/>
          <w:lang w:eastAsia="zh-CN"/>
        </w:rPr>
        <w:t>（</w:t>
      </w:r>
      <w:r>
        <w:rPr>
          <w:rFonts w:hint="eastAsia" w:eastAsia="方正仿宋_GBK"/>
          <w:b w:val="0"/>
          <w:bCs w:val="0"/>
          <w:color w:val="auto"/>
          <w:w w:val="100"/>
          <w:kern w:val="0"/>
          <w:sz w:val="32"/>
          <w:szCs w:val="32"/>
          <w:lang w:val="en-US" w:eastAsia="zh-CN"/>
        </w:rPr>
        <w:t>1个5000亩市级示范片、23个区级1000亩示范片、265个镇街级100亩示范方</w:t>
      </w:r>
      <w:r>
        <w:rPr>
          <w:rFonts w:hint="eastAsia" w:eastAsia="方正仿宋_GBK"/>
          <w:b w:val="0"/>
          <w:bCs w:val="0"/>
          <w:color w:val="auto"/>
          <w:w w:val="100"/>
          <w:kern w:val="0"/>
          <w:sz w:val="32"/>
          <w:szCs w:val="32"/>
          <w:lang w:eastAsia="zh-CN"/>
        </w:rPr>
        <w:t>）</w:t>
      </w:r>
      <w:r>
        <w:rPr>
          <w:rFonts w:hint="eastAsia" w:eastAsia="方正仿宋_GBK"/>
          <w:b w:val="0"/>
          <w:bCs w:val="0"/>
          <w:color w:val="auto"/>
          <w:w w:val="100"/>
          <w:kern w:val="0"/>
          <w:sz w:val="32"/>
          <w:szCs w:val="32"/>
        </w:rPr>
        <w:t>，</w:t>
      </w:r>
      <w:r>
        <w:rPr>
          <w:rFonts w:hint="eastAsia" w:eastAsia="方正仿宋_GBK"/>
          <w:b w:val="0"/>
          <w:bCs w:val="0"/>
          <w:color w:val="auto"/>
          <w:w w:val="100"/>
          <w:kern w:val="0"/>
          <w:sz w:val="32"/>
          <w:szCs w:val="32"/>
          <w:lang w:eastAsia="zh-CN"/>
        </w:rPr>
        <w:t>区</w:t>
      </w:r>
      <w:r>
        <w:rPr>
          <w:rFonts w:hint="eastAsia" w:eastAsia="方正仿宋_GBK"/>
          <w:b w:val="0"/>
          <w:bCs w:val="0"/>
          <w:color w:val="auto"/>
          <w:w w:val="100"/>
          <w:kern w:val="0"/>
          <w:sz w:val="32"/>
          <w:szCs w:val="32"/>
        </w:rPr>
        <w:t>级</w:t>
      </w:r>
      <w:r>
        <w:rPr>
          <w:rFonts w:eastAsia="方正仿宋_GBK"/>
          <w:b w:val="0"/>
          <w:bCs w:val="0"/>
          <w:color w:val="auto"/>
          <w:w w:val="100"/>
          <w:kern w:val="0"/>
          <w:sz w:val="32"/>
          <w:szCs w:val="32"/>
        </w:rPr>
        <w:t>大豆</w:t>
      </w:r>
      <w:r>
        <w:rPr>
          <w:rFonts w:hint="eastAsia" w:eastAsia="方正仿宋_GBK"/>
          <w:b w:val="0"/>
          <w:bCs w:val="0"/>
          <w:color w:val="auto"/>
          <w:w w:val="100"/>
          <w:kern w:val="0"/>
          <w:sz w:val="32"/>
          <w:szCs w:val="32"/>
          <w:lang w:val="en-US" w:eastAsia="zh-CN"/>
        </w:rPr>
        <w:t>+玉米</w:t>
      </w:r>
      <w:r>
        <w:rPr>
          <w:rFonts w:eastAsia="方正仿宋_GBK"/>
          <w:b w:val="0"/>
          <w:bCs w:val="0"/>
          <w:color w:val="auto"/>
          <w:w w:val="100"/>
          <w:kern w:val="0"/>
          <w:sz w:val="32"/>
          <w:szCs w:val="32"/>
        </w:rPr>
        <w:t>单产提升</w:t>
      </w:r>
      <w:r>
        <w:rPr>
          <w:rFonts w:hint="eastAsia" w:eastAsia="方正仿宋_GBK"/>
          <w:b w:val="0"/>
          <w:bCs w:val="0"/>
          <w:color w:val="auto"/>
          <w:w w:val="100"/>
          <w:kern w:val="0"/>
          <w:sz w:val="32"/>
          <w:szCs w:val="32"/>
          <w:lang w:val="en-US" w:eastAsia="zh-CN"/>
        </w:rPr>
        <w:t>100亩</w:t>
      </w:r>
      <w:r>
        <w:rPr>
          <w:rFonts w:hint="eastAsia" w:eastAsia="方正仿宋_GBK"/>
          <w:b w:val="0"/>
          <w:bCs w:val="0"/>
          <w:color w:val="auto"/>
          <w:w w:val="100"/>
          <w:kern w:val="0"/>
          <w:sz w:val="32"/>
          <w:szCs w:val="32"/>
          <w:lang w:eastAsia="zh-CN"/>
        </w:rPr>
        <w:t>示范片</w:t>
      </w:r>
      <w:r>
        <w:rPr>
          <w:rFonts w:hint="eastAsia" w:eastAsia="方正仿宋_GBK"/>
          <w:b w:val="0"/>
          <w:bCs w:val="0"/>
          <w:color w:val="auto"/>
          <w:w w:val="100"/>
          <w:kern w:val="0"/>
          <w:sz w:val="32"/>
          <w:szCs w:val="32"/>
          <w:lang w:val="en-US" w:eastAsia="zh-CN"/>
        </w:rPr>
        <w:t>10</w:t>
      </w:r>
      <w:r>
        <w:rPr>
          <w:rFonts w:hint="eastAsia" w:eastAsia="方正仿宋_GBK"/>
          <w:b w:val="0"/>
          <w:bCs w:val="0"/>
          <w:color w:val="auto"/>
          <w:w w:val="100"/>
          <w:kern w:val="0"/>
          <w:sz w:val="32"/>
          <w:szCs w:val="32"/>
        </w:rPr>
        <w:t>个，</w:t>
      </w:r>
      <w:r>
        <w:rPr>
          <w:rFonts w:hint="eastAsia" w:eastAsia="方正仿宋_GBK"/>
          <w:b w:val="0"/>
          <w:bCs w:val="0"/>
          <w:color w:val="auto"/>
          <w:w w:val="100"/>
          <w:kern w:val="0"/>
          <w:sz w:val="32"/>
          <w:szCs w:val="32"/>
          <w:lang w:val="en-US" w:eastAsia="zh-CN"/>
        </w:rPr>
        <w:t>中稻+再生稻、直播水稻1000亩示范片各2个</w:t>
      </w:r>
      <w:r>
        <w:rPr>
          <w:rFonts w:eastAsia="方正仿宋_GBK"/>
          <w:b w:val="0"/>
          <w:bCs w:val="0"/>
          <w:color w:val="auto"/>
          <w:w w:val="100"/>
          <w:kern w:val="0"/>
          <w:sz w:val="32"/>
          <w:szCs w:val="32"/>
        </w:rPr>
        <w:t>，创建作物面积</w:t>
      </w:r>
      <w:r>
        <w:rPr>
          <w:rFonts w:hint="eastAsia" w:eastAsia="方正仿宋_GBK"/>
          <w:b w:val="0"/>
          <w:bCs w:val="0"/>
          <w:color w:val="auto"/>
          <w:w w:val="100"/>
          <w:kern w:val="0"/>
          <w:sz w:val="32"/>
          <w:szCs w:val="32"/>
          <w:lang w:val="en-US" w:eastAsia="zh-CN"/>
        </w:rPr>
        <w:t>5.95</w:t>
      </w:r>
      <w:r>
        <w:rPr>
          <w:rFonts w:eastAsia="方正仿宋_GBK"/>
          <w:b w:val="0"/>
          <w:bCs w:val="0"/>
          <w:color w:val="auto"/>
          <w:w w:val="100"/>
          <w:kern w:val="0"/>
          <w:sz w:val="32"/>
          <w:szCs w:val="32"/>
        </w:rPr>
        <w:t>万亩</w:t>
      </w:r>
      <w:r>
        <w:rPr>
          <w:rFonts w:hint="eastAsia" w:eastAsia="方正仿宋_GBK"/>
          <w:b w:val="0"/>
          <w:bCs w:val="0"/>
          <w:color w:val="auto"/>
          <w:w w:val="100"/>
          <w:kern w:val="0"/>
          <w:sz w:val="32"/>
          <w:szCs w:val="32"/>
        </w:rPr>
        <w:t>以上</w:t>
      </w:r>
      <w:r>
        <w:rPr>
          <w:rFonts w:hint="eastAsia" w:eastAsia="方正仿宋_GBK"/>
          <w:b w:val="0"/>
          <w:bCs w:val="0"/>
          <w:color w:val="auto"/>
          <w:w w:val="100"/>
          <w:kern w:val="0"/>
          <w:sz w:val="32"/>
          <w:szCs w:val="32"/>
          <w:lang w:eastAsia="zh-CN"/>
        </w:rPr>
        <w:t>，市级以</w:t>
      </w:r>
      <w:r>
        <w:rPr>
          <w:rFonts w:eastAsia="方正仿宋_GBK"/>
          <w:b w:val="0"/>
          <w:bCs w:val="0"/>
          <w:color w:val="auto"/>
          <w:w w:val="100"/>
          <w:kern w:val="0"/>
          <w:sz w:val="32"/>
          <w:szCs w:val="32"/>
        </w:rPr>
        <w:t>优质稻、油菜等特色粮油作物</w:t>
      </w:r>
      <w:r>
        <w:rPr>
          <w:rFonts w:hint="eastAsia" w:eastAsia="方正仿宋_GBK"/>
          <w:b w:val="0"/>
          <w:bCs w:val="0"/>
          <w:color w:val="auto"/>
          <w:w w:val="100"/>
          <w:kern w:val="0"/>
          <w:sz w:val="32"/>
          <w:szCs w:val="32"/>
          <w:lang w:eastAsia="zh-CN"/>
        </w:rPr>
        <w:t>为主</w:t>
      </w:r>
      <w:r>
        <w:rPr>
          <w:rFonts w:eastAsia="方正仿宋_GBK"/>
          <w:b w:val="0"/>
          <w:bCs w:val="0"/>
          <w:color w:val="auto"/>
          <w:w w:val="100"/>
          <w:kern w:val="0"/>
          <w:sz w:val="32"/>
          <w:szCs w:val="32"/>
        </w:rPr>
        <w:t>。</w:t>
      </w:r>
    </w:p>
    <w:p>
      <w:pPr>
        <w:spacing w:line="594" w:lineRule="exact"/>
        <w:ind w:firstLine="640" w:firstLineChars="200"/>
        <w:jc w:val="both"/>
        <w:rPr>
          <w:rFonts w:eastAsia="方正仿宋_GBK"/>
          <w:b w:val="0"/>
          <w:bCs w:val="0"/>
          <w:color w:val="auto"/>
          <w:w w:val="100"/>
          <w:kern w:val="0"/>
          <w:sz w:val="32"/>
          <w:szCs w:val="32"/>
        </w:rPr>
      </w:pPr>
      <w:r>
        <w:rPr>
          <w:rFonts w:eastAsia="方正仿宋_GBK"/>
          <w:b w:val="0"/>
          <w:bCs w:val="0"/>
          <w:color w:val="auto"/>
          <w:w w:val="100"/>
          <w:kern w:val="0"/>
          <w:sz w:val="32"/>
          <w:szCs w:val="32"/>
        </w:rPr>
        <w:t>建设市、</w:t>
      </w:r>
      <w:r>
        <w:rPr>
          <w:rFonts w:hint="eastAsia" w:eastAsia="方正仿宋_GBK"/>
          <w:b w:val="0"/>
          <w:bCs w:val="0"/>
          <w:color w:val="auto"/>
          <w:w w:val="100"/>
          <w:kern w:val="0"/>
          <w:sz w:val="32"/>
          <w:szCs w:val="32"/>
        </w:rPr>
        <w:t>区县</w:t>
      </w:r>
      <w:r>
        <w:rPr>
          <w:rFonts w:eastAsia="方正仿宋_GBK"/>
          <w:b w:val="0"/>
          <w:bCs w:val="0"/>
          <w:color w:val="auto"/>
          <w:w w:val="100"/>
          <w:kern w:val="0"/>
          <w:sz w:val="32"/>
          <w:szCs w:val="32"/>
        </w:rPr>
        <w:t>、</w:t>
      </w:r>
      <w:r>
        <w:rPr>
          <w:rFonts w:hint="eastAsia" w:eastAsia="方正仿宋_GBK"/>
          <w:b w:val="0"/>
          <w:bCs w:val="0"/>
          <w:color w:val="auto"/>
          <w:w w:val="100"/>
          <w:kern w:val="0"/>
          <w:sz w:val="32"/>
          <w:szCs w:val="32"/>
        </w:rPr>
        <w:t>乡镇</w:t>
      </w:r>
      <w:r>
        <w:rPr>
          <w:rFonts w:eastAsia="方正仿宋_GBK"/>
          <w:b w:val="0"/>
          <w:bCs w:val="0"/>
          <w:color w:val="auto"/>
          <w:w w:val="100"/>
          <w:kern w:val="0"/>
          <w:sz w:val="32"/>
          <w:szCs w:val="32"/>
        </w:rPr>
        <w:t>各级示范片</w:t>
      </w:r>
      <w:r>
        <w:rPr>
          <w:rFonts w:hint="eastAsia" w:eastAsia="方正仿宋_GBK"/>
          <w:b w:val="0"/>
          <w:bCs w:val="0"/>
          <w:color w:val="auto"/>
          <w:w w:val="100"/>
          <w:kern w:val="0"/>
          <w:sz w:val="32"/>
          <w:szCs w:val="32"/>
          <w:lang w:val="en-US" w:eastAsia="zh-CN"/>
        </w:rPr>
        <w:t>303</w:t>
      </w:r>
      <w:r>
        <w:rPr>
          <w:rFonts w:eastAsia="方正仿宋_GBK"/>
          <w:b w:val="0"/>
          <w:bCs w:val="0"/>
          <w:color w:val="auto"/>
          <w:w w:val="100"/>
          <w:kern w:val="0"/>
          <w:sz w:val="32"/>
          <w:szCs w:val="32"/>
        </w:rPr>
        <w:t>个，示范面积</w:t>
      </w:r>
      <w:r>
        <w:rPr>
          <w:rFonts w:hint="eastAsia" w:eastAsia="方正仿宋_GBK"/>
          <w:b w:val="0"/>
          <w:bCs w:val="0"/>
          <w:color w:val="auto"/>
          <w:w w:val="100"/>
          <w:kern w:val="0"/>
          <w:sz w:val="32"/>
          <w:szCs w:val="32"/>
          <w:lang w:val="en-US" w:eastAsia="zh-CN"/>
        </w:rPr>
        <w:t>5.95</w:t>
      </w:r>
      <w:r>
        <w:rPr>
          <w:rFonts w:eastAsia="方正仿宋_GBK"/>
          <w:b w:val="0"/>
          <w:bCs w:val="0"/>
          <w:color w:val="auto"/>
          <w:w w:val="100"/>
          <w:kern w:val="0"/>
          <w:sz w:val="32"/>
          <w:szCs w:val="32"/>
        </w:rPr>
        <w:t>万亩（见附件1），实现</w:t>
      </w:r>
      <w:r>
        <w:rPr>
          <w:rFonts w:hint="eastAsia" w:eastAsia="方正仿宋_GBK"/>
          <w:b w:val="0"/>
          <w:bCs w:val="0"/>
          <w:color w:val="auto"/>
          <w:w w:val="100"/>
          <w:kern w:val="0"/>
          <w:sz w:val="32"/>
          <w:szCs w:val="32"/>
          <w:lang w:eastAsia="zh-CN"/>
        </w:rPr>
        <w:t>涉农镇街</w:t>
      </w:r>
      <w:r>
        <w:rPr>
          <w:rFonts w:eastAsia="方正仿宋_GBK"/>
          <w:b w:val="0"/>
          <w:bCs w:val="0"/>
          <w:color w:val="auto"/>
          <w:w w:val="100"/>
          <w:kern w:val="0"/>
          <w:sz w:val="32"/>
          <w:szCs w:val="32"/>
        </w:rPr>
        <w:t>示范全覆盖。</w:t>
      </w:r>
    </w:p>
    <w:p>
      <w:pPr>
        <w:spacing w:line="594" w:lineRule="exact"/>
        <w:ind w:firstLine="640" w:firstLineChars="200"/>
        <w:jc w:val="both"/>
        <w:rPr>
          <w:rFonts w:eastAsia="方正仿宋_GBK"/>
          <w:b w:val="0"/>
          <w:bCs w:val="0"/>
          <w:color w:val="auto"/>
          <w:w w:val="100"/>
          <w:kern w:val="0"/>
          <w:sz w:val="32"/>
          <w:szCs w:val="32"/>
        </w:rPr>
      </w:pPr>
      <w:r>
        <w:rPr>
          <w:rFonts w:eastAsia="方正仿宋_GBK"/>
          <w:b w:val="0"/>
          <w:bCs w:val="0"/>
          <w:color w:val="auto"/>
          <w:w w:val="100"/>
          <w:kern w:val="0"/>
          <w:sz w:val="32"/>
          <w:szCs w:val="32"/>
        </w:rPr>
        <w:t>——市级。</w:t>
      </w:r>
      <w:r>
        <w:rPr>
          <w:rFonts w:hint="eastAsia" w:eastAsia="方正仿宋_GBK"/>
          <w:b w:val="0"/>
          <w:bCs w:val="0"/>
          <w:color w:val="auto"/>
          <w:w w:val="100"/>
          <w:kern w:val="0"/>
          <w:sz w:val="32"/>
          <w:szCs w:val="32"/>
          <w:lang w:eastAsia="zh-CN"/>
        </w:rPr>
        <w:t>油菜</w:t>
      </w:r>
      <w:r>
        <w:rPr>
          <w:rFonts w:eastAsia="方正仿宋_GBK"/>
          <w:b w:val="0"/>
          <w:bCs w:val="0"/>
          <w:color w:val="auto"/>
          <w:w w:val="100"/>
          <w:kern w:val="0"/>
          <w:sz w:val="32"/>
          <w:szCs w:val="32"/>
        </w:rPr>
        <w:t>单产提升整建制推进</w:t>
      </w:r>
      <w:r>
        <w:rPr>
          <w:rFonts w:hint="eastAsia" w:eastAsia="方正仿宋_GBK"/>
          <w:b w:val="0"/>
          <w:bCs w:val="0"/>
          <w:color w:val="auto"/>
          <w:w w:val="100"/>
          <w:kern w:val="0"/>
          <w:sz w:val="32"/>
          <w:szCs w:val="32"/>
          <w:lang w:eastAsia="zh-CN"/>
        </w:rPr>
        <w:t>示范区（其中，建</w:t>
      </w:r>
      <w:r>
        <w:rPr>
          <w:rFonts w:hint="eastAsia" w:eastAsia="方正仿宋_GBK"/>
          <w:b w:val="0"/>
          <w:bCs w:val="0"/>
          <w:color w:val="auto"/>
          <w:w w:val="100"/>
          <w:kern w:val="0"/>
          <w:sz w:val="32"/>
          <w:szCs w:val="32"/>
          <w:lang w:val="en-US" w:eastAsia="zh-CN"/>
        </w:rPr>
        <w:t>5000亩市级示范片1个</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，重点示范大面积、全域性、全产业链的增产技术模式。</w:t>
      </w:r>
    </w:p>
    <w:p>
      <w:pPr>
        <w:spacing w:line="594" w:lineRule="exact"/>
        <w:ind w:firstLine="640" w:firstLineChars="200"/>
        <w:jc w:val="both"/>
        <w:rPr>
          <w:rFonts w:eastAsia="方正仿宋_GBK"/>
          <w:b w:val="0"/>
          <w:bCs w:val="0"/>
          <w:color w:val="auto"/>
          <w:w w:val="100"/>
          <w:kern w:val="0"/>
          <w:sz w:val="32"/>
          <w:szCs w:val="32"/>
        </w:rPr>
      </w:pPr>
      <w:r>
        <w:rPr>
          <w:rFonts w:eastAsia="方正仿宋_GBK"/>
          <w:b w:val="0"/>
          <w:bCs w:val="0"/>
          <w:color w:val="auto"/>
          <w:w w:val="100"/>
          <w:kern w:val="0"/>
          <w:sz w:val="32"/>
          <w:szCs w:val="32"/>
        </w:rPr>
        <w:t>——</w:t>
      </w:r>
      <w:r>
        <w:rPr>
          <w:rFonts w:hint="eastAsia" w:eastAsia="方正仿宋_GBK"/>
          <w:b w:val="0"/>
          <w:bCs w:val="0"/>
          <w:color w:val="auto"/>
          <w:w w:val="100"/>
          <w:kern w:val="0"/>
          <w:sz w:val="32"/>
          <w:szCs w:val="32"/>
        </w:rPr>
        <w:t>区</w:t>
      </w:r>
      <w:r>
        <w:rPr>
          <w:rFonts w:eastAsia="方正仿宋_GBK"/>
          <w:b w:val="0"/>
          <w:bCs w:val="0"/>
          <w:color w:val="auto"/>
          <w:w w:val="100"/>
          <w:kern w:val="0"/>
          <w:sz w:val="32"/>
          <w:szCs w:val="32"/>
        </w:rPr>
        <w:t>县级。大豆</w:t>
      </w:r>
      <w:r>
        <w:rPr>
          <w:rFonts w:hint="eastAsia" w:eastAsia="方正仿宋_GBK"/>
          <w:b w:val="0"/>
          <w:bCs w:val="0"/>
          <w:color w:val="auto"/>
          <w:w w:val="100"/>
          <w:kern w:val="0"/>
          <w:sz w:val="32"/>
          <w:szCs w:val="32"/>
          <w:lang w:val="en-US" w:eastAsia="zh-CN"/>
        </w:rPr>
        <w:t>+玉米</w:t>
      </w:r>
      <w:r>
        <w:rPr>
          <w:rFonts w:eastAsia="方正仿宋_GBK"/>
          <w:b w:val="0"/>
          <w:bCs w:val="0"/>
          <w:color w:val="auto"/>
          <w:w w:val="100"/>
          <w:kern w:val="0"/>
          <w:sz w:val="32"/>
          <w:szCs w:val="32"/>
        </w:rPr>
        <w:t>单产提升</w:t>
      </w:r>
      <w:r>
        <w:rPr>
          <w:rFonts w:hint="eastAsia" w:eastAsia="方正仿宋_GBK"/>
          <w:b w:val="0"/>
          <w:bCs w:val="0"/>
          <w:color w:val="auto"/>
          <w:w w:val="100"/>
          <w:kern w:val="0"/>
          <w:sz w:val="32"/>
          <w:szCs w:val="32"/>
          <w:lang w:val="en-US" w:eastAsia="zh-CN"/>
        </w:rPr>
        <w:t>100亩</w:t>
      </w:r>
      <w:r>
        <w:rPr>
          <w:rFonts w:hint="eastAsia" w:eastAsia="方正仿宋_GBK"/>
          <w:b w:val="0"/>
          <w:bCs w:val="0"/>
          <w:color w:val="auto"/>
          <w:w w:val="100"/>
          <w:kern w:val="0"/>
          <w:sz w:val="32"/>
          <w:szCs w:val="32"/>
          <w:lang w:eastAsia="zh-CN"/>
        </w:rPr>
        <w:t>示范片</w:t>
      </w:r>
      <w:r>
        <w:rPr>
          <w:rFonts w:hint="eastAsia" w:eastAsia="方正仿宋_GBK"/>
          <w:b w:val="0"/>
          <w:bCs w:val="0"/>
          <w:color w:val="auto"/>
          <w:w w:val="100"/>
          <w:kern w:val="0"/>
          <w:sz w:val="32"/>
          <w:szCs w:val="32"/>
          <w:lang w:val="en-US" w:eastAsia="zh-CN"/>
        </w:rPr>
        <w:t>10</w:t>
      </w:r>
      <w:r>
        <w:rPr>
          <w:rFonts w:hint="eastAsia" w:eastAsia="方正仿宋_GBK"/>
          <w:b w:val="0"/>
          <w:bCs w:val="0"/>
          <w:color w:val="auto"/>
          <w:w w:val="100"/>
          <w:kern w:val="0"/>
          <w:sz w:val="32"/>
          <w:szCs w:val="32"/>
        </w:rPr>
        <w:t>个，</w:t>
      </w:r>
      <w:r>
        <w:rPr>
          <w:rFonts w:hint="eastAsia" w:eastAsia="方正仿宋_GBK"/>
          <w:b w:val="0"/>
          <w:bCs w:val="0"/>
          <w:color w:val="auto"/>
          <w:w w:val="100"/>
          <w:kern w:val="0"/>
          <w:sz w:val="32"/>
          <w:szCs w:val="32"/>
          <w:lang w:val="en-US" w:eastAsia="zh-CN"/>
        </w:rPr>
        <w:t>中稻+再生稻、直播水稻1000亩示范片各2个</w:t>
      </w:r>
      <w:r>
        <w:rPr>
          <w:rFonts w:eastAsia="方正仿宋_GBK"/>
          <w:b w:val="0"/>
          <w:bCs w:val="0"/>
          <w:color w:val="auto"/>
          <w:w w:val="100"/>
          <w:kern w:val="0"/>
          <w:sz w:val="32"/>
          <w:szCs w:val="32"/>
        </w:rPr>
        <w:t>，</w:t>
      </w:r>
      <w:r>
        <w:rPr>
          <w:rFonts w:hint="eastAsia" w:eastAsia="方正仿宋_GBK"/>
          <w:b w:val="0"/>
          <w:bCs w:val="0"/>
          <w:color w:val="auto"/>
          <w:w w:val="100"/>
          <w:kern w:val="0"/>
          <w:sz w:val="32"/>
          <w:szCs w:val="32"/>
          <w:lang w:eastAsia="zh-CN"/>
        </w:rPr>
        <w:t>油菜</w:t>
      </w:r>
      <w:r>
        <w:rPr>
          <w:rFonts w:eastAsia="方正仿宋_GBK"/>
          <w:b w:val="0"/>
          <w:bCs w:val="0"/>
          <w:color w:val="auto"/>
          <w:w w:val="100"/>
          <w:kern w:val="0"/>
          <w:sz w:val="32"/>
          <w:szCs w:val="32"/>
        </w:rPr>
        <w:t>单产提升</w:t>
      </w:r>
      <w:r>
        <w:rPr>
          <w:rFonts w:hint="eastAsia" w:eastAsia="方正仿宋_GBK"/>
          <w:b w:val="0"/>
          <w:bCs w:val="0"/>
          <w:color w:val="auto"/>
          <w:w w:val="100"/>
          <w:kern w:val="0"/>
          <w:sz w:val="32"/>
          <w:szCs w:val="32"/>
          <w:lang w:val="en-US" w:eastAsia="zh-CN"/>
        </w:rPr>
        <w:t>区级1000亩示范片23个，</w:t>
      </w:r>
      <w:r>
        <w:rPr>
          <w:rFonts w:eastAsia="方正仿宋_GBK"/>
          <w:b w:val="0"/>
          <w:bCs w:val="0"/>
          <w:color w:val="auto"/>
          <w:w w:val="100"/>
          <w:kern w:val="0"/>
          <w:sz w:val="32"/>
          <w:szCs w:val="32"/>
        </w:rPr>
        <w:t>重点开展区域性增产攻关。</w:t>
      </w:r>
    </w:p>
    <w:p>
      <w:pPr>
        <w:spacing w:line="594" w:lineRule="exact"/>
        <w:ind w:firstLine="640" w:firstLineChars="200"/>
        <w:jc w:val="both"/>
        <w:rPr>
          <w:rFonts w:eastAsia="方正仿宋_GBK"/>
          <w:b w:val="0"/>
          <w:bCs w:val="0"/>
          <w:color w:val="auto"/>
          <w:w w:val="100"/>
          <w:kern w:val="0"/>
          <w:sz w:val="32"/>
          <w:szCs w:val="32"/>
        </w:rPr>
      </w:pPr>
      <w:r>
        <w:rPr>
          <w:rFonts w:eastAsia="方正仿宋_GBK"/>
          <w:b w:val="0"/>
          <w:bCs w:val="0"/>
          <w:color w:val="auto"/>
          <w:w w:val="100"/>
          <w:kern w:val="0"/>
          <w:sz w:val="32"/>
          <w:szCs w:val="32"/>
        </w:rPr>
        <w:t>——</w:t>
      </w:r>
      <w:r>
        <w:rPr>
          <w:rFonts w:hint="eastAsia" w:eastAsia="方正仿宋_GBK"/>
          <w:b w:val="0"/>
          <w:bCs w:val="0"/>
          <w:color w:val="auto"/>
          <w:w w:val="100"/>
          <w:kern w:val="0"/>
          <w:sz w:val="32"/>
          <w:szCs w:val="32"/>
        </w:rPr>
        <w:t>乡镇</w:t>
      </w:r>
      <w:r>
        <w:rPr>
          <w:rFonts w:eastAsia="方正仿宋_GBK"/>
          <w:b w:val="0"/>
          <w:bCs w:val="0"/>
          <w:color w:val="auto"/>
          <w:w w:val="100"/>
          <w:kern w:val="0"/>
          <w:sz w:val="32"/>
          <w:szCs w:val="32"/>
        </w:rPr>
        <w:t>级。</w:t>
      </w:r>
      <w:r>
        <w:rPr>
          <w:rFonts w:hint="eastAsia" w:eastAsia="方正仿宋_GBK"/>
          <w:b w:val="0"/>
          <w:bCs w:val="0"/>
          <w:color w:val="auto"/>
          <w:w w:val="100"/>
          <w:kern w:val="0"/>
          <w:sz w:val="32"/>
          <w:szCs w:val="32"/>
          <w:lang w:eastAsia="zh-CN"/>
        </w:rPr>
        <w:t>油菜</w:t>
      </w:r>
      <w:r>
        <w:rPr>
          <w:rFonts w:eastAsia="方正仿宋_GBK"/>
          <w:b w:val="0"/>
          <w:bCs w:val="0"/>
          <w:color w:val="auto"/>
          <w:w w:val="100"/>
          <w:kern w:val="0"/>
          <w:sz w:val="32"/>
          <w:szCs w:val="32"/>
        </w:rPr>
        <w:t>单产提升</w:t>
      </w:r>
      <w:r>
        <w:rPr>
          <w:rFonts w:hint="eastAsia" w:eastAsia="方正仿宋_GBK"/>
          <w:b w:val="0"/>
          <w:bCs w:val="0"/>
          <w:color w:val="auto"/>
          <w:w w:val="100"/>
          <w:kern w:val="0"/>
          <w:sz w:val="32"/>
          <w:szCs w:val="32"/>
          <w:lang w:val="en-US" w:eastAsia="zh-CN"/>
        </w:rPr>
        <w:t>镇街级100亩示范方265个</w:t>
      </w:r>
      <w:r>
        <w:rPr>
          <w:rFonts w:eastAsia="方正仿宋_GBK"/>
          <w:b w:val="0"/>
          <w:bCs w:val="0"/>
          <w:color w:val="auto"/>
          <w:w w:val="100"/>
          <w:kern w:val="0"/>
          <w:sz w:val="32"/>
          <w:szCs w:val="32"/>
        </w:rPr>
        <w:t>，重点破解当地增产难题。</w:t>
      </w:r>
    </w:p>
    <w:p>
      <w:pPr>
        <w:spacing w:line="594" w:lineRule="exact"/>
        <w:ind w:firstLine="640" w:firstLineChars="200"/>
        <w:rPr>
          <w:rFonts w:eastAsia="方正黑体_GBK"/>
          <w:b w:val="0"/>
          <w:bCs w:val="0"/>
          <w:color w:val="auto"/>
          <w:kern w:val="0"/>
          <w:sz w:val="32"/>
          <w:szCs w:val="32"/>
        </w:rPr>
      </w:pPr>
      <w:r>
        <w:rPr>
          <w:rFonts w:eastAsia="方正黑体_GBK"/>
          <w:b w:val="0"/>
          <w:bCs w:val="0"/>
          <w:color w:val="auto"/>
          <w:kern w:val="0"/>
          <w:sz w:val="32"/>
          <w:szCs w:val="32"/>
        </w:rPr>
        <w:t>三、技术路径</w:t>
      </w:r>
    </w:p>
    <w:p>
      <w:pPr>
        <w:pStyle w:val="2"/>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依据</w:t>
      </w:r>
      <w:r>
        <w:rPr>
          <w:rFonts w:hint="eastAsia" w:eastAsia="方正仿宋_GBK"/>
          <w:b w:val="0"/>
          <w:bCs w:val="0"/>
          <w:color w:val="auto"/>
          <w:w w:val="100"/>
          <w:kern w:val="0"/>
          <w:sz w:val="32"/>
          <w:szCs w:val="32"/>
          <w:lang w:eastAsia="zh-CN"/>
        </w:rPr>
        <w:t>我区</w:t>
      </w:r>
      <w:r>
        <w:rPr>
          <w:rFonts w:eastAsia="方正仿宋_GBK"/>
          <w:b w:val="0"/>
          <w:bCs w:val="0"/>
          <w:color w:val="auto"/>
          <w:w w:val="100"/>
          <w:kern w:val="0"/>
          <w:sz w:val="32"/>
          <w:szCs w:val="32"/>
        </w:rPr>
        <w:t>区域特点、生产条件和增产潜力，分作物、分环节提出增产核心技术。</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大豆：大力推广耐荫耐密、抗倒品种，</w:t>
      </w:r>
      <w:r>
        <w:rPr>
          <w:rFonts w:hint="eastAsia" w:eastAsia="方正仿宋_GBK"/>
          <w:b w:val="0"/>
          <w:bCs w:val="0"/>
          <w:color w:val="auto"/>
          <w:w w:val="100"/>
          <w:kern w:val="0"/>
          <w:sz w:val="32"/>
          <w:szCs w:val="32"/>
          <w:lang w:eastAsia="zh-CN"/>
        </w:rPr>
        <w:t>以</w:t>
      </w:r>
      <w:r>
        <w:rPr>
          <w:rFonts w:eastAsia="方正仿宋_GBK"/>
          <w:b w:val="0"/>
          <w:bCs w:val="0"/>
          <w:color w:val="auto"/>
          <w:w w:val="100"/>
          <w:kern w:val="0"/>
          <w:sz w:val="32"/>
          <w:szCs w:val="32"/>
        </w:rPr>
        <w:t>支撑带状复合种植加快发展。</w:t>
      </w:r>
      <w:r>
        <w:rPr>
          <w:rFonts w:hint="eastAsia" w:eastAsia="方正仿宋_GBK"/>
          <w:b w:val="0"/>
          <w:bCs w:val="0"/>
          <w:color w:val="auto"/>
          <w:w w:val="100"/>
          <w:kern w:val="0"/>
          <w:sz w:val="32"/>
          <w:szCs w:val="32"/>
        </w:rPr>
        <w:t>重点</w:t>
      </w:r>
      <w:r>
        <w:rPr>
          <w:rFonts w:eastAsia="方正仿宋_GBK"/>
          <w:b w:val="0"/>
          <w:bCs w:val="0"/>
          <w:color w:val="auto"/>
          <w:w w:val="100"/>
          <w:kern w:val="0"/>
          <w:sz w:val="32"/>
          <w:szCs w:val="32"/>
        </w:rPr>
        <w:t>发展间套复种，示范推广带状复合种植</w:t>
      </w:r>
      <w:r>
        <w:rPr>
          <w:rFonts w:hint="eastAsia" w:eastAsia="方正仿宋_GBK"/>
          <w:b w:val="0"/>
          <w:bCs w:val="0"/>
          <w:color w:val="auto"/>
          <w:w w:val="100"/>
          <w:kern w:val="0"/>
          <w:sz w:val="32"/>
          <w:szCs w:val="32"/>
        </w:rPr>
        <w:t>，</w:t>
      </w:r>
      <w:r>
        <w:rPr>
          <w:rFonts w:eastAsia="方正仿宋_GBK"/>
          <w:b w:val="0"/>
          <w:bCs w:val="0"/>
          <w:color w:val="auto"/>
          <w:w w:val="100"/>
          <w:kern w:val="0"/>
          <w:sz w:val="32"/>
          <w:szCs w:val="32"/>
        </w:rPr>
        <w:t>将密度提升至8000株/亩以上</w:t>
      </w:r>
      <w:r>
        <w:rPr>
          <w:rFonts w:hint="eastAsia" w:eastAsia="方正仿宋_GBK"/>
          <w:b w:val="0"/>
          <w:bCs w:val="0"/>
          <w:color w:val="auto"/>
          <w:w w:val="100"/>
          <w:kern w:val="0"/>
          <w:sz w:val="32"/>
          <w:szCs w:val="32"/>
        </w:rPr>
        <w:t>，因地制宜示范</w:t>
      </w:r>
      <w:r>
        <w:rPr>
          <w:rFonts w:eastAsia="方正仿宋_GBK"/>
          <w:b w:val="0"/>
          <w:bCs w:val="0"/>
          <w:color w:val="auto"/>
          <w:w w:val="100"/>
          <w:kern w:val="0"/>
          <w:sz w:val="32"/>
          <w:szCs w:val="32"/>
        </w:rPr>
        <w:t>机耕机播机收技术</w:t>
      </w:r>
      <w:r>
        <w:rPr>
          <w:rFonts w:hint="eastAsia" w:eastAsia="方正仿宋_GBK"/>
          <w:b w:val="0"/>
          <w:bCs w:val="0"/>
          <w:color w:val="auto"/>
          <w:w w:val="100"/>
          <w:kern w:val="0"/>
          <w:sz w:val="32"/>
          <w:szCs w:val="32"/>
        </w:rPr>
        <w:t>；</w:t>
      </w:r>
      <w:r>
        <w:rPr>
          <w:rFonts w:eastAsia="方正仿宋_GBK"/>
          <w:b w:val="0"/>
          <w:bCs w:val="0"/>
          <w:color w:val="auto"/>
          <w:w w:val="100"/>
          <w:kern w:val="0"/>
          <w:sz w:val="32"/>
          <w:szCs w:val="32"/>
        </w:rPr>
        <w:t>分模式采取针对性施肥措施；防好豆荚螟、蚜虫、锈病等病虫害。</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玉米：</w:t>
      </w:r>
      <w:r>
        <w:rPr>
          <w:rFonts w:hint="eastAsia" w:eastAsia="方正仿宋_GBK"/>
          <w:b w:val="0"/>
          <w:bCs w:val="0"/>
          <w:color w:val="auto"/>
          <w:w w:val="100"/>
          <w:kern w:val="0"/>
          <w:sz w:val="32"/>
          <w:szCs w:val="32"/>
        </w:rPr>
        <w:t>大力</w:t>
      </w:r>
      <w:r>
        <w:rPr>
          <w:rFonts w:eastAsia="方正仿宋_GBK"/>
          <w:b w:val="0"/>
          <w:bCs w:val="0"/>
          <w:color w:val="auto"/>
          <w:w w:val="100"/>
          <w:kern w:val="0"/>
          <w:sz w:val="32"/>
          <w:szCs w:val="32"/>
        </w:rPr>
        <w:t>推广耐密高产玉米品种。组织开展高产耐密品种对比筛选，遴选一批株型紧凑耐密植、综合抗性突出的高产品种</w:t>
      </w:r>
      <w:r>
        <w:rPr>
          <w:rFonts w:hint="eastAsia" w:eastAsia="方正仿宋_GBK"/>
          <w:b w:val="0"/>
          <w:bCs w:val="0"/>
          <w:color w:val="auto"/>
          <w:w w:val="100"/>
          <w:kern w:val="0"/>
          <w:sz w:val="32"/>
          <w:szCs w:val="32"/>
        </w:rPr>
        <w:t>；</w:t>
      </w:r>
      <w:r>
        <w:rPr>
          <w:rFonts w:eastAsia="方正仿宋_GBK"/>
          <w:b w:val="0"/>
          <w:bCs w:val="0"/>
          <w:color w:val="auto"/>
          <w:w w:val="100"/>
          <w:kern w:val="0"/>
          <w:sz w:val="32"/>
          <w:szCs w:val="32"/>
        </w:rPr>
        <w:t>大力示范推广密植高产精准调控技术，将密度提升至3000株/亩以上；采取播前拌种</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防控地下害虫，提升出苗整齐度和成苗素质；改满田撒施肥料为条施、穴施、测深施肥等</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重点防控玉米螟、大小斑病、纹枯病、粘虫等病虫害。</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水稻：在品种上，推广超级稻品种，加强耐高温、抗倒伏、抗稻瘟病等高产优质品种推广，推进早熟、高产品种推广，推广再生能力强、耐碾压、宜机收的高产优质再生稻品种。通过主推技术示范和关键环节突破，重点解决好传统种植区</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稀大窝</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和病虫害防控难点，逐步集成运用机收蓄留再生稻技术。采取集中育秧、适时移栽等方式，提高秧苗素质；推广机插秧、新型直播等播栽技术，将平均密度提升至10000窝/亩以上</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防好“两病三虫”——分别是稻瘟病、纹枯病、二化螟、稻飞虱、稻纵卷叶螟。</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油菜：重点解决好品种选择、轻简种植、肥料利用率低、机收损失高等问题。推广优质高产、含油量高的双低油菜品种；运用播前拌种轻简直播技术；运用配方肥或缓释肥侧施，</w:t>
      </w:r>
      <w:r>
        <w:rPr>
          <w:rFonts w:hint="eastAsia" w:eastAsia="方正仿宋_GBK"/>
          <w:b w:val="0"/>
          <w:bCs w:val="0"/>
          <w:color w:val="auto"/>
          <w:w w:val="100"/>
          <w:kern w:val="0"/>
          <w:sz w:val="32"/>
          <w:szCs w:val="32"/>
        </w:rPr>
        <w:t>增施</w:t>
      </w:r>
      <w:r>
        <w:rPr>
          <w:rFonts w:eastAsia="方正仿宋_GBK"/>
          <w:b w:val="0"/>
          <w:bCs w:val="0"/>
          <w:color w:val="auto"/>
          <w:w w:val="100"/>
          <w:kern w:val="0"/>
          <w:sz w:val="32"/>
          <w:szCs w:val="32"/>
        </w:rPr>
        <w:t>硼肥；蕾薹期开展“一促四防”，重点防控菌核病；</w:t>
      </w:r>
      <w:r>
        <w:rPr>
          <w:rFonts w:hint="eastAsia" w:eastAsia="方正仿宋_GBK"/>
          <w:b w:val="0"/>
          <w:bCs w:val="0"/>
          <w:color w:val="auto"/>
          <w:w w:val="100"/>
          <w:kern w:val="0"/>
          <w:sz w:val="32"/>
          <w:szCs w:val="32"/>
        </w:rPr>
        <w:t>开发</w:t>
      </w:r>
      <w:r>
        <w:rPr>
          <w:rFonts w:eastAsia="方正仿宋_GBK"/>
          <w:b w:val="0"/>
          <w:bCs w:val="0"/>
          <w:color w:val="auto"/>
          <w:w w:val="100"/>
          <w:kern w:val="0"/>
          <w:sz w:val="32"/>
          <w:szCs w:val="32"/>
        </w:rPr>
        <w:t>油用、菜用、花用、肥用、蜜用等多功能；实施以密适机、专用割台、喷施化控剂等机收降损技术措施，示范区</w:t>
      </w:r>
      <w:r>
        <w:rPr>
          <w:rFonts w:hint="eastAsia" w:eastAsia="方正仿宋_GBK"/>
          <w:b w:val="0"/>
          <w:bCs w:val="0"/>
          <w:color w:val="auto"/>
          <w:w w:val="100"/>
          <w:kern w:val="0"/>
          <w:sz w:val="32"/>
          <w:szCs w:val="32"/>
        </w:rPr>
        <w:t>机收</w:t>
      </w:r>
      <w:r>
        <w:rPr>
          <w:rFonts w:eastAsia="方正仿宋_GBK"/>
          <w:b w:val="0"/>
          <w:bCs w:val="0"/>
          <w:color w:val="auto"/>
          <w:w w:val="100"/>
          <w:kern w:val="0"/>
          <w:sz w:val="32"/>
          <w:szCs w:val="32"/>
        </w:rPr>
        <w:t>损失率降低至1</w:t>
      </w:r>
      <w:r>
        <w:rPr>
          <w:rFonts w:hint="eastAsia" w:eastAsia="方正仿宋_GBK"/>
          <w:b w:val="0"/>
          <w:bCs w:val="0"/>
          <w:color w:val="auto"/>
          <w:w w:val="100"/>
          <w:kern w:val="0"/>
          <w:sz w:val="32"/>
          <w:szCs w:val="32"/>
        </w:rPr>
        <w:t>0</w:t>
      </w:r>
      <w:r>
        <w:rPr>
          <w:rFonts w:eastAsia="方正仿宋_GBK"/>
          <w:b w:val="0"/>
          <w:bCs w:val="0"/>
          <w:color w:val="auto"/>
          <w:w w:val="100"/>
          <w:kern w:val="0"/>
          <w:sz w:val="32"/>
          <w:szCs w:val="32"/>
        </w:rPr>
        <w:t>%以下。</w:t>
      </w:r>
    </w:p>
    <w:p>
      <w:pPr>
        <w:pStyle w:val="2"/>
        <w:spacing w:line="594" w:lineRule="exact"/>
        <w:ind w:firstLine="640" w:firstLineChars="200"/>
        <w:rPr>
          <w:rFonts w:eastAsia="方正黑体_GBK"/>
          <w:b w:val="0"/>
          <w:bCs w:val="0"/>
          <w:color w:val="auto"/>
          <w:kern w:val="0"/>
          <w:sz w:val="32"/>
          <w:szCs w:val="32"/>
        </w:rPr>
      </w:pPr>
      <w:r>
        <w:rPr>
          <w:rFonts w:eastAsia="方正黑体_GBK"/>
          <w:b w:val="0"/>
          <w:bCs w:val="0"/>
          <w:color w:val="auto"/>
          <w:kern w:val="0"/>
          <w:sz w:val="32"/>
          <w:szCs w:val="32"/>
        </w:rPr>
        <w:t>四、重点任务</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按照“摸清底数、抓住关键、强化支撑、量化目标”的要求，聚焦“当年见效、措施配套、支撑保障”三类重点任务，分层次推进落实，确保202</w:t>
      </w:r>
      <w:r>
        <w:rPr>
          <w:rFonts w:hint="eastAsia" w:eastAsia="方正仿宋_GBK"/>
          <w:b w:val="0"/>
          <w:bCs w:val="0"/>
          <w:color w:val="auto"/>
          <w:w w:val="100"/>
          <w:kern w:val="0"/>
          <w:sz w:val="32"/>
          <w:szCs w:val="32"/>
          <w:lang w:val="en-US" w:eastAsia="zh-CN"/>
        </w:rPr>
        <w:t>4</w:t>
      </w:r>
      <w:r>
        <w:rPr>
          <w:rFonts w:eastAsia="方正仿宋_GBK"/>
          <w:b w:val="0"/>
          <w:bCs w:val="0"/>
          <w:color w:val="auto"/>
          <w:w w:val="100"/>
          <w:kern w:val="0"/>
          <w:sz w:val="32"/>
          <w:szCs w:val="32"/>
        </w:rPr>
        <w:t>年取得明显成效，打牢中长期单产持续提升基础。</w:t>
      </w:r>
    </w:p>
    <w:p>
      <w:pPr>
        <w:pStyle w:val="2"/>
        <w:spacing w:line="594" w:lineRule="exact"/>
        <w:ind w:firstLine="640" w:firstLineChars="200"/>
        <w:rPr>
          <w:rFonts w:eastAsia="方正楷体_GBK"/>
          <w:b w:val="0"/>
          <w:bCs w:val="0"/>
          <w:color w:val="auto"/>
          <w:kern w:val="0"/>
          <w:sz w:val="32"/>
          <w:szCs w:val="32"/>
        </w:rPr>
      </w:pPr>
      <w:r>
        <w:rPr>
          <w:rFonts w:eastAsia="方正楷体_GBK"/>
          <w:b w:val="0"/>
          <w:bCs w:val="0"/>
          <w:color w:val="auto"/>
          <w:kern w:val="0"/>
          <w:sz w:val="32"/>
          <w:szCs w:val="32"/>
        </w:rPr>
        <w:t>（一）突出关键要素，尽快落地见效</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1．围绕“良种”，加快品种推广。加强现有品种对比筛选，遴选推广一批单产潜力大、高产抗逆强、稳产易种植的品种。依托种业振兴行动，加快主推品种推广更新换代，重点</w:t>
      </w:r>
      <w:r>
        <w:rPr>
          <w:rFonts w:hint="eastAsia" w:eastAsia="方正仿宋_GBK"/>
          <w:b w:val="0"/>
          <w:bCs w:val="0"/>
          <w:color w:val="auto"/>
          <w:w w:val="100"/>
          <w:kern w:val="0"/>
          <w:sz w:val="32"/>
          <w:szCs w:val="32"/>
          <w:lang w:eastAsia="zh-CN"/>
        </w:rPr>
        <w:t>推广</w:t>
      </w:r>
      <w:r>
        <w:rPr>
          <w:rFonts w:eastAsia="方正仿宋_GBK"/>
          <w:b w:val="0"/>
          <w:bCs w:val="0"/>
          <w:color w:val="auto"/>
          <w:w w:val="100"/>
          <w:kern w:val="0"/>
          <w:sz w:val="32"/>
          <w:szCs w:val="32"/>
        </w:rPr>
        <w:t>高蛋白高产大豆、“双低”和早熟油菜、耐密高产玉米等品种</w:t>
      </w:r>
      <w:r>
        <w:rPr>
          <w:rFonts w:hint="eastAsia" w:eastAsia="方正仿宋_GBK"/>
          <w:b w:val="0"/>
          <w:bCs w:val="0"/>
          <w:color w:val="auto"/>
          <w:w w:val="100"/>
          <w:kern w:val="0"/>
          <w:sz w:val="32"/>
          <w:szCs w:val="32"/>
          <w:lang w:eastAsia="zh-CN"/>
        </w:rPr>
        <w:t>示范</w:t>
      </w:r>
      <w:r>
        <w:rPr>
          <w:rFonts w:eastAsia="方正仿宋_GBK"/>
          <w:b w:val="0"/>
          <w:bCs w:val="0"/>
          <w:color w:val="auto"/>
          <w:w w:val="100"/>
          <w:kern w:val="0"/>
          <w:sz w:val="32"/>
          <w:szCs w:val="32"/>
        </w:rPr>
        <w:t>。</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2．围绕“良法”，加强技术集成示范推广。立足</w:t>
      </w:r>
      <w:r>
        <w:rPr>
          <w:rFonts w:hint="eastAsia" w:eastAsia="方正仿宋_GBK"/>
          <w:b w:val="0"/>
          <w:bCs w:val="0"/>
          <w:color w:val="auto"/>
          <w:w w:val="100"/>
          <w:kern w:val="0"/>
          <w:sz w:val="32"/>
          <w:szCs w:val="32"/>
          <w:lang w:eastAsia="zh-CN"/>
        </w:rPr>
        <w:t>我区</w:t>
      </w:r>
      <w:r>
        <w:rPr>
          <w:rFonts w:eastAsia="方正仿宋_GBK"/>
          <w:b w:val="0"/>
          <w:bCs w:val="0"/>
          <w:color w:val="auto"/>
          <w:w w:val="100"/>
          <w:kern w:val="0"/>
          <w:sz w:val="32"/>
          <w:szCs w:val="32"/>
        </w:rPr>
        <w:t>自然条件和生产实际，组织基层农技推广体系，加强主推技术展示示范，加大技术补助力度，做给农民看、带着农民干，加快熟化优化的高产高质高效关键技术推广应用，不断提高技术到位率和覆盖率。依托农民教育培训体系，组织粮油生产经营主体和农户，开展高素质农民培育，提升技术技能水平。发挥产业技术体系作用，组织专家开展前瞻性技术试验示范，明确重点作物和重点区域，加快技术熟化和本地化，着力破解粮油生产技术瓶颈，为大面积推广奠定基础。坚持问题导向，组织相关作物产业技术体系，全面梳理单产提升面临的短板弱项，分区域分品种形成问题清单，开展全产业链关键技术梳理集成攻关，形成一批综合性技术解决方案。</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3．围绕“良机”，加快农机推广。推广应用适用秸秆还田条件下的多功能型耕整、适宜水田作业的履带式耕整、适宜丘陵山区作业等耕整地机械，切实提高整地质量。推广普及适宜玉米（大豆）密植的高速精量免少耕播种机，加快推广水稻钵苗（毯苗）栽插、油菜直播机械，切实提高播种（栽插）质量。发展分品种专用高效低损联合收割、再生稻低碾压专用收获、大豆玉米带状复合种植专用收获、丘陵山区轻简型收获等机械，提高收获质量，降低机收损失。加快推广高效植保机械、绿色烘干设施装备。优化完善农机购置与应用补贴政策，对高性能、智能化、复式作业机械推进优机优补，加快老旧机械淘汰更新。加强农机手培训，提高机手精细操作技能。</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4．围绕“良制”，加强耕作制度创新。以稻油轮作和宜机化为目标推进耕地整治，以合理茬口衔接为目标完善稻油育秧（苗）移栽配套技术和设施，以适应水旱轮作为目标完善灌排技术和设施。因地制宜发展多熟制，提高复种指数和光热资源利用率。坚持绿色可持续发展，推进用地与养地作物、水稻与旱地作物合理轮作和倒茬，解决大豆重迎茬、玉米连作障碍等制约单产提升的耕作制度。因地制宜发展间作套种，稳步扩大大豆玉米带状复合种植规模，提高关键技术环节到位率，着力提升间套作单产水平。</w:t>
      </w:r>
    </w:p>
    <w:p>
      <w:pPr>
        <w:pStyle w:val="2"/>
        <w:spacing w:line="594" w:lineRule="exact"/>
        <w:ind w:firstLine="640" w:firstLineChars="200"/>
        <w:rPr>
          <w:rFonts w:eastAsia="方正楷体_GBK"/>
          <w:b w:val="0"/>
          <w:bCs w:val="0"/>
          <w:color w:val="auto"/>
          <w:kern w:val="0"/>
          <w:sz w:val="32"/>
          <w:szCs w:val="32"/>
        </w:rPr>
      </w:pPr>
      <w:r>
        <w:rPr>
          <w:rFonts w:eastAsia="方正楷体_GBK"/>
          <w:b w:val="0"/>
          <w:bCs w:val="0"/>
          <w:color w:val="auto"/>
          <w:kern w:val="0"/>
          <w:sz w:val="32"/>
          <w:szCs w:val="32"/>
        </w:rPr>
        <w:t>（二）落细配套措施，夯实增产基础</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1．聚焦“创高产”，开展绿色</w:t>
      </w:r>
      <w:r>
        <w:rPr>
          <w:rFonts w:hint="eastAsia" w:eastAsia="方正仿宋_GBK"/>
          <w:b w:val="0"/>
          <w:bCs w:val="0"/>
          <w:color w:val="auto"/>
          <w:w w:val="100"/>
          <w:kern w:val="0"/>
          <w:sz w:val="32"/>
          <w:szCs w:val="32"/>
        </w:rPr>
        <w:t>高产</w:t>
      </w:r>
      <w:r>
        <w:rPr>
          <w:rFonts w:eastAsia="方正仿宋_GBK"/>
          <w:b w:val="0"/>
          <w:bCs w:val="0"/>
          <w:color w:val="auto"/>
          <w:w w:val="100"/>
          <w:kern w:val="0"/>
          <w:sz w:val="32"/>
          <w:szCs w:val="32"/>
        </w:rPr>
        <w:t>高效行动。依托绿色</w:t>
      </w:r>
      <w:r>
        <w:rPr>
          <w:rFonts w:hint="eastAsia" w:eastAsia="方正仿宋_GBK"/>
          <w:b w:val="0"/>
          <w:bCs w:val="0"/>
          <w:color w:val="auto"/>
          <w:w w:val="100"/>
          <w:kern w:val="0"/>
          <w:sz w:val="32"/>
          <w:szCs w:val="32"/>
        </w:rPr>
        <w:t>高产</w:t>
      </w:r>
      <w:r>
        <w:rPr>
          <w:rFonts w:eastAsia="方正仿宋_GBK"/>
          <w:b w:val="0"/>
          <w:bCs w:val="0"/>
          <w:color w:val="auto"/>
          <w:w w:val="100"/>
          <w:kern w:val="0"/>
          <w:sz w:val="32"/>
          <w:szCs w:val="32"/>
        </w:rPr>
        <w:t>高效行动等项目，推进整</w:t>
      </w:r>
      <w:r>
        <w:rPr>
          <w:rFonts w:hint="eastAsia" w:eastAsia="方正仿宋_GBK"/>
          <w:b w:val="0"/>
          <w:bCs w:val="0"/>
          <w:color w:val="auto"/>
          <w:w w:val="100"/>
          <w:kern w:val="0"/>
          <w:sz w:val="32"/>
          <w:szCs w:val="32"/>
          <w:lang w:eastAsia="zh-CN"/>
        </w:rPr>
        <w:t>镇</w:t>
      </w:r>
      <w:r>
        <w:rPr>
          <w:rFonts w:eastAsia="方正仿宋_GBK"/>
          <w:b w:val="0"/>
          <w:bCs w:val="0"/>
          <w:color w:val="auto"/>
          <w:w w:val="100"/>
          <w:kern w:val="0"/>
          <w:sz w:val="32"/>
          <w:szCs w:val="32"/>
        </w:rPr>
        <w:t>、整</w:t>
      </w:r>
      <w:r>
        <w:rPr>
          <w:rFonts w:hint="eastAsia" w:eastAsia="方正仿宋_GBK"/>
          <w:b w:val="0"/>
          <w:bCs w:val="0"/>
          <w:color w:val="auto"/>
          <w:w w:val="100"/>
          <w:kern w:val="0"/>
          <w:sz w:val="32"/>
          <w:szCs w:val="32"/>
          <w:lang w:eastAsia="zh-CN"/>
        </w:rPr>
        <w:t>区</w:t>
      </w:r>
      <w:r>
        <w:rPr>
          <w:rFonts w:eastAsia="方正仿宋_GBK"/>
          <w:b w:val="0"/>
          <w:bCs w:val="0"/>
          <w:color w:val="auto"/>
          <w:w w:val="100"/>
          <w:kern w:val="0"/>
          <w:sz w:val="32"/>
          <w:szCs w:val="32"/>
        </w:rPr>
        <w:t>、整建制示范，在主产区打造一批“百亩攻关田、千亩示范方、万亩高产片”，集中开展品种对比筛选、技术集成配套、模式展示示范，组织开展技术培训、现场观摩、指导服务等活动，提高技术到位率和覆盖面，促进大面积均衡增产。围绕大豆、玉米和油菜等作物，组织开展高产竞赛，鼓励种植大户、家庭农场、农民合作社、国有农场等各类主体积极参与，推介一批新品种、集成一批新模式、打造一批示范方、挖掘一批种植能手和高产典型。</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2．聚焦“减损失”，强化防灾救灾减灾。立足本地气象灾害类型和发生特点，重点加强干旱、低温</w:t>
      </w:r>
      <w:r>
        <w:rPr>
          <w:rFonts w:hint="eastAsia" w:eastAsia="方正仿宋_GBK"/>
          <w:b w:val="0"/>
          <w:bCs w:val="0"/>
          <w:color w:val="auto"/>
          <w:w w:val="100"/>
          <w:kern w:val="0"/>
          <w:sz w:val="32"/>
          <w:szCs w:val="32"/>
        </w:rPr>
        <w:t>寡日照、</w:t>
      </w:r>
      <w:r>
        <w:rPr>
          <w:rFonts w:eastAsia="方正仿宋_GBK"/>
          <w:b w:val="0"/>
          <w:bCs w:val="0"/>
          <w:color w:val="auto"/>
          <w:w w:val="100"/>
          <w:kern w:val="0"/>
          <w:sz w:val="32"/>
          <w:szCs w:val="32"/>
        </w:rPr>
        <w:t>倒春寒、高温热害、洪涝（渍害）等气象灾害监测预警，组织制定发布主要农作物气象灾害防灾减灾和灾后恢复生产技术方案，科学应对灾害发生，促进灾后恢复生产，减轻灾害损失。针对不同作物病虫害发生规律，重点加强玉米穗部穗期病虫害、油菜菌核病、水稻稻瘟病和“两迁”害虫等病虫害防控，做好监测预警，推进统防统治和绿色防控，确保主要农作物病虫害损失率控制在5%以下。</w:t>
      </w:r>
    </w:p>
    <w:p>
      <w:pPr>
        <w:pStyle w:val="2"/>
        <w:spacing w:line="594" w:lineRule="exact"/>
        <w:ind w:firstLine="640" w:firstLineChars="200"/>
        <w:rPr>
          <w:rFonts w:eastAsia="方正楷体_GBK"/>
          <w:b w:val="0"/>
          <w:bCs w:val="0"/>
          <w:color w:val="auto"/>
          <w:kern w:val="0"/>
          <w:sz w:val="32"/>
          <w:szCs w:val="32"/>
        </w:rPr>
      </w:pPr>
      <w:r>
        <w:rPr>
          <w:rFonts w:eastAsia="方正楷体_GBK"/>
          <w:b w:val="0"/>
          <w:bCs w:val="0"/>
          <w:color w:val="auto"/>
          <w:kern w:val="0"/>
          <w:sz w:val="32"/>
          <w:szCs w:val="32"/>
        </w:rPr>
        <w:t>（三）强化支撑保障，促进持续增产</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1．聚焦“良田”，加强基础设施建设。推进高标准农田建设和高效节水灌溉发展，坚持新建与改造提升相结合，聚焦永久基本农田，综合采取田块整治、土壤改良、灌溉与排水、田间道路、农田防护和生态环境保护、农田输配电、管护利用等措施，加快健全农田灌溉排水设施体系，大力推进高效节水灌溉设施建设，优化农机作业条件，增强农田防灾抗灾减灾能力。</w:t>
      </w:r>
      <w:r>
        <w:rPr>
          <w:rFonts w:hint="eastAsia" w:eastAsia="方正仿宋_GBK"/>
          <w:b w:val="0"/>
          <w:bCs w:val="0"/>
          <w:color w:val="auto"/>
          <w:w w:val="100"/>
          <w:kern w:val="0"/>
          <w:sz w:val="32"/>
          <w:szCs w:val="32"/>
        </w:rPr>
        <w:t>协同</w:t>
      </w:r>
      <w:r>
        <w:rPr>
          <w:rFonts w:hint="eastAsia" w:eastAsia="方正仿宋_GBK"/>
          <w:b w:val="0"/>
          <w:bCs w:val="0"/>
          <w:color w:val="auto"/>
          <w:w w:val="100"/>
          <w:kern w:val="0"/>
          <w:sz w:val="32"/>
          <w:szCs w:val="32"/>
          <w:lang w:eastAsia="zh-CN"/>
        </w:rPr>
        <w:t>区水利局</w:t>
      </w:r>
      <w:r>
        <w:rPr>
          <w:rFonts w:eastAsia="方正仿宋_GBK"/>
          <w:b w:val="0"/>
          <w:bCs w:val="0"/>
          <w:color w:val="auto"/>
          <w:w w:val="100"/>
          <w:kern w:val="0"/>
          <w:sz w:val="32"/>
          <w:szCs w:val="32"/>
        </w:rPr>
        <w:t>推动加强水源保障工程建设、大中型灌区续建配套和“五小水利”建设，优化水资源配置和调度，提高水源调蓄保障能力和利用效率。加强耕地地力提升，结合本区域耕地质量、耕作制度、生态环境、生产条件，采取合理轮作、秸秆还田、增施有机肥、种植绿肥等措施，重点推广土壤酸</w:t>
      </w:r>
      <w:r>
        <w:rPr>
          <w:rFonts w:hint="eastAsia" w:eastAsia="方正仿宋_GBK"/>
          <w:b w:val="0"/>
          <w:bCs w:val="0"/>
          <w:color w:val="auto"/>
          <w:w w:val="100"/>
          <w:kern w:val="0"/>
          <w:sz w:val="32"/>
          <w:szCs w:val="32"/>
        </w:rPr>
        <w:t>化治理</w:t>
      </w:r>
      <w:r>
        <w:rPr>
          <w:rFonts w:eastAsia="方正仿宋_GBK"/>
          <w:b w:val="0"/>
          <w:bCs w:val="0"/>
          <w:color w:val="auto"/>
          <w:w w:val="100"/>
          <w:kern w:val="0"/>
          <w:sz w:val="32"/>
          <w:szCs w:val="32"/>
        </w:rPr>
        <w:t>等关键技术，增加土壤有机质含量，构建肥沃耕作层，夯实单产提升基础。</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2．聚焦“强素质”，发展新型农业经营主体和社会化服务。支持大型粮油类新型农业经营主体发展，开展大豆玉米单产提升技术集成入场入社活动，为粮油类农民合作社和家庭农场提供增产方案。支持新型农业经营主体承建社企对接乡村服务站，承担单产提升示范观摩、巡田指导等产业链分工。加强粮油类新型农业经营主体带头人培训，依托“耕耘者”振兴计划举办新型农业经营主体大豆玉米单产提升专题班。实施“千员带万社”行动，指导粮油主产省份健全新型农业经营主体指导服务体系，为粮油类新型农业经营主体提供精准指导服务。支持服务主体围绕粮油作物生产的整地播种、施肥打药、收割收获等关键环节开展社会化服务。</w:t>
      </w:r>
    </w:p>
    <w:p>
      <w:pPr>
        <w:spacing w:line="594" w:lineRule="exact"/>
        <w:ind w:firstLine="640" w:firstLineChars="200"/>
        <w:rPr>
          <w:rFonts w:eastAsia="方正仿宋_GBK"/>
          <w:b w:val="0"/>
          <w:bCs w:val="0"/>
          <w:color w:val="auto"/>
          <w:w w:val="100"/>
          <w:kern w:val="0"/>
          <w:sz w:val="32"/>
          <w:szCs w:val="32"/>
        </w:rPr>
      </w:pPr>
      <w:r>
        <w:rPr>
          <w:rFonts w:eastAsia="方正仿宋_GBK"/>
          <w:b w:val="0"/>
          <w:bCs w:val="0"/>
          <w:color w:val="auto"/>
          <w:w w:val="100"/>
          <w:kern w:val="0"/>
          <w:sz w:val="32"/>
          <w:szCs w:val="32"/>
        </w:rPr>
        <w:t>3．聚焦“产业链”，推进产业化经营。依托产业强镇</w:t>
      </w:r>
      <w:r>
        <w:rPr>
          <w:rFonts w:hint="eastAsia" w:eastAsia="方正仿宋_GBK"/>
          <w:b w:val="0"/>
          <w:bCs w:val="0"/>
          <w:color w:val="auto"/>
          <w:w w:val="100"/>
          <w:kern w:val="0"/>
          <w:sz w:val="32"/>
          <w:szCs w:val="32"/>
        </w:rPr>
        <w:t>和</w:t>
      </w:r>
      <w:r>
        <w:rPr>
          <w:rFonts w:eastAsia="方正仿宋_GBK"/>
          <w:b w:val="0"/>
          <w:bCs w:val="0"/>
          <w:color w:val="auto"/>
          <w:w w:val="100"/>
          <w:kern w:val="0"/>
          <w:sz w:val="32"/>
          <w:szCs w:val="32"/>
        </w:rPr>
        <w:t>主产区重点培育一批发展水平高、带动能力强的粮油加工龙头企业，支持龙头企业建设专用原料基地，带动农户提高粮食油料生产标准化、规模化水平。引导粮油龙头企业与农民合作社、家庭农场等经营主体组建农业产业化联合体，实现分工协作、风险共担、利益共享，带动农户更多分享产业增值收益。强化粮油加工专用设备研发与应用推广，切实提升粮油行业加工水平和综合效益。集成推广减损增效、提质减排的加工技术与装备，推动粮油加工环节减损增效。</w:t>
      </w:r>
    </w:p>
    <w:p>
      <w:pPr>
        <w:pStyle w:val="2"/>
        <w:spacing w:line="594" w:lineRule="exact"/>
        <w:ind w:firstLine="640" w:firstLineChars="200"/>
        <w:rPr>
          <w:rFonts w:eastAsia="方正黑体_GBK"/>
          <w:b w:val="0"/>
          <w:bCs w:val="0"/>
          <w:color w:val="auto"/>
          <w:kern w:val="0"/>
          <w:sz w:val="32"/>
          <w:szCs w:val="32"/>
        </w:rPr>
      </w:pPr>
      <w:r>
        <w:rPr>
          <w:rFonts w:eastAsia="方正黑体_GBK"/>
          <w:b w:val="0"/>
          <w:bCs w:val="0"/>
          <w:color w:val="auto"/>
          <w:kern w:val="0"/>
          <w:sz w:val="32"/>
          <w:szCs w:val="32"/>
        </w:rPr>
        <w:t>五、</w:t>
      </w:r>
      <w:r>
        <w:rPr>
          <w:rFonts w:hint="eastAsia" w:eastAsia="方正黑体_GBK"/>
          <w:b w:val="0"/>
          <w:bCs w:val="0"/>
          <w:color w:val="auto"/>
          <w:kern w:val="0"/>
          <w:sz w:val="32"/>
          <w:szCs w:val="32"/>
          <w:lang w:eastAsia="zh-CN"/>
        </w:rPr>
        <w:t>工作</w:t>
      </w:r>
      <w:r>
        <w:rPr>
          <w:rFonts w:eastAsia="方正黑体_GBK"/>
          <w:b w:val="0"/>
          <w:bCs w:val="0"/>
          <w:color w:val="auto"/>
          <w:kern w:val="0"/>
          <w:sz w:val="32"/>
          <w:szCs w:val="32"/>
        </w:rPr>
        <w:t>措施</w:t>
      </w:r>
    </w:p>
    <w:p>
      <w:pPr>
        <w:pStyle w:val="2"/>
        <w:spacing w:line="594" w:lineRule="exact"/>
        <w:ind w:firstLine="640" w:firstLineChars="200"/>
        <w:jc w:val="both"/>
        <w:rPr>
          <w:rFonts w:eastAsia="方正仿宋_GBK"/>
          <w:b w:val="0"/>
          <w:bCs w:val="0"/>
          <w:color w:val="auto"/>
          <w:w w:val="100"/>
          <w:kern w:val="0"/>
          <w:sz w:val="32"/>
          <w:szCs w:val="32"/>
        </w:rPr>
      </w:pPr>
      <w:r>
        <w:rPr>
          <w:rFonts w:eastAsia="方正楷体_GBK"/>
          <w:b w:val="0"/>
          <w:bCs w:val="0"/>
          <w:color w:val="auto"/>
          <w:kern w:val="0"/>
          <w:sz w:val="32"/>
          <w:szCs w:val="32"/>
        </w:rPr>
        <w:t>（一）强化组织保障。</w:t>
      </w:r>
      <w:r>
        <w:rPr>
          <w:rFonts w:eastAsia="方正仿宋_GBK"/>
          <w:b w:val="0"/>
          <w:bCs w:val="0"/>
          <w:color w:val="auto"/>
          <w:w w:val="100"/>
          <w:kern w:val="0"/>
          <w:sz w:val="32"/>
          <w:szCs w:val="32"/>
        </w:rPr>
        <w:t>成立由</w:t>
      </w:r>
      <w:r>
        <w:rPr>
          <w:rFonts w:hint="eastAsia" w:eastAsia="方正仿宋_GBK"/>
          <w:b w:val="0"/>
          <w:bCs w:val="0"/>
          <w:color w:val="auto"/>
          <w:w w:val="100"/>
          <w:kern w:val="0"/>
          <w:sz w:val="32"/>
          <w:szCs w:val="32"/>
          <w:lang w:eastAsia="zh-CN"/>
        </w:rPr>
        <w:t>区农业农村</w:t>
      </w:r>
      <w:r>
        <w:rPr>
          <w:rFonts w:eastAsia="方正仿宋_GBK"/>
          <w:b w:val="0"/>
          <w:bCs w:val="0"/>
          <w:color w:val="auto"/>
          <w:w w:val="100"/>
          <w:kern w:val="0"/>
          <w:sz w:val="32"/>
          <w:szCs w:val="32"/>
        </w:rPr>
        <w:t>委</w:t>
      </w:r>
      <w:r>
        <w:rPr>
          <w:rFonts w:hint="eastAsia" w:eastAsia="方正仿宋_GBK"/>
          <w:b w:val="0"/>
          <w:bCs w:val="0"/>
          <w:color w:val="auto"/>
          <w:w w:val="100"/>
          <w:kern w:val="0"/>
          <w:sz w:val="32"/>
          <w:szCs w:val="32"/>
        </w:rPr>
        <w:t>主要</w:t>
      </w:r>
      <w:r>
        <w:rPr>
          <w:rFonts w:eastAsia="方正仿宋_GBK"/>
          <w:b w:val="0"/>
          <w:bCs w:val="0"/>
          <w:color w:val="auto"/>
          <w:w w:val="100"/>
          <w:kern w:val="0"/>
          <w:sz w:val="32"/>
          <w:szCs w:val="32"/>
        </w:rPr>
        <w:t>领导任组长，</w:t>
      </w:r>
      <w:r>
        <w:rPr>
          <w:rFonts w:hint="eastAsia" w:eastAsia="方正仿宋_GBK"/>
          <w:b w:val="0"/>
          <w:bCs w:val="0"/>
          <w:color w:val="auto"/>
          <w:w w:val="100"/>
          <w:kern w:val="0"/>
          <w:sz w:val="32"/>
          <w:szCs w:val="32"/>
        </w:rPr>
        <w:t>分管领导任副组长，</w:t>
      </w:r>
      <w:r>
        <w:rPr>
          <w:rFonts w:eastAsia="方正仿宋_GBK"/>
          <w:b w:val="0"/>
          <w:bCs w:val="0"/>
          <w:color w:val="auto"/>
          <w:w w:val="100"/>
          <w:kern w:val="0"/>
          <w:sz w:val="32"/>
          <w:szCs w:val="32"/>
        </w:rPr>
        <w:t>相关</w:t>
      </w:r>
      <w:r>
        <w:rPr>
          <w:rFonts w:hint="eastAsia" w:eastAsia="方正仿宋_GBK"/>
          <w:b w:val="0"/>
          <w:bCs w:val="0"/>
          <w:color w:val="auto"/>
          <w:w w:val="100"/>
          <w:kern w:val="0"/>
          <w:sz w:val="32"/>
          <w:szCs w:val="32"/>
          <w:lang w:eastAsia="zh-CN"/>
        </w:rPr>
        <w:t>科</w:t>
      </w:r>
      <w:r>
        <w:rPr>
          <w:rFonts w:eastAsia="方正仿宋_GBK"/>
          <w:b w:val="0"/>
          <w:bCs w:val="0"/>
          <w:color w:val="auto"/>
          <w:w w:val="100"/>
          <w:kern w:val="0"/>
          <w:sz w:val="32"/>
          <w:szCs w:val="32"/>
        </w:rPr>
        <w:t>室、站主要负责人为成员单位的</w:t>
      </w:r>
      <w:r>
        <w:rPr>
          <w:rFonts w:hint="eastAsia" w:eastAsia="方正仿宋_GBK"/>
          <w:b w:val="0"/>
          <w:bCs w:val="0"/>
          <w:color w:val="auto"/>
          <w:w w:val="100"/>
          <w:kern w:val="0"/>
          <w:sz w:val="32"/>
          <w:szCs w:val="32"/>
          <w:lang w:eastAsia="zh-CN"/>
        </w:rPr>
        <w:t>工作</w:t>
      </w:r>
      <w:r>
        <w:rPr>
          <w:rFonts w:eastAsia="方正仿宋_GBK"/>
          <w:b w:val="0"/>
          <w:bCs w:val="0"/>
          <w:color w:val="auto"/>
          <w:w w:val="100"/>
          <w:kern w:val="0"/>
          <w:sz w:val="32"/>
          <w:szCs w:val="32"/>
        </w:rPr>
        <w:t>协调机制，办公室设在粮油</w:t>
      </w:r>
      <w:r>
        <w:rPr>
          <w:rFonts w:hint="eastAsia" w:eastAsia="方正仿宋_GBK"/>
          <w:b w:val="0"/>
          <w:bCs w:val="0"/>
          <w:color w:val="auto"/>
          <w:w w:val="100"/>
          <w:kern w:val="0"/>
          <w:sz w:val="32"/>
          <w:szCs w:val="32"/>
          <w:lang w:eastAsia="zh-CN"/>
        </w:rPr>
        <w:t>科</w:t>
      </w:r>
      <w:r>
        <w:rPr>
          <w:rFonts w:eastAsia="方正仿宋_GBK"/>
          <w:b w:val="0"/>
          <w:bCs w:val="0"/>
          <w:color w:val="auto"/>
          <w:w w:val="100"/>
          <w:kern w:val="0"/>
          <w:sz w:val="32"/>
          <w:szCs w:val="32"/>
        </w:rPr>
        <w:t>。</w:t>
      </w:r>
    </w:p>
    <w:p>
      <w:pPr>
        <w:spacing w:line="594" w:lineRule="exact"/>
        <w:ind w:firstLine="640" w:firstLineChars="200"/>
        <w:jc w:val="both"/>
        <w:rPr>
          <w:rFonts w:eastAsia="方正仿宋_GBK"/>
          <w:b w:val="0"/>
          <w:bCs w:val="0"/>
          <w:color w:val="auto"/>
          <w:w w:val="100"/>
          <w:kern w:val="0"/>
          <w:sz w:val="32"/>
          <w:szCs w:val="32"/>
        </w:rPr>
      </w:pPr>
      <w:r>
        <w:rPr>
          <w:rFonts w:eastAsia="方正楷体_GBK"/>
          <w:b w:val="0"/>
          <w:bCs w:val="0"/>
          <w:color w:val="auto"/>
          <w:kern w:val="0"/>
          <w:sz w:val="32"/>
          <w:szCs w:val="32"/>
        </w:rPr>
        <w:t>（二）强化</w:t>
      </w:r>
      <w:r>
        <w:rPr>
          <w:rFonts w:hint="eastAsia" w:eastAsia="方正楷体_GBK"/>
          <w:b w:val="0"/>
          <w:bCs w:val="0"/>
          <w:color w:val="auto"/>
          <w:kern w:val="0"/>
          <w:sz w:val="32"/>
          <w:szCs w:val="32"/>
          <w:lang w:eastAsia="zh-CN"/>
        </w:rPr>
        <w:t>督促</w:t>
      </w:r>
      <w:r>
        <w:rPr>
          <w:rFonts w:eastAsia="方正楷体_GBK"/>
          <w:b w:val="0"/>
          <w:bCs w:val="0"/>
          <w:color w:val="auto"/>
          <w:kern w:val="0"/>
          <w:sz w:val="32"/>
          <w:szCs w:val="32"/>
        </w:rPr>
        <w:t>检查。</w:t>
      </w:r>
      <w:r>
        <w:rPr>
          <w:rFonts w:eastAsia="方正仿宋_GBK"/>
          <w:b w:val="0"/>
          <w:bCs w:val="0"/>
          <w:color w:val="auto"/>
          <w:w w:val="100"/>
          <w:kern w:val="0"/>
          <w:sz w:val="32"/>
          <w:szCs w:val="32"/>
        </w:rPr>
        <w:t>各级示范片</w:t>
      </w:r>
      <w:r>
        <w:rPr>
          <w:rFonts w:hint="eastAsia" w:eastAsia="方正仿宋_GBK"/>
          <w:b w:val="0"/>
          <w:bCs w:val="0"/>
          <w:color w:val="auto"/>
          <w:w w:val="100"/>
          <w:kern w:val="0"/>
          <w:sz w:val="32"/>
          <w:szCs w:val="32"/>
          <w:lang w:eastAsia="zh-CN"/>
        </w:rPr>
        <w:t>要</w:t>
      </w:r>
      <w:r>
        <w:rPr>
          <w:rFonts w:eastAsia="方正仿宋_GBK"/>
          <w:b w:val="0"/>
          <w:bCs w:val="0"/>
          <w:color w:val="auto"/>
          <w:w w:val="100"/>
          <w:kern w:val="0"/>
          <w:sz w:val="32"/>
          <w:szCs w:val="32"/>
        </w:rPr>
        <w:t>建立档案和工作到户台账（包括物资采购发放、示范户名册、指导培训等资料），责任落户到田。市级示范片收获期应组织市级以上专家测产，市级以下示范片由当地测产，资料存档。</w:t>
      </w:r>
    </w:p>
    <w:p>
      <w:pPr>
        <w:spacing w:line="594" w:lineRule="exact"/>
        <w:ind w:firstLine="640" w:firstLineChars="200"/>
        <w:jc w:val="both"/>
        <w:rPr>
          <w:rFonts w:eastAsia="方正仿宋_GBK"/>
          <w:b w:val="0"/>
          <w:bCs w:val="0"/>
          <w:color w:val="auto"/>
          <w:w w:val="100"/>
          <w:kern w:val="0"/>
          <w:sz w:val="32"/>
          <w:szCs w:val="32"/>
        </w:rPr>
      </w:pPr>
      <w:r>
        <w:rPr>
          <w:rFonts w:eastAsia="方正楷体_GBK"/>
          <w:b w:val="0"/>
          <w:bCs w:val="0"/>
          <w:color w:val="auto"/>
          <w:kern w:val="0"/>
          <w:sz w:val="32"/>
          <w:szCs w:val="32"/>
        </w:rPr>
        <w:t>（三）强化资金保障。</w:t>
      </w:r>
      <w:r>
        <w:rPr>
          <w:rFonts w:eastAsia="方正仿宋_GBK"/>
          <w:b w:val="0"/>
          <w:bCs w:val="0"/>
          <w:color w:val="auto"/>
          <w:w w:val="100"/>
          <w:kern w:val="0"/>
          <w:sz w:val="32"/>
          <w:szCs w:val="32"/>
        </w:rPr>
        <w:t>整合绿色</w:t>
      </w:r>
      <w:r>
        <w:rPr>
          <w:rFonts w:hint="eastAsia" w:eastAsia="方正仿宋_GBK"/>
          <w:b w:val="0"/>
          <w:bCs w:val="0"/>
          <w:color w:val="auto"/>
          <w:w w:val="100"/>
          <w:kern w:val="0"/>
          <w:sz w:val="32"/>
          <w:szCs w:val="32"/>
        </w:rPr>
        <w:t>高产</w:t>
      </w:r>
      <w:r>
        <w:rPr>
          <w:rFonts w:eastAsia="方正仿宋_GBK"/>
          <w:b w:val="0"/>
          <w:bCs w:val="0"/>
          <w:color w:val="auto"/>
          <w:w w:val="100"/>
          <w:kern w:val="0"/>
          <w:sz w:val="32"/>
          <w:szCs w:val="32"/>
        </w:rPr>
        <w:t>高效行动、单产提升行动、高标准农田建设等项目资金用于示范建设。</w:t>
      </w:r>
    </w:p>
    <w:p>
      <w:pPr>
        <w:spacing w:line="594" w:lineRule="exact"/>
        <w:ind w:firstLine="640" w:firstLineChars="200"/>
        <w:jc w:val="both"/>
        <w:rPr>
          <w:rFonts w:eastAsia="方正仿宋_GBK"/>
          <w:b w:val="0"/>
          <w:bCs w:val="0"/>
          <w:color w:val="auto"/>
          <w:w w:val="100"/>
          <w:kern w:val="0"/>
          <w:sz w:val="32"/>
          <w:szCs w:val="32"/>
        </w:rPr>
      </w:pPr>
      <w:r>
        <w:rPr>
          <w:rFonts w:eastAsia="方正楷体_GBK"/>
          <w:b w:val="0"/>
          <w:bCs w:val="0"/>
          <w:color w:val="auto"/>
          <w:kern w:val="0"/>
          <w:sz w:val="32"/>
          <w:szCs w:val="32"/>
        </w:rPr>
        <w:t>（四）强化</w:t>
      </w:r>
      <w:r>
        <w:rPr>
          <w:rFonts w:hint="eastAsia" w:eastAsia="方正楷体_GBK"/>
          <w:b w:val="0"/>
          <w:bCs w:val="0"/>
          <w:color w:val="auto"/>
          <w:kern w:val="0"/>
          <w:sz w:val="32"/>
          <w:szCs w:val="32"/>
        </w:rPr>
        <w:t>技术指导</w:t>
      </w:r>
      <w:r>
        <w:rPr>
          <w:rFonts w:eastAsia="方正楷体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eastAsia="zh-CN"/>
        </w:rPr>
        <w:t>市级</w:t>
      </w:r>
      <w:r>
        <w:rPr>
          <w:rFonts w:hint="eastAsia" w:ascii="方正仿宋_GBK" w:hAnsi="方正仿宋_GBK" w:eastAsia="方正仿宋_GBK" w:cs="方正仿宋_GBK"/>
          <w:b w:val="0"/>
          <w:bCs w:val="0"/>
          <w:color w:val="auto"/>
          <w:w w:val="100"/>
          <w:kern w:val="0"/>
          <w:sz w:val="32"/>
          <w:szCs w:val="32"/>
        </w:rPr>
        <w:t>整</w:t>
      </w:r>
      <w:r>
        <w:rPr>
          <w:rFonts w:eastAsia="方正仿宋_GBK"/>
          <w:b w:val="0"/>
          <w:bCs w:val="0"/>
          <w:color w:val="auto"/>
          <w:w w:val="100"/>
          <w:kern w:val="0"/>
          <w:sz w:val="32"/>
          <w:szCs w:val="32"/>
        </w:rPr>
        <w:t>合</w:t>
      </w:r>
      <w:r>
        <w:rPr>
          <w:rFonts w:hint="eastAsia" w:eastAsia="方正仿宋_GBK"/>
          <w:b w:val="0"/>
          <w:bCs w:val="0"/>
          <w:color w:val="auto"/>
          <w:w w:val="100"/>
          <w:kern w:val="0"/>
          <w:sz w:val="32"/>
          <w:szCs w:val="32"/>
          <w:lang w:eastAsia="zh-CN"/>
        </w:rPr>
        <w:t>市农科院、</w:t>
      </w:r>
      <w:r>
        <w:rPr>
          <w:rFonts w:eastAsia="方正仿宋_GBK"/>
          <w:b w:val="0"/>
          <w:bCs w:val="0"/>
          <w:color w:val="auto"/>
          <w:w w:val="100"/>
          <w:kern w:val="0"/>
          <w:sz w:val="32"/>
          <w:szCs w:val="32"/>
        </w:rPr>
        <w:t>市农技总站、市种子站、西南大学、区县</w:t>
      </w:r>
      <w:r>
        <w:rPr>
          <w:rFonts w:hint="eastAsia" w:eastAsia="方正仿宋_GBK"/>
          <w:b w:val="0"/>
          <w:bCs w:val="0"/>
          <w:color w:val="auto"/>
          <w:w w:val="100"/>
          <w:kern w:val="0"/>
          <w:sz w:val="32"/>
          <w:szCs w:val="32"/>
        </w:rPr>
        <w:t>农技部门</w:t>
      </w:r>
      <w:r>
        <w:rPr>
          <w:rFonts w:eastAsia="方正仿宋_GBK"/>
          <w:b w:val="0"/>
          <w:bCs w:val="0"/>
          <w:color w:val="auto"/>
          <w:w w:val="100"/>
          <w:kern w:val="0"/>
          <w:sz w:val="32"/>
          <w:szCs w:val="32"/>
        </w:rPr>
        <w:t>等专家资源，分作物在全市范围提供技术服务和巡回指导（见附件2）</w:t>
      </w:r>
      <w:r>
        <w:rPr>
          <w:rFonts w:hint="eastAsia" w:eastAsia="方正仿宋_GBK"/>
          <w:b w:val="0"/>
          <w:bCs w:val="0"/>
          <w:color w:val="auto"/>
          <w:w w:val="100"/>
          <w:kern w:val="0"/>
          <w:sz w:val="32"/>
          <w:szCs w:val="32"/>
          <w:lang w:eastAsia="zh-CN"/>
        </w:rPr>
        <w:t>，各地要加强与专家沟通对接，主动联系、争取技术支持。</w:t>
      </w:r>
    </w:p>
    <w:p>
      <w:pPr>
        <w:spacing w:line="594" w:lineRule="exact"/>
        <w:ind w:firstLine="640" w:firstLineChars="200"/>
        <w:jc w:val="both"/>
        <w:rPr>
          <w:rFonts w:eastAsia="方正仿宋_GBK"/>
          <w:b w:val="0"/>
          <w:bCs w:val="0"/>
          <w:color w:val="auto"/>
          <w:w w:val="100"/>
          <w:kern w:val="0"/>
          <w:sz w:val="32"/>
          <w:szCs w:val="32"/>
        </w:rPr>
      </w:pPr>
      <w:r>
        <w:rPr>
          <w:rFonts w:eastAsia="方正楷体_GBK"/>
          <w:b w:val="0"/>
          <w:bCs w:val="0"/>
          <w:color w:val="auto"/>
          <w:w w:val="100"/>
          <w:kern w:val="0"/>
          <w:sz w:val="32"/>
          <w:szCs w:val="32"/>
        </w:rPr>
        <w:t>（五）强化机制创新。</w:t>
      </w:r>
      <w:r>
        <w:rPr>
          <w:rFonts w:eastAsia="方正仿宋_GBK"/>
          <w:b w:val="0"/>
          <w:bCs w:val="0"/>
          <w:color w:val="auto"/>
          <w:w w:val="100"/>
          <w:kern w:val="0"/>
          <w:sz w:val="32"/>
          <w:szCs w:val="32"/>
        </w:rPr>
        <w:t>实施中探索行政与科研相结合、产学研农科教相结合的工作机制，合力推进单产攻关。引导各类经营主体对技术的运用和辐射带动。</w:t>
      </w:r>
    </w:p>
    <w:p>
      <w:pPr>
        <w:spacing w:line="594" w:lineRule="exact"/>
        <w:ind w:firstLine="640" w:firstLineChars="200"/>
        <w:jc w:val="both"/>
        <w:rPr>
          <w:rFonts w:eastAsia="方正仿宋_GBK"/>
          <w:b w:val="0"/>
          <w:bCs w:val="0"/>
          <w:color w:val="auto"/>
          <w:w w:val="100"/>
          <w:kern w:val="0"/>
          <w:sz w:val="32"/>
          <w:szCs w:val="32"/>
        </w:rPr>
      </w:pPr>
      <w:r>
        <w:rPr>
          <w:rFonts w:eastAsia="方正楷体_GBK"/>
          <w:b w:val="0"/>
          <w:bCs w:val="0"/>
          <w:color w:val="auto"/>
          <w:kern w:val="0"/>
          <w:sz w:val="32"/>
          <w:szCs w:val="32"/>
        </w:rPr>
        <w:t>（六）强化交流沟通。</w:t>
      </w:r>
      <w:r>
        <w:rPr>
          <w:rFonts w:eastAsia="方正仿宋_GBK"/>
          <w:b w:val="0"/>
          <w:bCs w:val="0"/>
          <w:color w:val="auto"/>
          <w:w w:val="100"/>
          <w:kern w:val="0"/>
          <w:sz w:val="32"/>
          <w:szCs w:val="32"/>
        </w:rPr>
        <w:t>积极组织开展各类示范培训和现场观摩，促进技术模式向更大范围辐射运用。关键时节，做好与有关部门的沟通，争取得到各方面的支持</w:t>
      </w:r>
      <w:r>
        <w:rPr>
          <w:rFonts w:hint="eastAsia" w:eastAsia="方正仿宋_GBK"/>
          <w:b w:val="0"/>
          <w:bCs w:val="0"/>
          <w:color w:val="auto"/>
          <w:w w:val="100"/>
          <w:kern w:val="0"/>
          <w:sz w:val="32"/>
          <w:szCs w:val="32"/>
          <w:lang w:eastAsia="zh-CN"/>
        </w:rPr>
        <w:t>，</w:t>
      </w:r>
      <w:r>
        <w:rPr>
          <w:rFonts w:eastAsia="方正仿宋_GBK"/>
          <w:b w:val="0"/>
          <w:bCs w:val="0"/>
          <w:color w:val="auto"/>
          <w:w w:val="100"/>
          <w:kern w:val="0"/>
          <w:sz w:val="32"/>
          <w:szCs w:val="32"/>
        </w:rPr>
        <w:t>特别是在统计数据上要提供有力佐证材料。</w:t>
      </w:r>
    </w:p>
    <w:p>
      <w:pPr>
        <w:spacing w:line="594" w:lineRule="exact"/>
        <w:ind w:firstLine="640" w:firstLineChars="200"/>
        <w:jc w:val="both"/>
        <w:rPr>
          <w:rFonts w:eastAsia="方正仿宋_GBK"/>
          <w:b w:val="0"/>
          <w:bCs w:val="0"/>
          <w:color w:val="auto"/>
          <w:w w:val="100"/>
          <w:kern w:val="0"/>
          <w:sz w:val="32"/>
          <w:szCs w:val="32"/>
        </w:rPr>
      </w:pPr>
      <w:r>
        <w:rPr>
          <w:rFonts w:eastAsia="方正楷体_GBK"/>
          <w:b w:val="0"/>
          <w:bCs w:val="0"/>
          <w:color w:val="auto"/>
          <w:kern w:val="0"/>
          <w:sz w:val="32"/>
          <w:szCs w:val="32"/>
        </w:rPr>
        <w:t>（七）强化宣传报道。</w:t>
      </w:r>
      <w:r>
        <w:rPr>
          <w:rFonts w:eastAsia="方正仿宋_GBK"/>
          <w:b w:val="0"/>
          <w:bCs w:val="0"/>
          <w:color w:val="auto"/>
          <w:w w:val="100"/>
          <w:kern w:val="0"/>
          <w:sz w:val="32"/>
          <w:szCs w:val="32"/>
        </w:rPr>
        <w:t>利用传统及新兴媒体，将行动中的好做法、经验典型进行宣传报道，积极营造良好舆论氛围。</w:t>
      </w:r>
    </w:p>
    <w:p>
      <w:pPr>
        <w:pStyle w:val="2"/>
        <w:spacing w:line="594" w:lineRule="exact"/>
        <w:ind w:firstLine="420"/>
        <w:rPr>
          <w:rFonts w:eastAsia="方正仿宋_GBK"/>
          <w:color w:val="auto"/>
          <w:w w:val="96"/>
          <w:sz w:val="32"/>
          <w:szCs w:val="32"/>
        </w:rPr>
      </w:pPr>
    </w:p>
    <w:p>
      <w:pPr>
        <w:pStyle w:val="2"/>
        <w:spacing w:line="594" w:lineRule="exact"/>
        <w:ind w:firstLine="614" w:firstLineChars="200"/>
        <w:rPr>
          <w:rFonts w:eastAsia="方正仿宋_GBK"/>
          <w:color w:val="auto"/>
          <w:w w:val="96"/>
          <w:sz w:val="32"/>
          <w:szCs w:val="32"/>
        </w:rPr>
      </w:pPr>
      <w:r>
        <w:rPr>
          <w:rFonts w:eastAsia="方正仿宋_GBK"/>
          <w:color w:val="auto"/>
          <w:w w:val="96"/>
          <w:sz w:val="32"/>
          <w:szCs w:val="32"/>
        </w:rPr>
        <w:t>附件：1</w:t>
      </w:r>
      <w:r>
        <w:rPr>
          <w:rFonts w:eastAsia="方正仿宋_GBK"/>
          <w:color w:val="auto"/>
          <w:w w:val="96"/>
          <w:sz w:val="32"/>
          <w:szCs w:val="32"/>
          <w:lang w:val="en"/>
        </w:rPr>
        <w:t>.</w:t>
      </w:r>
      <w:r>
        <w:rPr>
          <w:rFonts w:hint="eastAsia" w:eastAsia="方正仿宋_GBK"/>
          <w:color w:val="auto"/>
          <w:w w:val="96"/>
          <w:sz w:val="32"/>
          <w:szCs w:val="32"/>
        </w:rPr>
        <w:t>全</w:t>
      </w:r>
      <w:r>
        <w:rPr>
          <w:rFonts w:hint="eastAsia" w:eastAsia="方正仿宋_GBK"/>
          <w:color w:val="auto"/>
          <w:w w:val="96"/>
          <w:sz w:val="32"/>
          <w:szCs w:val="32"/>
          <w:lang w:eastAsia="zh-CN"/>
        </w:rPr>
        <w:t>区</w:t>
      </w:r>
      <w:r>
        <w:rPr>
          <w:rFonts w:hint="eastAsia" w:eastAsia="方正仿宋_GBK"/>
          <w:color w:val="auto"/>
          <w:w w:val="96"/>
          <w:sz w:val="32"/>
          <w:szCs w:val="32"/>
        </w:rPr>
        <w:t>粮油单产提升攻关示范（行动）任务表</w:t>
      </w:r>
    </w:p>
    <w:p>
      <w:pPr>
        <w:pStyle w:val="2"/>
        <w:spacing w:line="594" w:lineRule="exact"/>
        <w:ind w:firstLine="1535" w:firstLineChars="500"/>
        <w:rPr>
          <w:rFonts w:eastAsia="方正仿宋_GBK"/>
          <w:color w:val="auto"/>
          <w:w w:val="96"/>
          <w:sz w:val="32"/>
          <w:szCs w:val="32"/>
        </w:rPr>
      </w:pPr>
      <w:r>
        <w:rPr>
          <w:rFonts w:eastAsia="方正仿宋_GBK"/>
          <w:color w:val="auto"/>
          <w:w w:val="96"/>
          <w:sz w:val="32"/>
          <w:szCs w:val="32"/>
          <w:lang w:val="en"/>
        </w:rPr>
        <w:t>2.</w:t>
      </w:r>
      <w:r>
        <w:rPr>
          <w:rFonts w:hint="eastAsia" w:eastAsia="方正仿宋_GBK"/>
          <w:color w:val="auto"/>
          <w:w w:val="96"/>
          <w:sz w:val="32"/>
          <w:szCs w:val="32"/>
        </w:rPr>
        <w:t>全市粮油单产提升攻关“百千万”服务专家团队</w:t>
      </w:r>
    </w:p>
    <w:p>
      <w:pPr>
        <w:pStyle w:val="2"/>
        <w:rPr>
          <w:rFonts w:eastAsia="方正仿宋_GBK"/>
          <w:color w:val="auto"/>
          <w:w w:val="96"/>
          <w:sz w:val="32"/>
          <w:szCs w:val="32"/>
        </w:rPr>
      </w:pPr>
    </w:p>
    <w:p>
      <w:pPr>
        <w:pStyle w:val="2"/>
        <w:rPr>
          <w:rFonts w:eastAsia="方正仿宋_GBK"/>
          <w:color w:val="auto"/>
          <w:w w:val="96"/>
          <w:sz w:val="32"/>
          <w:szCs w:val="32"/>
        </w:rPr>
      </w:pPr>
    </w:p>
    <w:p>
      <w:pPr>
        <w:pStyle w:val="2"/>
        <w:rPr>
          <w:color w:val="auto"/>
        </w:rPr>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2" w:charSpace="0"/>
        </w:sectPr>
      </w:pPr>
    </w:p>
    <w:p>
      <w:pPr>
        <w:pStyle w:val="2"/>
        <w:jc w:val="left"/>
        <w:rPr>
          <w:rFonts w:eastAsia="方正黑体_GBK"/>
          <w:color w:val="auto"/>
          <w:w w:val="96"/>
          <w:sz w:val="32"/>
          <w:szCs w:val="32"/>
        </w:rPr>
      </w:pPr>
      <w:r>
        <w:rPr>
          <w:rFonts w:eastAsia="方正黑体_GBK"/>
          <w:color w:val="auto"/>
          <w:w w:val="96"/>
          <w:sz w:val="32"/>
          <w:szCs w:val="32"/>
        </w:rPr>
        <w:t>附件1</w:t>
      </w:r>
    </w:p>
    <w:p>
      <w:pPr>
        <w:pStyle w:val="3"/>
      </w:pPr>
    </w:p>
    <w:p>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w w:val="96"/>
          <w:sz w:val="36"/>
          <w:szCs w:val="36"/>
          <w:lang w:val="en-US" w:eastAsia="zh-CN"/>
        </w:rPr>
      </w:pPr>
      <w:r>
        <w:rPr>
          <w:rFonts w:hint="eastAsia" w:ascii="方正小标宋_GBK" w:hAnsi="方正小标宋_GBK" w:eastAsia="方正小标宋_GBK" w:cs="方正小标宋_GBK"/>
          <w:color w:val="auto"/>
          <w:w w:val="96"/>
          <w:sz w:val="36"/>
          <w:szCs w:val="36"/>
          <w:lang w:eastAsia="zh-CN"/>
        </w:rPr>
        <w:t>大足区</w:t>
      </w:r>
      <w:r>
        <w:rPr>
          <w:rFonts w:hint="eastAsia" w:ascii="方正小标宋_GBK" w:hAnsi="方正小标宋_GBK" w:eastAsia="方正小标宋_GBK" w:cs="方正小标宋_GBK"/>
          <w:color w:val="auto"/>
          <w:w w:val="96"/>
          <w:sz w:val="36"/>
          <w:szCs w:val="36"/>
          <w:lang w:val="en-US" w:eastAsia="zh-CN"/>
        </w:rPr>
        <w:t>2024年</w:t>
      </w:r>
      <w:r>
        <w:rPr>
          <w:rFonts w:hint="eastAsia" w:ascii="方正小标宋_GBK" w:hAnsi="方正小标宋_GBK" w:eastAsia="方正小标宋_GBK" w:cs="方正小标宋_GBK"/>
          <w:color w:val="auto"/>
          <w:w w:val="96"/>
          <w:sz w:val="36"/>
          <w:szCs w:val="36"/>
        </w:rPr>
        <w:t>粮油单产提升攻关</w:t>
      </w:r>
      <w:r>
        <w:rPr>
          <w:rFonts w:hint="eastAsia" w:ascii="方正小标宋_GBK" w:hAnsi="方正小标宋_GBK" w:eastAsia="方正小标宋_GBK" w:cs="方正小标宋_GBK"/>
          <w:color w:val="auto"/>
          <w:w w:val="96"/>
          <w:sz w:val="36"/>
          <w:szCs w:val="36"/>
          <w:lang w:val="en-US" w:eastAsia="zh-CN"/>
        </w:rPr>
        <w:t>示范（行动）任务表</w:t>
      </w:r>
    </w:p>
    <w:p>
      <w:pPr>
        <w:pStyle w:val="2"/>
        <w:jc w:val="center"/>
        <w:rPr>
          <w:rFonts w:eastAsia="方正仿宋_GBK"/>
          <w:color w:val="auto"/>
          <w:w w:val="96"/>
          <w:sz w:val="30"/>
          <w:szCs w:val="30"/>
        </w:rPr>
      </w:pPr>
      <w:r>
        <w:rPr>
          <w:rFonts w:hint="eastAsia" w:eastAsia="方正仿宋_GBK"/>
          <w:color w:val="auto"/>
          <w:w w:val="96"/>
          <w:sz w:val="30"/>
          <w:szCs w:val="30"/>
          <w:lang w:val="en-US" w:eastAsia="zh-CN"/>
        </w:rPr>
        <w:t xml:space="preserve">                                             </w:t>
      </w:r>
      <w:r>
        <w:rPr>
          <w:rFonts w:eastAsia="方正仿宋_GBK"/>
          <w:color w:val="auto"/>
          <w:w w:val="96"/>
          <w:sz w:val="30"/>
          <w:szCs w:val="30"/>
        </w:rPr>
        <w:t>单位：个</w:t>
      </w:r>
    </w:p>
    <w:tbl>
      <w:tblPr>
        <w:tblStyle w:val="6"/>
        <w:tblpPr w:leftFromText="180" w:rightFromText="180" w:vertAnchor="text" w:horzAnchor="page" w:tblpX="2065" w:tblpY="475"/>
        <w:tblOverlap w:val="never"/>
        <w:tblW w:w="45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758"/>
        <w:gridCol w:w="1585"/>
        <w:gridCol w:w="144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204"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kern w:val="0"/>
                <w:sz w:val="20"/>
                <w:szCs w:val="20"/>
              </w:rPr>
            </w:pPr>
            <w:r>
              <w:rPr>
                <w:rFonts w:hint="eastAsia" w:ascii="方正楷体_GBK" w:hAnsi="方正楷体_GBK" w:eastAsia="方正楷体_GBK" w:cs="方正楷体_GBK"/>
                <w:color w:val="auto"/>
                <w:kern w:val="0"/>
                <w:sz w:val="20"/>
                <w:szCs w:val="20"/>
                <w:lang w:eastAsia="zh-CN"/>
              </w:rPr>
              <w:t>油菜</w:t>
            </w:r>
            <w:r>
              <w:rPr>
                <w:rFonts w:hint="eastAsia" w:ascii="方正楷体_GBK" w:hAnsi="方正楷体_GBK" w:eastAsia="方正楷体_GBK" w:cs="方正楷体_GBK"/>
                <w:color w:val="auto"/>
                <w:kern w:val="0"/>
                <w:sz w:val="20"/>
                <w:szCs w:val="20"/>
              </w:rPr>
              <w:t>部级整建制单产提升行动</w:t>
            </w:r>
            <w:r>
              <w:rPr>
                <w:rFonts w:hint="eastAsia" w:ascii="方正楷体_GBK" w:hAnsi="方正楷体_GBK" w:eastAsia="方正楷体_GBK" w:cs="方正楷体_GBK"/>
                <w:color w:val="auto"/>
                <w:kern w:val="0"/>
                <w:sz w:val="20"/>
                <w:szCs w:val="20"/>
                <w:lang w:eastAsia="zh-CN"/>
              </w:rPr>
              <w:t>县</w:t>
            </w:r>
          </w:p>
        </w:tc>
        <w:tc>
          <w:tcPr>
            <w:tcW w:w="113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kern w:val="0"/>
                <w:sz w:val="20"/>
                <w:szCs w:val="20"/>
              </w:rPr>
            </w:pPr>
            <w:r>
              <w:rPr>
                <w:rFonts w:hint="eastAsia" w:ascii="方正楷体_GBK" w:hAnsi="方正楷体_GBK" w:eastAsia="方正楷体_GBK" w:cs="方正楷体_GBK"/>
                <w:color w:val="auto"/>
                <w:kern w:val="0"/>
                <w:sz w:val="20"/>
                <w:szCs w:val="20"/>
              </w:rPr>
              <w:t>市级</w:t>
            </w:r>
            <w:r>
              <w:rPr>
                <w:rFonts w:hint="eastAsia" w:ascii="方正楷体_GBK" w:hAnsi="方正楷体_GBK" w:eastAsia="方正楷体_GBK" w:cs="方正楷体_GBK"/>
                <w:color w:val="auto"/>
                <w:kern w:val="0"/>
                <w:sz w:val="20"/>
                <w:szCs w:val="20"/>
                <w:lang w:eastAsia="zh-CN"/>
              </w:rPr>
              <w:t>千</w:t>
            </w:r>
            <w:r>
              <w:rPr>
                <w:rFonts w:hint="eastAsia" w:ascii="方正楷体_GBK" w:hAnsi="方正楷体_GBK" w:eastAsia="方正楷体_GBK" w:cs="方正楷体_GBK"/>
                <w:color w:val="auto"/>
                <w:kern w:val="0"/>
                <w:sz w:val="20"/>
                <w:szCs w:val="20"/>
              </w:rPr>
              <w:t>亩片</w:t>
            </w:r>
          </w:p>
        </w:tc>
        <w:tc>
          <w:tcPr>
            <w:tcW w:w="102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kern w:val="0"/>
                <w:sz w:val="20"/>
                <w:szCs w:val="20"/>
              </w:rPr>
            </w:pPr>
            <w:r>
              <w:rPr>
                <w:rFonts w:hint="eastAsia" w:ascii="方正楷体_GBK" w:hAnsi="方正楷体_GBK" w:eastAsia="方正楷体_GBK" w:cs="方正楷体_GBK"/>
                <w:color w:val="auto"/>
                <w:kern w:val="0"/>
                <w:sz w:val="20"/>
                <w:szCs w:val="20"/>
              </w:rPr>
              <w:t>区县级千亩片</w:t>
            </w:r>
          </w:p>
        </w:tc>
        <w:tc>
          <w:tcPr>
            <w:tcW w:w="93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kern w:val="0"/>
                <w:sz w:val="20"/>
                <w:szCs w:val="20"/>
              </w:rPr>
            </w:pPr>
            <w:r>
              <w:rPr>
                <w:rFonts w:hint="eastAsia" w:ascii="方正楷体_GBK" w:hAnsi="方正楷体_GBK" w:eastAsia="方正楷体_GBK" w:cs="方正楷体_GBK"/>
                <w:color w:val="auto"/>
                <w:kern w:val="0"/>
                <w:sz w:val="20"/>
                <w:szCs w:val="20"/>
              </w:rPr>
              <w:t>乡镇级百亩片</w:t>
            </w:r>
          </w:p>
        </w:tc>
        <w:tc>
          <w:tcPr>
            <w:tcW w:w="71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楷体_GBK" w:hAnsi="方正楷体_GBK" w:eastAsia="方正楷体_GBK" w:cs="方正楷体_GBK"/>
                <w:color w:val="auto"/>
                <w:kern w:val="0"/>
                <w:sz w:val="20"/>
                <w:szCs w:val="20"/>
                <w:lang w:eastAsia="zh-CN"/>
              </w:rPr>
            </w:pPr>
            <w:r>
              <w:rPr>
                <w:rFonts w:hint="eastAsia" w:ascii="方正楷体_GBK" w:hAnsi="方正楷体_GBK" w:eastAsia="方正楷体_GBK" w:cs="方正楷体_GBK"/>
                <w:color w:val="auto"/>
                <w:kern w:val="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04" w:type="pct"/>
            <w:noWrap w:val="0"/>
            <w:vAlign w:val="center"/>
          </w:tcPr>
          <w:p>
            <w:pPr>
              <w:spacing w:beforeLines="0" w:afterLines="0"/>
              <w:jc w:val="center"/>
              <w:rPr>
                <w:rFonts w:hint="default" w:ascii="Times New Roman" w:hAnsi="Times New Roman" w:eastAsia="方正楷体_GBK" w:cs="Times New Roman"/>
                <w:color w:val="auto"/>
                <w:kern w:val="2"/>
                <w:sz w:val="21"/>
                <w:szCs w:val="21"/>
                <w:lang w:val="en-US" w:eastAsia="zh-CN" w:bidi="ar-SA"/>
              </w:rPr>
            </w:pPr>
            <w:r>
              <w:rPr>
                <w:rFonts w:hint="eastAsia" w:ascii="Times New Roman" w:hAnsi="Times New Roman" w:eastAsia="方正楷体_GBK" w:cs="Times New Roman"/>
                <w:color w:val="auto"/>
                <w:kern w:val="2"/>
                <w:sz w:val="21"/>
                <w:szCs w:val="21"/>
                <w:lang w:val="en-US" w:eastAsia="zh-CN" w:bidi="ar-SA"/>
              </w:rPr>
              <w:t>1</w:t>
            </w:r>
          </w:p>
        </w:tc>
        <w:tc>
          <w:tcPr>
            <w:tcW w:w="1132" w:type="pct"/>
            <w:noWrap w:val="0"/>
            <w:vAlign w:val="center"/>
          </w:tcPr>
          <w:p>
            <w:pPr>
              <w:spacing w:beforeLines="0" w:afterLines="0"/>
              <w:jc w:val="center"/>
              <w:rPr>
                <w:rFonts w:hint="default" w:ascii="Times New Roman" w:hAnsi="Times New Roman" w:eastAsia="方正楷体_GBK" w:cs="Times New Roman"/>
                <w:color w:val="auto"/>
                <w:kern w:val="2"/>
                <w:sz w:val="21"/>
                <w:szCs w:val="21"/>
                <w:lang w:val="en-US" w:eastAsia="zh-CN" w:bidi="ar-SA"/>
              </w:rPr>
            </w:pPr>
            <w:r>
              <w:rPr>
                <w:rFonts w:hint="eastAsia" w:ascii="Times New Roman" w:hAnsi="Times New Roman" w:eastAsia="方正楷体_GBK" w:cs="Times New Roman"/>
                <w:color w:val="auto"/>
                <w:kern w:val="2"/>
                <w:sz w:val="21"/>
                <w:szCs w:val="21"/>
                <w:lang w:val="en-US" w:eastAsia="zh-CN" w:bidi="ar-SA"/>
              </w:rPr>
              <w:t>1</w:t>
            </w:r>
          </w:p>
        </w:tc>
        <w:tc>
          <w:tcPr>
            <w:tcW w:w="1020" w:type="pct"/>
            <w:noWrap w:val="0"/>
            <w:vAlign w:val="center"/>
          </w:tcPr>
          <w:p>
            <w:pPr>
              <w:spacing w:beforeLines="0" w:afterLines="0"/>
              <w:jc w:val="center"/>
              <w:rPr>
                <w:rFonts w:hint="default" w:ascii="Times New Roman" w:hAnsi="Times New Roman" w:eastAsia="方正楷体_GBK" w:cs="Times New Roman"/>
                <w:color w:val="auto"/>
                <w:kern w:val="2"/>
                <w:sz w:val="21"/>
                <w:szCs w:val="21"/>
                <w:lang w:val="en-US" w:eastAsia="zh-CN" w:bidi="ar-SA"/>
              </w:rPr>
            </w:pPr>
            <w:r>
              <w:rPr>
                <w:rFonts w:hint="eastAsia" w:eastAsia="方正楷体_GBK" w:cs="Times New Roman"/>
                <w:color w:val="auto"/>
                <w:kern w:val="2"/>
                <w:sz w:val="21"/>
                <w:szCs w:val="21"/>
                <w:lang w:val="en-US" w:eastAsia="zh-CN" w:bidi="ar-SA"/>
              </w:rPr>
              <w:t>3</w:t>
            </w:r>
            <w:r>
              <w:rPr>
                <w:rFonts w:hint="eastAsia" w:ascii="Times New Roman" w:hAnsi="Times New Roman" w:eastAsia="方正楷体_GBK" w:cs="Times New Roman"/>
                <w:color w:val="auto"/>
                <w:kern w:val="2"/>
                <w:sz w:val="21"/>
                <w:szCs w:val="21"/>
                <w:lang w:val="en-US" w:eastAsia="zh-CN" w:bidi="ar-SA"/>
              </w:rPr>
              <w:t>7</w:t>
            </w:r>
          </w:p>
        </w:tc>
        <w:tc>
          <w:tcPr>
            <w:tcW w:w="931" w:type="pct"/>
            <w:noWrap w:val="0"/>
            <w:vAlign w:val="center"/>
          </w:tcPr>
          <w:p>
            <w:pPr>
              <w:spacing w:beforeLines="0" w:afterLines="0"/>
              <w:jc w:val="center"/>
              <w:rPr>
                <w:rFonts w:hint="default" w:ascii="Times New Roman" w:hAnsi="Times New Roman" w:eastAsia="方正楷体_GBK" w:cs="Times New Roman"/>
                <w:color w:val="auto"/>
                <w:kern w:val="2"/>
                <w:sz w:val="21"/>
                <w:szCs w:val="21"/>
                <w:lang w:val="en-US" w:eastAsia="zh-CN" w:bidi="ar-SA"/>
              </w:rPr>
            </w:pPr>
            <w:r>
              <w:rPr>
                <w:rFonts w:hint="eastAsia" w:ascii="Times New Roman" w:hAnsi="Times New Roman" w:eastAsia="方正楷体_GBK" w:cs="Times New Roman"/>
                <w:color w:val="auto"/>
                <w:kern w:val="2"/>
                <w:sz w:val="21"/>
                <w:szCs w:val="21"/>
                <w:lang w:val="en-US" w:eastAsia="zh-CN" w:bidi="ar-SA"/>
              </w:rPr>
              <w:t>265</w:t>
            </w:r>
          </w:p>
        </w:tc>
        <w:tc>
          <w:tcPr>
            <w:tcW w:w="710" w:type="pct"/>
            <w:noWrap w:val="0"/>
            <w:vAlign w:val="center"/>
          </w:tcPr>
          <w:p>
            <w:pPr>
              <w:spacing w:beforeLines="0" w:afterLines="0"/>
              <w:jc w:val="center"/>
              <w:rPr>
                <w:rFonts w:hint="default" w:ascii="Times New Roman" w:hAnsi="Times New Roman" w:eastAsia="方正楷体_GBK" w:cs="Times New Roman"/>
                <w:color w:val="auto"/>
                <w:kern w:val="2"/>
                <w:sz w:val="21"/>
                <w:szCs w:val="21"/>
                <w:lang w:val="en-US" w:eastAsia="zh-CN" w:bidi="ar-SA"/>
              </w:rPr>
            </w:pPr>
          </w:p>
        </w:tc>
      </w:tr>
    </w:tbl>
    <w:p>
      <w:pPr>
        <w:pStyle w:val="2"/>
        <w:jc w:val="center"/>
        <w:rPr>
          <w:color w:val="auto"/>
        </w:rPr>
      </w:pPr>
    </w:p>
    <w:p>
      <w:pPr>
        <w:pStyle w:val="2"/>
        <w:jc w:val="center"/>
        <w:rPr>
          <w:color w:val="auto"/>
        </w:rPr>
      </w:pPr>
    </w:p>
    <w:p>
      <w:pPr>
        <w:pStyle w:val="2"/>
        <w:jc w:val="center"/>
        <w:rPr>
          <w:color w:val="auto"/>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eastAsia="方正黑体_GBK"/>
          <w:color w:val="auto"/>
          <w:w w:val="96"/>
          <w:sz w:val="32"/>
          <w:szCs w:val="32"/>
        </w:rPr>
      </w:pPr>
      <w:r>
        <w:rPr>
          <w:rFonts w:eastAsia="方正黑体_GBK"/>
          <w:color w:val="auto"/>
          <w:w w:val="96"/>
          <w:sz w:val="32"/>
          <w:szCs w:val="32"/>
        </w:rPr>
        <w:t>附件2</w:t>
      </w:r>
    </w:p>
    <w:p>
      <w:pPr>
        <w:keepNext w:val="0"/>
        <w:keepLines w:val="0"/>
        <w:widowControl/>
        <w:suppressLineNumbers w:val="0"/>
        <w:jc w:val="center"/>
        <w:textAlignment w:val="center"/>
        <w:rPr>
          <w:rFonts w:hint="eastAsia" w:ascii="方正小标宋_GBK" w:hAnsi="方正小标宋_GBK" w:eastAsia="方正小标宋_GBK" w:cs="方正小标宋_GBK"/>
          <w:color w:val="auto"/>
          <w:w w:val="96"/>
          <w:kern w:val="2"/>
          <w:sz w:val="36"/>
          <w:szCs w:val="36"/>
          <w:lang w:val="en-US" w:eastAsia="zh-CN" w:bidi="ar-SA"/>
        </w:rPr>
      </w:pPr>
      <w:r>
        <w:rPr>
          <w:rFonts w:hint="eastAsia" w:ascii="方正小标宋_GBK" w:hAnsi="方正小标宋_GBK" w:eastAsia="方正小标宋_GBK" w:cs="方正小标宋_GBK"/>
          <w:color w:val="auto"/>
          <w:w w:val="96"/>
          <w:kern w:val="2"/>
          <w:sz w:val="36"/>
          <w:szCs w:val="36"/>
          <w:lang w:val="en-US" w:eastAsia="zh-CN" w:bidi="ar-SA"/>
        </w:rPr>
        <w:t>大足区2024年粮油单产提升攻关示范（行动）</w:t>
      </w:r>
    </w:p>
    <w:p>
      <w:pPr>
        <w:keepNext w:val="0"/>
        <w:keepLines w:val="0"/>
        <w:widowControl/>
        <w:suppressLineNumbers w:val="0"/>
        <w:jc w:val="center"/>
        <w:textAlignment w:val="center"/>
        <w:rPr>
          <w:rFonts w:hint="eastAsia" w:ascii="方正小标宋_GBK" w:hAnsi="方正小标宋_GBK" w:eastAsia="方正小标宋_GBK" w:cs="方正小标宋_GBK"/>
          <w:color w:val="auto"/>
          <w:w w:val="96"/>
          <w:kern w:val="2"/>
          <w:sz w:val="36"/>
          <w:szCs w:val="36"/>
          <w:lang w:val="en-US" w:eastAsia="zh-CN" w:bidi="ar-SA"/>
        </w:rPr>
      </w:pPr>
      <w:r>
        <w:rPr>
          <w:rFonts w:hint="default" w:ascii="方正小标宋_GBK" w:hAnsi="方正小标宋_GBK" w:eastAsia="方正小标宋_GBK" w:cs="方正小标宋_GBK"/>
          <w:color w:val="auto"/>
          <w:w w:val="96"/>
          <w:kern w:val="2"/>
          <w:sz w:val="36"/>
          <w:szCs w:val="36"/>
          <w:lang w:val="en-US" w:eastAsia="zh-CN" w:bidi="ar-SA"/>
        </w:rPr>
        <w:t>指导组</w:t>
      </w:r>
      <w:r>
        <w:rPr>
          <w:rFonts w:hint="eastAsia" w:ascii="方正小标宋_GBK" w:hAnsi="方正小标宋_GBK" w:eastAsia="方正小标宋_GBK" w:cs="方正小标宋_GBK"/>
          <w:color w:val="auto"/>
          <w:w w:val="96"/>
          <w:kern w:val="2"/>
          <w:sz w:val="36"/>
          <w:szCs w:val="36"/>
          <w:lang w:val="en-US" w:eastAsia="zh-CN" w:bidi="ar-SA"/>
        </w:rPr>
        <w:t>成员名单</w:t>
      </w:r>
    </w:p>
    <w:p>
      <w:pPr>
        <w:pStyle w:val="2"/>
        <w:numPr>
          <w:ilvl w:val="0"/>
          <w:numId w:val="1"/>
        </w:numPr>
        <w:rPr>
          <w:rFonts w:hint="eastAsia" w:ascii="Times New Roman" w:hAnsi="Times New Roman" w:eastAsia="方正楷体_GBK" w:cs="Times New Roman"/>
          <w:color w:val="auto"/>
          <w:kern w:val="2"/>
          <w:sz w:val="32"/>
          <w:szCs w:val="32"/>
          <w:lang w:val="en-US" w:eastAsia="zh-CN" w:bidi="ar-SA"/>
        </w:rPr>
      </w:pPr>
      <w:r>
        <w:rPr>
          <w:rFonts w:hint="eastAsia" w:ascii="Times New Roman" w:hAnsi="Times New Roman" w:eastAsia="方正楷体_GBK" w:cs="Times New Roman"/>
          <w:color w:val="auto"/>
          <w:kern w:val="2"/>
          <w:sz w:val="32"/>
          <w:szCs w:val="32"/>
          <w:lang w:val="en-US" w:eastAsia="zh-CN" w:bidi="ar-SA"/>
        </w:rPr>
        <w:t>区级指导组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eastAsia" w:ascii="方正仿宋_GBK" w:hAnsi="方正仿宋_GBK" w:eastAsia="方正仿宋_GBK" w:cs="方正仿宋_GBK"/>
          <w:i w:val="0"/>
          <w:iCs w:val="0"/>
          <w:caps w:val="0"/>
          <w:color w:val="auto"/>
          <w:spacing w:val="-6"/>
          <w:sz w:val="32"/>
          <w:szCs w:val="32"/>
          <w:shd w:val="clear" w:fill="FFFFFF"/>
          <w:lang w:val="en-US" w:eastAsia="zh-CN"/>
        </w:rPr>
        <w:t>指导</w:t>
      </w:r>
      <w:r>
        <w:rPr>
          <w:rFonts w:hint="default" w:ascii="方正仿宋_GBK" w:hAnsi="方正仿宋_GBK" w:eastAsia="方正仿宋_GBK" w:cs="方正仿宋_GBK"/>
          <w:i w:val="0"/>
          <w:iCs w:val="0"/>
          <w:caps w:val="0"/>
          <w:color w:val="auto"/>
          <w:spacing w:val="-6"/>
          <w:sz w:val="32"/>
          <w:szCs w:val="32"/>
          <w:shd w:val="clear" w:fill="FFFFFF"/>
          <w:lang w:val="en-US" w:eastAsia="zh-CN"/>
        </w:rPr>
        <w:t>单位：</w:t>
      </w:r>
      <w:r>
        <w:rPr>
          <w:rFonts w:hint="eastAsia" w:ascii="方正仿宋_GBK" w:hAnsi="方正仿宋_GBK" w:eastAsia="方正仿宋_GBK" w:cs="方正仿宋_GBK"/>
          <w:i w:val="0"/>
          <w:iCs w:val="0"/>
          <w:caps w:val="0"/>
          <w:color w:val="auto"/>
          <w:spacing w:val="-6"/>
          <w:sz w:val="32"/>
          <w:szCs w:val="32"/>
          <w:shd w:val="clear" w:fill="FFFFFF"/>
          <w:lang w:val="en-US" w:eastAsia="zh-CN"/>
        </w:rPr>
        <w:t>重庆市大足区农业技术</w:t>
      </w:r>
      <w:r>
        <w:rPr>
          <w:rFonts w:hint="default" w:ascii="方正仿宋_GBK" w:hAnsi="方正仿宋_GBK" w:eastAsia="方正仿宋_GBK" w:cs="方正仿宋_GBK"/>
          <w:i w:val="0"/>
          <w:iCs w:val="0"/>
          <w:caps w:val="0"/>
          <w:color w:val="auto"/>
          <w:spacing w:val="-6"/>
          <w:sz w:val="32"/>
          <w:szCs w:val="32"/>
          <w:shd w:val="clear" w:fill="FFFFFF"/>
          <w:lang w:val="en-US" w:eastAsia="zh-CN"/>
        </w:rPr>
        <w:t>服务中心</w:t>
      </w:r>
    </w:p>
    <w:p>
      <w:pPr>
        <w:keepNext w:val="0"/>
        <w:keepLines w:val="0"/>
        <w:pageBreakBefore w:val="0"/>
        <w:widowControl w:val="0"/>
        <w:kinsoku/>
        <w:wordWrap/>
        <w:overflowPunct/>
        <w:topLinePunct w:val="0"/>
        <w:autoSpaceDE/>
        <w:autoSpaceDN/>
        <w:bidi w:val="0"/>
        <w:adjustRightInd/>
        <w:snapToGrid/>
        <w:ind w:firstLine="2156" w:firstLineChars="7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eastAsia" w:ascii="方正仿宋_GBK" w:hAnsi="方正仿宋_GBK" w:eastAsia="方正仿宋_GBK" w:cs="方正仿宋_GBK"/>
          <w:i w:val="0"/>
          <w:iCs w:val="0"/>
          <w:caps w:val="0"/>
          <w:color w:val="auto"/>
          <w:spacing w:val="-6"/>
          <w:sz w:val="32"/>
          <w:szCs w:val="32"/>
          <w:shd w:val="clear" w:fill="FFFFFF"/>
          <w:lang w:val="en-US" w:eastAsia="zh-CN"/>
        </w:rPr>
        <w:t>重庆市大足统计局农调队</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default" w:ascii="方正仿宋_GBK" w:hAnsi="方正仿宋_GBK" w:eastAsia="方正仿宋_GBK" w:cs="方正仿宋_GBK"/>
          <w:i w:val="0"/>
          <w:iCs w:val="0"/>
          <w:caps w:val="0"/>
          <w:color w:val="auto"/>
          <w:spacing w:val="-6"/>
          <w:sz w:val="32"/>
          <w:szCs w:val="32"/>
          <w:shd w:val="clear" w:fill="FFFFFF"/>
          <w:lang w:val="en-US" w:eastAsia="zh-CN"/>
        </w:rPr>
        <w:t>组  长：</w:t>
      </w:r>
      <w:r>
        <w:rPr>
          <w:rFonts w:hint="eastAsia" w:ascii="方正仿宋_GBK" w:hAnsi="方正仿宋_GBK" w:eastAsia="方正仿宋_GBK" w:cs="方正仿宋_GBK"/>
          <w:i w:val="0"/>
          <w:iCs w:val="0"/>
          <w:caps w:val="0"/>
          <w:color w:val="auto"/>
          <w:spacing w:val="-6"/>
          <w:sz w:val="32"/>
          <w:szCs w:val="32"/>
          <w:shd w:val="clear" w:fill="FFFFFF"/>
          <w:lang w:val="en-US" w:eastAsia="zh-CN"/>
        </w:rPr>
        <w:t>龙建洪</w:t>
      </w:r>
      <w:r>
        <w:rPr>
          <w:rFonts w:hint="default" w:ascii="方正仿宋_GBK" w:hAnsi="方正仿宋_GBK" w:eastAsia="方正仿宋_GBK" w:cs="方正仿宋_GBK"/>
          <w:i w:val="0"/>
          <w:iCs w:val="0"/>
          <w:caps w:val="0"/>
          <w:color w:val="auto"/>
          <w:spacing w:val="-6"/>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6"/>
          <w:sz w:val="32"/>
          <w:szCs w:val="32"/>
          <w:shd w:val="clear" w:fill="FFFFFF"/>
          <w:lang w:val="en-US" w:eastAsia="zh-CN"/>
        </w:rPr>
        <w:t>重庆市大足区农业技术</w:t>
      </w:r>
      <w:r>
        <w:rPr>
          <w:rFonts w:hint="default" w:ascii="方正仿宋_GBK" w:hAnsi="方正仿宋_GBK" w:eastAsia="方正仿宋_GBK" w:cs="方正仿宋_GBK"/>
          <w:i w:val="0"/>
          <w:iCs w:val="0"/>
          <w:caps w:val="0"/>
          <w:color w:val="auto"/>
          <w:spacing w:val="-6"/>
          <w:sz w:val="32"/>
          <w:szCs w:val="32"/>
          <w:shd w:val="clear" w:fill="FFFFFF"/>
          <w:lang w:val="en-US" w:eastAsia="zh-CN"/>
        </w:rPr>
        <w:t>服务中心主任</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default" w:ascii="方正仿宋_GBK" w:hAnsi="方正仿宋_GBK" w:eastAsia="方正仿宋_GBK" w:cs="方正仿宋_GBK"/>
          <w:i w:val="0"/>
          <w:iCs w:val="0"/>
          <w:caps w:val="0"/>
          <w:color w:val="auto"/>
          <w:spacing w:val="-6"/>
          <w:sz w:val="32"/>
          <w:szCs w:val="32"/>
          <w:shd w:val="clear" w:fill="FFFFFF"/>
          <w:lang w:val="en-US" w:eastAsia="zh-CN"/>
        </w:rPr>
        <w:t>副组长：</w:t>
      </w:r>
      <w:r>
        <w:rPr>
          <w:rFonts w:hint="eastAsia" w:ascii="方正仿宋_GBK" w:hAnsi="方正仿宋_GBK" w:eastAsia="方正仿宋_GBK" w:cs="方正仿宋_GBK"/>
          <w:i w:val="0"/>
          <w:iCs w:val="0"/>
          <w:caps w:val="0"/>
          <w:color w:val="auto"/>
          <w:spacing w:val="-6"/>
          <w:sz w:val="32"/>
          <w:szCs w:val="32"/>
          <w:shd w:val="clear" w:fill="FFFFFF"/>
          <w:lang w:val="en-US" w:eastAsia="zh-CN"/>
        </w:rPr>
        <w:t>陈贯红  重庆市大足区统计局副局长</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eastAsia" w:ascii="方正仿宋_GBK" w:hAnsi="方正仿宋_GBK" w:eastAsia="方正仿宋_GBK" w:cs="方正仿宋_GBK"/>
          <w:i w:val="0"/>
          <w:iCs w:val="0"/>
          <w:caps w:val="0"/>
          <w:color w:val="auto"/>
          <w:spacing w:val="-6"/>
          <w:sz w:val="32"/>
          <w:szCs w:val="32"/>
          <w:shd w:val="clear" w:fill="FFFFFF"/>
          <w:lang w:val="en-US" w:eastAsia="zh-CN"/>
        </w:rPr>
        <w:t>指导专家</w:t>
      </w:r>
      <w:r>
        <w:rPr>
          <w:rFonts w:hint="default" w:ascii="方正仿宋_GBK" w:hAnsi="方正仿宋_GBK" w:eastAsia="方正仿宋_GBK" w:cs="方正仿宋_GBK"/>
          <w:i w:val="0"/>
          <w:iCs w:val="0"/>
          <w:caps w:val="0"/>
          <w:color w:val="auto"/>
          <w:spacing w:val="-6"/>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蒲应权：</w:t>
      </w:r>
      <w:r>
        <w:rPr>
          <w:rFonts w:hint="default" w:ascii="方正仿宋_GBK" w:hAnsi="方正仿宋_GBK" w:eastAsia="方正仿宋_GBK" w:cs="方正仿宋_GBK"/>
          <w:i w:val="0"/>
          <w:iCs w:val="0"/>
          <w:caps w:val="0"/>
          <w:color w:val="auto"/>
          <w:spacing w:val="-6"/>
          <w:sz w:val="32"/>
          <w:szCs w:val="32"/>
          <w:shd w:val="clear" w:fill="FFFFFF"/>
        </w:rPr>
        <w:t>重庆市</w:t>
      </w:r>
      <w:r>
        <w:rPr>
          <w:rFonts w:hint="default" w:ascii="方正仿宋_GBK" w:hAnsi="方正仿宋_GBK" w:eastAsia="方正仿宋_GBK" w:cs="方正仿宋_GBK"/>
          <w:i w:val="0"/>
          <w:iCs w:val="0"/>
          <w:caps w:val="0"/>
          <w:color w:val="auto"/>
          <w:spacing w:val="-6"/>
          <w:sz w:val="32"/>
          <w:szCs w:val="32"/>
          <w:shd w:val="clear" w:fill="FFFFFF"/>
          <w:lang w:eastAsia="zh-CN"/>
        </w:rPr>
        <w:t>大足区</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农业技术服务中心粮油负责人；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王朝华：</w:t>
      </w:r>
      <w:r>
        <w:rPr>
          <w:rFonts w:hint="default" w:ascii="方正仿宋_GBK" w:hAnsi="方正仿宋_GBK" w:eastAsia="方正仿宋_GBK" w:cs="方正仿宋_GBK"/>
          <w:i w:val="0"/>
          <w:iCs w:val="0"/>
          <w:caps w:val="0"/>
          <w:color w:val="auto"/>
          <w:spacing w:val="-6"/>
          <w:sz w:val="32"/>
          <w:szCs w:val="32"/>
          <w:shd w:val="clear" w:fill="FFFFFF"/>
        </w:rPr>
        <w:t>重庆市</w:t>
      </w:r>
      <w:r>
        <w:rPr>
          <w:rFonts w:hint="default" w:ascii="方正仿宋_GBK" w:hAnsi="方正仿宋_GBK" w:eastAsia="方正仿宋_GBK" w:cs="方正仿宋_GBK"/>
          <w:i w:val="0"/>
          <w:iCs w:val="0"/>
          <w:caps w:val="0"/>
          <w:color w:val="auto"/>
          <w:spacing w:val="-6"/>
          <w:sz w:val="32"/>
          <w:szCs w:val="32"/>
          <w:shd w:val="clear" w:fill="FFFFFF"/>
          <w:lang w:eastAsia="zh-CN"/>
        </w:rPr>
        <w:t>大足区</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农业技术服务中心粮油科七级职员；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王权志：</w:t>
      </w:r>
      <w:r>
        <w:rPr>
          <w:rFonts w:hint="default" w:ascii="方正仿宋_GBK" w:hAnsi="方正仿宋_GBK" w:eastAsia="方正仿宋_GBK" w:cs="方正仿宋_GBK"/>
          <w:i w:val="0"/>
          <w:iCs w:val="0"/>
          <w:caps w:val="0"/>
          <w:color w:val="auto"/>
          <w:spacing w:val="-6"/>
          <w:sz w:val="32"/>
          <w:szCs w:val="32"/>
          <w:shd w:val="clear" w:fill="FFFFFF"/>
        </w:rPr>
        <w:t>重庆市</w:t>
      </w:r>
      <w:r>
        <w:rPr>
          <w:rFonts w:hint="default" w:ascii="方正仿宋_GBK" w:hAnsi="方正仿宋_GBK" w:eastAsia="方正仿宋_GBK" w:cs="方正仿宋_GBK"/>
          <w:i w:val="0"/>
          <w:iCs w:val="0"/>
          <w:caps w:val="0"/>
          <w:color w:val="auto"/>
          <w:spacing w:val="-6"/>
          <w:sz w:val="32"/>
          <w:szCs w:val="32"/>
          <w:shd w:val="clear" w:fill="FFFFFF"/>
          <w:lang w:eastAsia="zh-CN"/>
        </w:rPr>
        <w:t>大足区</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 xml:space="preserve">农业技术服务中心高级农艺师；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雷捷维：</w:t>
      </w:r>
      <w:r>
        <w:rPr>
          <w:rFonts w:hint="default" w:ascii="方正仿宋_GBK" w:hAnsi="方正仿宋_GBK" w:eastAsia="方正仿宋_GBK" w:cs="方正仿宋_GBK"/>
          <w:i w:val="0"/>
          <w:iCs w:val="0"/>
          <w:caps w:val="0"/>
          <w:color w:val="auto"/>
          <w:spacing w:val="-6"/>
          <w:sz w:val="32"/>
          <w:szCs w:val="32"/>
          <w:shd w:val="clear" w:fill="FFFFFF"/>
        </w:rPr>
        <w:t>重庆市</w:t>
      </w:r>
      <w:r>
        <w:rPr>
          <w:rFonts w:hint="default" w:ascii="方正仿宋_GBK" w:hAnsi="方正仿宋_GBK" w:eastAsia="方正仿宋_GBK" w:cs="方正仿宋_GBK"/>
          <w:i w:val="0"/>
          <w:iCs w:val="0"/>
          <w:caps w:val="0"/>
          <w:color w:val="auto"/>
          <w:spacing w:val="-6"/>
          <w:sz w:val="32"/>
          <w:szCs w:val="32"/>
          <w:shd w:val="clear" w:fill="FFFFFF"/>
          <w:lang w:eastAsia="zh-CN"/>
        </w:rPr>
        <w:t>大足区</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农业技术服务中心植保植检科科长；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何  丹：</w:t>
      </w:r>
      <w:r>
        <w:rPr>
          <w:rFonts w:hint="default" w:ascii="方正仿宋_GBK" w:hAnsi="方正仿宋_GBK" w:eastAsia="方正仿宋_GBK" w:cs="方正仿宋_GBK"/>
          <w:i w:val="0"/>
          <w:iCs w:val="0"/>
          <w:caps w:val="0"/>
          <w:color w:val="auto"/>
          <w:spacing w:val="-6"/>
          <w:sz w:val="32"/>
          <w:szCs w:val="32"/>
          <w:shd w:val="clear" w:fill="FFFFFF"/>
        </w:rPr>
        <w:t>重庆市</w:t>
      </w:r>
      <w:r>
        <w:rPr>
          <w:rFonts w:hint="default" w:ascii="方正仿宋_GBK" w:hAnsi="方正仿宋_GBK" w:eastAsia="方正仿宋_GBK" w:cs="方正仿宋_GBK"/>
          <w:i w:val="0"/>
          <w:iCs w:val="0"/>
          <w:caps w:val="0"/>
          <w:color w:val="auto"/>
          <w:spacing w:val="-6"/>
          <w:sz w:val="32"/>
          <w:szCs w:val="32"/>
          <w:shd w:val="clear" w:fill="FFFFFF"/>
          <w:lang w:eastAsia="zh-CN"/>
        </w:rPr>
        <w:t>大足区</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农业技术服务中心土肥科负责人、农艺师；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邱露露：</w:t>
      </w:r>
      <w:r>
        <w:rPr>
          <w:rFonts w:hint="default" w:ascii="方正仿宋_GBK" w:hAnsi="方正仿宋_GBK" w:eastAsia="方正仿宋_GBK" w:cs="方正仿宋_GBK"/>
          <w:i w:val="0"/>
          <w:iCs w:val="0"/>
          <w:caps w:val="0"/>
          <w:color w:val="auto"/>
          <w:spacing w:val="-6"/>
          <w:sz w:val="32"/>
          <w:szCs w:val="32"/>
          <w:shd w:val="clear" w:fill="FFFFFF"/>
        </w:rPr>
        <w:t>重庆市</w:t>
      </w:r>
      <w:r>
        <w:rPr>
          <w:rFonts w:hint="default" w:ascii="方正仿宋_GBK" w:hAnsi="方正仿宋_GBK" w:eastAsia="方正仿宋_GBK" w:cs="方正仿宋_GBK"/>
          <w:i w:val="0"/>
          <w:iCs w:val="0"/>
          <w:caps w:val="0"/>
          <w:color w:val="auto"/>
          <w:spacing w:val="-6"/>
          <w:sz w:val="32"/>
          <w:szCs w:val="32"/>
          <w:shd w:val="clear" w:fill="FFFFFF"/>
          <w:lang w:eastAsia="zh-CN"/>
        </w:rPr>
        <w:t>大足区</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农业技术服务中心农艺师；</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eastAsia" w:ascii="方正仿宋_GBK" w:hAnsi="方正仿宋_GBK" w:eastAsia="方正仿宋_GBK" w:cs="方正仿宋_GBK"/>
          <w:i w:val="0"/>
          <w:iCs w:val="0"/>
          <w:caps w:val="0"/>
          <w:color w:val="auto"/>
          <w:spacing w:val="-6"/>
          <w:sz w:val="32"/>
          <w:szCs w:val="32"/>
          <w:shd w:val="clear" w:fill="FFFFFF"/>
          <w:lang w:val="en-US" w:eastAsia="zh-CN"/>
        </w:rPr>
      </w:pPr>
      <w:r>
        <w:rPr>
          <w:rFonts w:hint="eastAsia" w:ascii="方正仿宋_GBK" w:hAnsi="方正仿宋_GBK" w:eastAsia="方正仿宋_GBK" w:cs="方正仿宋_GBK"/>
          <w:i w:val="0"/>
          <w:iCs w:val="0"/>
          <w:caps w:val="0"/>
          <w:color w:val="auto"/>
          <w:spacing w:val="-6"/>
          <w:sz w:val="32"/>
          <w:szCs w:val="32"/>
          <w:shd w:val="clear" w:fill="FFFFFF"/>
          <w:lang w:val="en-US" w:eastAsia="zh-CN"/>
        </w:rPr>
        <w:t>陈秀英：重庆市大足区农业农村委员会农机管理科农艺师；</w:t>
      </w:r>
    </w:p>
    <w:p>
      <w:pPr>
        <w:ind w:firstLine="616" w:firstLineChars="200"/>
        <w:rPr>
          <w:rFonts w:hint="eastAsia" w:ascii="方正仿宋_GBK" w:hAnsi="方正仿宋_GBK" w:eastAsia="方正仿宋_GBK" w:cs="方正仿宋_GBK"/>
          <w:i w:val="0"/>
          <w:iCs w:val="0"/>
          <w:caps w:val="0"/>
          <w:color w:val="auto"/>
          <w:spacing w:val="-6"/>
          <w:sz w:val="32"/>
          <w:szCs w:val="32"/>
          <w:shd w:val="clear" w:fill="FFFFFF"/>
          <w:lang w:val="en-US" w:eastAsia="zh-CN"/>
        </w:rPr>
      </w:pPr>
      <w:r>
        <w:rPr>
          <w:rFonts w:hint="eastAsia" w:ascii="方正仿宋_GBK" w:hAnsi="方正仿宋_GBK" w:eastAsia="方正仿宋_GBK" w:cs="方正仿宋_GBK"/>
          <w:i w:val="0"/>
          <w:iCs w:val="0"/>
          <w:caps w:val="0"/>
          <w:color w:val="auto"/>
          <w:spacing w:val="-6"/>
          <w:sz w:val="32"/>
          <w:szCs w:val="32"/>
          <w:shd w:val="clear" w:fill="FFFFFF"/>
          <w:lang w:val="en-US" w:eastAsia="zh-CN"/>
        </w:rPr>
        <w:t>陈多香：重庆市大足区农广校负责人。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（二）镇街执行组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default" w:ascii="方正仿宋_GBK" w:hAnsi="方正仿宋_GBK" w:eastAsia="方正仿宋_GBK" w:cs="方正仿宋_GBK"/>
          <w:i w:val="0"/>
          <w:iCs w:val="0"/>
          <w:caps w:val="0"/>
          <w:color w:val="auto"/>
          <w:spacing w:val="-6"/>
          <w:sz w:val="32"/>
          <w:szCs w:val="32"/>
          <w:shd w:val="clear" w:fill="FFFFFF"/>
          <w:lang w:val="en-US" w:eastAsia="zh-CN"/>
        </w:rPr>
        <w:t>执行单位：2</w:t>
      </w:r>
      <w:r>
        <w:rPr>
          <w:rFonts w:hint="eastAsia" w:ascii="方正仿宋_GBK" w:hAnsi="方正仿宋_GBK" w:eastAsia="方正仿宋_GBK" w:cs="方正仿宋_GBK"/>
          <w:i w:val="0"/>
          <w:iCs w:val="0"/>
          <w:caps w:val="0"/>
          <w:color w:val="auto"/>
          <w:spacing w:val="-6"/>
          <w:sz w:val="32"/>
          <w:szCs w:val="32"/>
          <w:shd w:val="clear" w:fill="FFFFFF"/>
          <w:lang w:val="en-US" w:eastAsia="zh-CN"/>
        </w:rPr>
        <w:t>4</w:t>
      </w:r>
      <w:r>
        <w:rPr>
          <w:rFonts w:hint="default" w:ascii="方正仿宋_GBK" w:hAnsi="方正仿宋_GBK" w:eastAsia="方正仿宋_GBK" w:cs="方正仿宋_GBK"/>
          <w:i w:val="0"/>
          <w:iCs w:val="0"/>
          <w:caps w:val="0"/>
          <w:color w:val="auto"/>
          <w:spacing w:val="-6"/>
          <w:sz w:val="32"/>
          <w:szCs w:val="32"/>
          <w:shd w:val="clear" w:fill="FFFFFF"/>
          <w:lang w:val="en-US" w:eastAsia="zh-CN"/>
        </w:rPr>
        <w:t>个</w:t>
      </w:r>
      <w:r>
        <w:rPr>
          <w:rFonts w:hint="eastAsia" w:ascii="方正仿宋_GBK" w:hAnsi="方正仿宋_GBK" w:eastAsia="方正仿宋_GBK" w:cs="方正仿宋_GBK"/>
          <w:i w:val="0"/>
          <w:iCs w:val="0"/>
          <w:caps w:val="0"/>
          <w:color w:val="auto"/>
          <w:spacing w:val="-6"/>
          <w:sz w:val="32"/>
          <w:szCs w:val="32"/>
          <w:shd w:val="clear" w:fill="FFFFFF"/>
          <w:lang w:val="en-US" w:eastAsia="zh-CN"/>
        </w:rPr>
        <w:t>涉农</w:t>
      </w:r>
      <w:r>
        <w:rPr>
          <w:rFonts w:hint="default" w:ascii="方正仿宋_GBK" w:hAnsi="方正仿宋_GBK" w:eastAsia="方正仿宋_GBK" w:cs="方正仿宋_GBK"/>
          <w:i w:val="0"/>
          <w:iCs w:val="0"/>
          <w:caps w:val="0"/>
          <w:color w:val="auto"/>
          <w:spacing w:val="-6"/>
          <w:sz w:val="32"/>
          <w:szCs w:val="32"/>
          <w:shd w:val="clear" w:fill="FFFFFF"/>
          <w:lang w:val="en-US" w:eastAsia="zh-CN"/>
        </w:rPr>
        <w:t>镇街</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default" w:ascii="方正仿宋_GBK" w:hAnsi="方正仿宋_GBK" w:eastAsia="方正仿宋_GBK" w:cs="方正仿宋_GBK"/>
          <w:i w:val="0"/>
          <w:iCs w:val="0"/>
          <w:caps w:val="0"/>
          <w:color w:val="auto"/>
          <w:spacing w:val="-6"/>
          <w:sz w:val="32"/>
          <w:szCs w:val="32"/>
          <w:shd w:val="clear" w:fill="FFFFFF"/>
          <w:lang w:val="en-US" w:eastAsia="zh-CN"/>
        </w:rPr>
        <w:t>执行人：2</w:t>
      </w:r>
      <w:r>
        <w:rPr>
          <w:rFonts w:hint="eastAsia" w:ascii="方正仿宋_GBK" w:hAnsi="方正仿宋_GBK" w:eastAsia="方正仿宋_GBK" w:cs="方正仿宋_GBK"/>
          <w:i w:val="0"/>
          <w:iCs w:val="0"/>
          <w:caps w:val="0"/>
          <w:color w:val="auto"/>
          <w:spacing w:val="-6"/>
          <w:sz w:val="32"/>
          <w:szCs w:val="32"/>
          <w:shd w:val="clear" w:fill="FFFFFF"/>
          <w:lang w:val="en-US" w:eastAsia="zh-CN"/>
        </w:rPr>
        <w:t>4</w:t>
      </w:r>
      <w:r>
        <w:rPr>
          <w:rFonts w:hint="default" w:ascii="方正仿宋_GBK" w:hAnsi="方正仿宋_GBK" w:eastAsia="方正仿宋_GBK" w:cs="方正仿宋_GBK"/>
          <w:i w:val="0"/>
          <w:iCs w:val="0"/>
          <w:caps w:val="0"/>
          <w:color w:val="auto"/>
          <w:spacing w:val="-6"/>
          <w:sz w:val="32"/>
          <w:szCs w:val="32"/>
          <w:shd w:val="clear" w:fill="FFFFFF"/>
          <w:lang w:val="en-US" w:eastAsia="zh-CN"/>
        </w:rPr>
        <w:t>个</w:t>
      </w:r>
      <w:r>
        <w:rPr>
          <w:rFonts w:hint="eastAsia" w:ascii="方正仿宋_GBK" w:hAnsi="方正仿宋_GBK" w:eastAsia="方正仿宋_GBK" w:cs="方正仿宋_GBK"/>
          <w:i w:val="0"/>
          <w:iCs w:val="0"/>
          <w:caps w:val="0"/>
          <w:color w:val="auto"/>
          <w:spacing w:val="-6"/>
          <w:sz w:val="32"/>
          <w:szCs w:val="32"/>
          <w:shd w:val="clear" w:fill="FFFFFF"/>
          <w:lang w:val="en-US" w:eastAsia="zh-CN"/>
        </w:rPr>
        <w:t>涉农</w:t>
      </w:r>
      <w:r>
        <w:rPr>
          <w:rFonts w:hint="default" w:ascii="方正仿宋_GBK" w:hAnsi="方正仿宋_GBK" w:eastAsia="方正仿宋_GBK" w:cs="方正仿宋_GBK"/>
          <w:i w:val="0"/>
          <w:iCs w:val="0"/>
          <w:caps w:val="0"/>
          <w:color w:val="auto"/>
          <w:spacing w:val="-6"/>
          <w:sz w:val="32"/>
          <w:szCs w:val="32"/>
          <w:shd w:val="clear" w:fill="FFFFFF"/>
          <w:lang w:val="en-US" w:eastAsia="zh-CN"/>
        </w:rPr>
        <w:t>镇街农业服务中心</w:t>
      </w:r>
      <w:r>
        <w:rPr>
          <w:rFonts w:hint="eastAsia" w:ascii="方正仿宋_GBK" w:hAnsi="方正仿宋_GBK" w:eastAsia="方正仿宋_GBK" w:cs="方正仿宋_GBK"/>
          <w:i w:val="0"/>
          <w:iCs w:val="0"/>
          <w:caps w:val="0"/>
          <w:color w:val="auto"/>
          <w:spacing w:val="-6"/>
          <w:sz w:val="32"/>
          <w:szCs w:val="32"/>
          <w:shd w:val="clear" w:fill="FFFFFF"/>
          <w:lang w:val="en-US" w:eastAsia="zh-CN"/>
        </w:rPr>
        <w:t>、经发办</w:t>
      </w:r>
      <w:r>
        <w:rPr>
          <w:rFonts w:hint="default" w:ascii="方正仿宋_GBK" w:hAnsi="方正仿宋_GBK" w:eastAsia="方正仿宋_GBK" w:cs="方正仿宋_GBK"/>
          <w:i w:val="0"/>
          <w:iCs w:val="0"/>
          <w:caps w:val="0"/>
          <w:color w:val="auto"/>
          <w:spacing w:val="-6"/>
          <w:sz w:val="32"/>
          <w:szCs w:val="32"/>
          <w:shd w:val="clear" w:fill="FFFFFF"/>
          <w:lang w:val="en-US" w:eastAsia="zh-CN"/>
        </w:rPr>
        <w:t>负责人</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hAnsi="方正仿宋_GBK" w:eastAsia="方正仿宋_GBK" w:cs="方正仿宋_GBK"/>
          <w:i w:val="0"/>
          <w:iCs w:val="0"/>
          <w:caps w:val="0"/>
          <w:color w:val="auto"/>
          <w:spacing w:val="-6"/>
          <w:sz w:val="32"/>
          <w:szCs w:val="32"/>
          <w:shd w:val="clear" w:fill="FFFFFF"/>
          <w:lang w:val="en-US" w:eastAsia="zh-CN"/>
        </w:rPr>
      </w:pPr>
      <w:r>
        <w:rPr>
          <w:rFonts w:hint="default" w:ascii="方正仿宋_GBK" w:hAnsi="方正仿宋_GBK" w:eastAsia="方正仿宋_GBK" w:cs="方正仿宋_GBK"/>
          <w:i w:val="0"/>
          <w:iCs w:val="0"/>
          <w:caps w:val="0"/>
          <w:color w:val="auto"/>
          <w:spacing w:val="-6"/>
          <w:sz w:val="32"/>
          <w:szCs w:val="32"/>
          <w:shd w:val="clear" w:fill="FFFFFF"/>
          <w:lang w:val="en-US" w:eastAsia="zh-CN"/>
        </w:rPr>
        <w:t>指导员：镇街具体承办农技人员</w:t>
      </w:r>
      <w:r>
        <w:rPr>
          <w:rFonts w:hint="eastAsia" w:ascii="方正仿宋_GBK" w:hAnsi="方正仿宋_GBK" w:eastAsia="方正仿宋_GBK" w:cs="方正仿宋_GBK"/>
          <w:i w:val="0"/>
          <w:iCs w:val="0"/>
          <w:caps w:val="0"/>
          <w:color w:val="auto"/>
          <w:spacing w:val="-6"/>
          <w:sz w:val="32"/>
          <w:szCs w:val="32"/>
          <w:shd w:val="clear" w:fill="FFFFFF"/>
          <w:lang w:val="en-US" w:eastAsia="zh-CN"/>
        </w:rPr>
        <w:t>、经发办经办人</w:t>
      </w: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eastAsia="方正黑体_GBK"/>
          <w:color w:val="auto"/>
          <w:w w:val="96"/>
          <w:sz w:val="32"/>
          <w:szCs w:val="32"/>
          <w:lang w:eastAsia="zh-CN"/>
        </w:rPr>
      </w:pPr>
      <w:r>
        <w:rPr>
          <w:rFonts w:hint="eastAsia" w:eastAsia="方正黑体_GBK"/>
          <w:color w:val="auto"/>
          <w:w w:val="96"/>
          <w:sz w:val="32"/>
          <w:szCs w:val="32"/>
          <w:lang w:eastAsia="zh-CN"/>
        </w:rPr>
        <w:t>附件三</w:t>
      </w:r>
    </w:p>
    <w:p>
      <w:pPr>
        <w:pStyle w:val="3"/>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w w:val="96"/>
          <w:sz w:val="36"/>
          <w:szCs w:val="36"/>
        </w:rPr>
      </w:pPr>
      <w:r>
        <w:rPr>
          <w:rFonts w:hint="eastAsia" w:ascii="方正小标宋_GBK" w:hAnsi="方正小标宋_GBK" w:eastAsia="方正小标宋_GBK" w:cs="方正小标宋_GBK"/>
          <w:color w:val="auto"/>
          <w:w w:val="96"/>
          <w:sz w:val="36"/>
          <w:szCs w:val="36"/>
        </w:rPr>
        <w:t>全市粮油单产提升攻关“百千万”服务专家团队</w:t>
      </w:r>
    </w:p>
    <w:p>
      <w:pPr>
        <w:pStyle w:val="3"/>
        <w:rPr>
          <w:color w:val="auto"/>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color w:val="auto"/>
          <w:sz w:val="32"/>
          <w:szCs w:val="20"/>
        </w:rPr>
      </w:pPr>
      <w:r>
        <w:rPr>
          <w:rFonts w:eastAsia="方正楷体_GBK"/>
          <w:color w:val="auto"/>
          <w:sz w:val="32"/>
          <w:szCs w:val="32"/>
        </w:rPr>
        <w:t>（一）水稻专家组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曾卓华</w:t>
      </w:r>
      <w:r>
        <w:rPr>
          <w:rFonts w:hint="eastAsia" w:eastAsia="方正仿宋_GBK"/>
          <w:color w:val="auto"/>
          <w:sz w:val="32"/>
          <w:szCs w:val="20"/>
        </w:rPr>
        <w:t xml:space="preserve">  </w:t>
      </w:r>
      <w:r>
        <w:rPr>
          <w:rFonts w:eastAsia="方正仿宋_GBK"/>
          <w:color w:val="auto"/>
          <w:sz w:val="32"/>
          <w:szCs w:val="20"/>
        </w:rPr>
        <w:t>重庆市农业技术推广总站研究员（</w:t>
      </w:r>
      <w:r>
        <w:rPr>
          <w:rFonts w:eastAsia="方正仿宋_GBK"/>
          <w:color w:val="auto"/>
          <w:sz w:val="32"/>
          <w:szCs w:val="32"/>
        </w:rPr>
        <w:t>组长</w:t>
      </w:r>
      <w:r>
        <w:rPr>
          <w:rFonts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方立魁</w:t>
      </w:r>
      <w:r>
        <w:rPr>
          <w:rFonts w:hint="eastAsia" w:eastAsia="方正仿宋_GBK"/>
          <w:color w:val="auto"/>
          <w:sz w:val="32"/>
          <w:szCs w:val="20"/>
        </w:rPr>
        <w:t xml:space="preserve">  </w:t>
      </w:r>
      <w:r>
        <w:rPr>
          <w:rFonts w:eastAsia="方正仿宋_GBK"/>
          <w:color w:val="auto"/>
          <w:sz w:val="32"/>
          <w:szCs w:val="20"/>
        </w:rPr>
        <w:t>重庆市农业技术推广总站研究员（副</w:t>
      </w:r>
      <w:r>
        <w:rPr>
          <w:rFonts w:eastAsia="方正仿宋_GBK"/>
          <w:color w:val="auto"/>
          <w:sz w:val="32"/>
          <w:szCs w:val="32"/>
        </w:rPr>
        <w:t>组长</w:t>
      </w:r>
      <w:r>
        <w:rPr>
          <w:rFonts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李经勇</w:t>
      </w:r>
      <w:r>
        <w:rPr>
          <w:rFonts w:hint="eastAsia" w:eastAsia="方正仿宋_GBK"/>
          <w:color w:val="auto"/>
          <w:sz w:val="32"/>
          <w:szCs w:val="20"/>
        </w:rPr>
        <w:t xml:space="preserve">  </w:t>
      </w:r>
      <w:r>
        <w:rPr>
          <w:rFonts w:eastAsia="方正仿宋_GBK"/>
          <w:color w:val="auto"/>
          <w:sz w:val="32"/>
          <w:szCs w:val="20"/>
        </w:rPr>
        <w:t>重庆市农业科学院研究员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李贤勇</w:t>
      </w:r>
      <w:r>
        <w:rPr>
          <w:rFonts w:hint="eastAsia" w:eastAsia="方正仿宋_GBK"/>
          <w:color w:val="auto"/>
          <w:sz w:val="32"/>
          <w:szCs w:val="20"/>
        </w:rPr>
        <w:t xml:space="preserve">  </w:t>
      </w:r>
      <w:r>
        <w:rPr>
          <w:rFonts w:eastAsia="方正仿宋_GBK"/>
          <w:color w:val="auto"/>
          <w:sz w:val="32"/>
          <w:szCs w:val="20"/>
        </w:rPr>
        <w:t>重庆市农业科学院研究员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张颖韬</w:t>
      </w:r>
      <w:r>
        <w:rPr>
          <w:rFonts w:hint="eastAsia" w:eastAsia="方正仿宋_GBK"/>
          <w:color w:val="auto"/>
          <w:sz w:val="32"/>
          <w:szCs w:val="20"/>
        </w:rPr>
        <w:t xml:space="preserve">  </w:t>
      </w:r>
      <w:r>
        <w:rPr>
          <w:rFonts w:eastAsia="方正仿宋_GBK"/>
          <w:color w:val="auto"/>
          <w:sz w:val="32"/>
          <w:szCs w:val="20"/>
        </w:rPr>
        <w:t>重庆市种子站副站长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张致力</w:t>
      </w:r>
      <w:r>
        <w:rPr>
          <w:rFonts w:hint="eastAsia" w:eastAsia="方正仿宋_GBK"/>
          <w:color w:val="auto"/>
          <w:sz w:val="32"/>
          <w:szCs w:val="20"/>
        </w:rPr>
        <w:t xml:space="preserve">  </w:t>
      </w:r>
      <w:r>
        <w:rPr>
          <w:rFonts w:eastAsia="方正仿宋_GBK"/>
          <w:color w:val="auto"/>
          <w:sz w:val="32"/>
          <w:szCs w:val="20"/>
        </w:rPr>
        <w:t>重庆市渝东南农业科学院研究员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李</w:t>
      </w:r>
      <w:r>
        <w:rPr>
          <w:rFonts w:hint="eastAsia" w:eastAsia="方正仿宋_GBK"/>
          <w:color w:val="auto"/>
          <w:sz w:val="32"/>
          <w:szCs w:val="20"/>
        </w:rPr>
        <w:t xml:space="preserve">  </w:t>
      </w:r>
      <w:r>
        <w:rPr>
          <w:rFonts w:eastAsia="方正仿宋_GBK"/>
          <w:color w:val="auto"/>
          <w:sz w:val="32"/>
          <w:szCs w:val="20"/>
        </w:rPr>
        <w:t>尚</w:t>
      </w:r>
      <w:r>
        <w:rPr>
          <w:rFonts w:hint="eastAsia" w:eastAsia="方正仿宋_GBK"/>
          <w:color w:val="auto"/>
          <w:sz w:val="32"/>
          <w:szCs w:val="20"/>
        </w:rPr>
        <w:t xml:space="preserve">  </w:t>
      </w:r>
      <w:r>
        <w:rPr>
          <w:rFonts w:eastAsia="方正仿宋_GBK"/>
          <w:color w:val="auto"/>
          <w:sz w:val="32"/>
          <w:szCs w:val="20"/>
        </w:rPr>
        <w:t>重庆市农业机械推广总站高级工程师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姚</w:t>
      </w:r>
      <w:r>
        <w:rPr>
          <w:rFonts w:hint="eastAsia" w:eastAsia="方正仿宋_GBK"/>
          <w:color w:val="auto"/>
          <w:sz w:val="32"/>
          <w:szCs w:val="20"/>
        </w:rPr>
        <w:t xml:space="preserve">  </w:t>
      </w:r>
      <w:r>
        <w:rPr>
          <w:rFonts w:eastAsia="方正仿宋_GBK"/>
          <w:color w:val="auto"/>
          <w:sz w:val="32"/>
          <w:szCs w:val="20"/>
        </w:rPr>
        <w:t>雄</w:t>
      </w:r>
      <w:r>
        <w:rPr>
          <w:rFonts w:hint="eastAsia" w:eastAsia="方正仿宋_GBK"/>
          <w:color w:val="auto"/>
          <w:sz w:val="32"/>
          <w:szCs w:val="20"/>
        </w:rPr>
        <w:t xml:space="preserve">  </w:t>
      </w:r>
      <w:r>
        <w:rPr>
          <w:rFonts w:eastAsia="方正仿宋_GBK"/>
          <w:color w:val="auto"/>
          <w:sz w:val="32"/>
          <w:szCs w:val="20"/>
        </w:rPr>
        <w:t>重庆市农业科学院研究员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詹林庆</w:t>
      </w:r>
      <w:r>
        <w:rPr>
          <w:rFonts w:hint="eastAsia" w:eastAsia="方正仿宋_GBK"/>
          <w:color w:val="auto"/>
          <w:sz w:val="32"/>
          <w:szCs w:val="20"/>
        </w:rPr>
        <w:t xml:space="preserve">  </w:t>
      </w:r>
      <w:r>
        <w:rPr>
          <w:rFonts w:eastAsia="方正仿宋_GBK"/>
          <w:color w:val="auto"/>
          <w:sz w:val="32"/>
          <w:szCs w:val="20"/>
        </w:rPr>
        <w:t>重庆市农业技术推广总站高级农艺师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color w:val="auto"/>
          <w:sz w:val="32"/>
          <w:szCs w:val="32"/>
        </w:rPr>
      </w:pPr>
      <w:r>
        <w:rPr>
          <w:rFonts w:eastAsia="方正楷体_GBK"/>
          <w:color w:val="auto"/>
          <w:sz w:val="32"/>
          <w:szCs w:val="32"/>
        </w:rPr>
        <w:t>（二）玉米专家组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杨</w:t>
      </w:r>
      <w:r>
        <w:rPr>
          <w:rFonts w:hint="eastAsia" w:eastAsia="方正仿宋_GBK"/>
          <w:color w:val="auto"/>
          <w:sz w:val="32"/>
          <w:szCs w:val="32"/>
        </w:rPr>
        <w:t xml:space="preserve">  </w:t>
      </w:r>
      <w:r>
        <w:rPr>
          <w:rFonts w:eastAsia="方正仿宋_GBK"/>
          <w:color w:val="auto"/>
          <w:sz w:val="32"/>
          <w:szCs w:val="32"/>
        </w:rPr>
        <w:t>华</w:t>
      </w:r>
      <w:r>
        <w:rPr>
          <w:rFonts w:hint="eastAsia" w:eastAsia="方正仿宋_GBK"/>
          <w:color w:val="auto"/>
          <w:sz w:val="32"/>
          <w:szCs w:val="32"/>
        </w:rPr>
        <w:t xml:space="preserve">  </w:t>
      </w:r>
      <w:r>
        <w:rPr>
          <w:rFonts w:eastAsia="方正仿宋_GBK"/>
          <w:color w:val="auto"/>
          <w:sz w:val="32"/>
          <w:szCs w:val="20"/>
        </w:rPr>
        <w:t>重庆市农业科学院研究员（</w:t>
      </w:r>
      <w:r>
        <w:rPr>
          <w:rFonts w:eastAsia="方正仿宋_GBK"/>
          <w:color w:val="auto"/>
          <w:sz w:val="32"/>
          <w:szCs w:val="32"/>
        </w:rPr>
        <w:t>组长</w:t>
      </w:r>
      <w:r>
        <w:rPr>
          <w:rFonts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rPr>
          <w:rFonts w:eastAsia="方正仿宋_GBK"/>
          <w:color w:val="auto"/>
          <w:sz w:val="32"/>
          <w:szCs w:val="20"/>
        </w:rPr>
      </w:pPr>
      <w:r>
        <w:rPr>
          <w:rFonts w:eastAsia="方正仿宋_GBK"/>
          <w:color w:val="auto"/>
          <w:sz w:val="32"/>
          <w:szCs w:val="32"/>
        </w:rPr>
        <w:t>易</w:t>
      </w:r>
      <w:r>
        <w:rPr>
          <w:rFonts w:hint="eastAsia" w:eastAsia="方正仿宋_GBK"/>
          <w:color w:val="auto"/>
          <w:sz w:val="32"/>
          <w:szCs w:val="32"/>
        </w:rPr>
        <w:t xml:space="preserve">  </w:t>
      </w:r>
      <w:r>
        <w:rPr>
          <w:rFonts w:eastAsia="方正仿宋_GBK"/>
          <w:color w:val="auto"/>
          <w:sz w:val="32"/>
          <w:szCs w:val="32"/>
        </w:rPr>
        <w:t>靖</w:t>
      </w:r>
      <w:r>
        <w:rPr>
          <w:rFonts w:hint="eastAsia" w:eastAsia="方正仿宋_GBK"/>
          <w:color w:val="auto"/>
          <w:sz w:val="32"/>
          <w:szCs w:val="32"/>
        </w:rPr>
        <w:t xml:space="preserve">  </w:t>
      </w:r>
      <w:r>
        <w:rPr>
          <w:rFonts w:eastAsia="方正仿宋_GBK"/>
          <w:color w:val="auto"/>
          <w:spacing w:val="-20"/>
          <w:sz w:val="32"/>
          <w:szCs w:val="20"/>
        </w:rPr>
        <w:t>重庆市农</w:t>
      </w:r>
      <w:r>
        <w:rPr>
          <w:rFonts w:eastAsia="方正仿宋_GBK"/>
          <w:color w:val="auto"/>
          <w:spacing w:val="-20"/>
          <w:sz w:val="32"/>
          <w:szCs w:val="20"/>
        </w:rPr>
        <w:t>业技术推广总站高级农艺师（副</w:t>
      </w:r>
      <w:r>
        <w:rPr>
          <w:rFonts w:eastAsia="方正仿宋_GBK"/>
          <w:color w:val="auto"/>
          <w:spacing w:val="-20"/>
          <w:sz w:val="32"/>
          <w:szCs w:val="32"/>
        </w:rPr>
        <w:t>组长</w:t>
      </w:r>
      <w:r>
        <w:rPr>
          <w:rFonts w:eastAsia="方正仿宋_GBK"/>
          <w:color w:val="auto"/>
          <w:spacing w:val="-20"/>
          <w:sz w:val="32"/>
          <w:szCs w:val="20"/>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32"/>
        </w:rPr>
      </w:pPr>
      <w:r>
        <w:rPr>
          <w:rFonts w:eastAsia="方正仿宋_GBK"/>
          <w:color w:val="auto"/>
          <w:sz w:val="32"/>
          <w:szCs w:val="32"/>
        </w:rPr>
        <w:t>郭</w:t>
      </w:r>
      <w:r>
        <w:rPr>
          <w:rFonts w:hint="eastAsia" w:eastAsia="方正仿宋_GBK"/>
          <w:color w:val="auto"/>
          <w:sz w:val="32"/>
          <w:szCs w:val="32"/>
        </w:rPr>
        <w:t xml:space="preserve">  </w:t>
      </w:r>
      <w:r>
        <w:rPr>
          <w:rFonts w:eastAsia="方正仿宋_GBK"/>
          <w:color w:val="auto"/>
          <w:sz w:val="32"/>
          <w:szCs w:val="32"/>
        </w:rPr>
        <w:t>伦</w:t>
      </w:r>
      <w:r>
        <w:rPr>
          <w:rFonts w:hint="eastAsia" w:eastAsia="方正仿宋_GBK"/>
          <w:color w:val="auto"/>
          <w:sz w:val="32"/>
          <w:szCs w:val="32"/>
        </w:rPr>
        <w:t xml:space="preserve">  </w:t>
      </w:r>
      <w:r>
        <w:rPr>
          <w:rFonts w:eastAsia="方正仿宋_GBK"/>
          <w:color w:val="auto"/>
          <w:sz w:val="32"/>
          <w:szCs w:val="32"/>
        </w:rPr>
        <w:t>重庆市种子站副站长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霍仕平</w:t>
      </w:r>
      <w:r>
        <w:rPr>
          <w:rFonts w:hint="eastAsia" w:eastAsia="方正仿宋_GBK"/>
          <w:color w:val="auto"/>
          <w:sz w:val="32"/>
          <w:szCs w:val="32"/>
        </w:rPr>
        <w:t xml:space="preserve">  </w:t>
      </w:r>
      <w:r>
        <w:rPr>
          <w:rFonts w:eastAsia="方正仿宋_GBK"/>
          <w:color w:val="auto"/>
          <w:sz w:val="32"/>
          <w:szCs w:val="20"/>
        </w:rPr>
        <w:t>重庆</w:t>
      </w:r>
      <w:r>
        <w:rPr>
          <w:rFonts w:eastAsia="方正仿宋_GBK"/>
          <w:color w:val="auto"/>
          <w:sz w:val="32"/>
          <w:szCs w:val="32"/>
        </w:rPr>
        <w:t>三峡农业科学院</w:t>
      </w:r>
      <w:r>
        <w:rPr>
          <w:rFonts w:eastAsia="方正仿宋_GBK"/>
          <w:color w:val="auto"/>
          <w:sz w:val="32"/>
          <w:szCs w:val="20"/>
        </w:rPr>
        <w:t>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蔡一林</w:t>
      </w:r>
      <w:r>
        <w:rPr>
          <w:rFonts w:hint="eastAsia" w:eastAsia="方正仿宋_GBK"/>
          <w:color w:val="auto"/>
          <w:sz w:val="32"/>
          <w:szCs w:val="32"/>
        </w:rPr>
        <w:t xml:space="preserve">  </w:t>
      </w:r>
      <w:r>
        <w:rPr>
          <w:rFonts w:eastAsia="方正仿宋_GBK"/>
          <w:color w:val="auto"/>
          <w:sz w:val="32"/>
          <w:szCs w:val="32"/>
        </w:rPr>
        <w:t>西南大学</w:t>
      </w:r>
      <w:r>
        <w:rPr>
          <w:rFonts w:eastAsia="方正仿宋_GBK"/>
          <w:color w:val="auto"/>
          <w:sz w:val="32"/>
          <w:szCs w:val="20"/>
        </w:rPr>
        <w:t>教授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蔡治荣</w:t>
      </w:r>
      <w:r>
        <w:rPr>
          <w:rFonts w:hint="eastAsia" w:eastAsia="方正仿宋_GBK"/>
          <w:color w:val="auto"/>
          <w:sz w:val="32"/>
          <w:szCs w:val="32"/>
        </w:rPr>
        <w:t xml:space="preserve">  </w:t>
      </w:r>
      <w:r>
        <w:rPr>
          <w:rFonts w:eastAsia="方正仿宋_GBK"/>
          <w:color w:val="auto"/>
          <w:sz w:val="32"/>
          <w:szCs w:val="32"/>
        </w:rPr>
        <w:t>重庆市农业科学院</w:t>
      </w:r>
      <w:r>
        <w:rPr>
          <w:rFonts w:eastAsia="方正仿宋_GBK"/>
          <w:color w:val="auto"/>
          <w:sz w:val="32"/>
          <w:szCs w:val="20"/>
        </w:rPr>
        <w:t>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柯剑鸿</w:t>
      </w:r>
      <w:r>
        <w:rPr>
          <w:rFonts w:hint="eastAsia" w:eastAsia="方正仿宋_GBK"/>
          <w:color w:val="auto"/>
          <w:sz w:val="32"/>
          <w:szCs w:val="32"/>
        </w:rPr>
        <w:t xml:space="preserve">  </w:t>
      </w:r>
      <w:r>
        <w:rPr>
          <w:rFonts w:eastAsia="方正仿宋_GBK"/>
          <w:color w:val="auto"/>
          <w:sz w:val="32"/>
          <w:szCs w:val="32"/>
        </w:rPr>
        <w:t>重庆武陵山研究院</w:t>
      </w:r>
      <w:r>
        <w:rPr>
          <w:rFonts w:eastAsia="方正仿宋_GBK"/>
          <w:color w:val="auto"/>
          <w:sz w:val="32"/>
          <w:szCs w:val="20"/>
        </w:rPr>
        <w:t>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田贵康</w:t>
      </w:r>
      <w:r>
        <w:rPr>
          <w:rFonts w:hint="eastAsia" w:eastAsia="方正仿宋_GBK"/>
          <w:color w:val="auto"/>
          <w:sz w:val="32"/>
          <w:szCs w:val="20"/>
        </w:rPr>
        <w:t xml:space="preserve">  </w:t>
      </w:r>
      <w:r>
        <w:rPr>
          <w:rFonts w:eastAsia="方正仿宋_GBK"/>
          <w:color w:val="auto"/>
          <w:sz w:val="32"/>
          <w:szCs w:val="20"/>
        </w:rPr>
        <w:t>重庆市农业机械推广总站正高级工程师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赵敬坤</w:t>
      </w:r>
      <w:r>
        <w:rPr>
          <w:rFonts w:hint="eastAsia" w:eastAsia="方正仿宋_GBK"/>
          <w:color w:val="auto"/>
          <w:sz w:val="32"/>
          <w:szCs w:val="32"/>
        </w:rPr>
        <w:t xml:space="preserve">  </w:t>
      </w:r>
      <w:r>
        <w:rPr>
          <w:rFonts w:eastAsia="方正仿宋_GBK"/>
          <w:color w:val="auto"/>
          <w:sz w:val="32"/>
          <w:szCs w:val="20"/>
        </w:rPr>
        <w:t>重庆市农业技术推广总站高级农艺师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color w:val="auto"/>
          <w:sz w:val="32"/>
          <w:szCs w:val="32"/>
        </w:rPr>
      </w:pPr>
      <w:r>
        <w:rPr>
          <w:rFonts w:eastAsia="方正楷体_GBK"/>
          <w:color w:val="auto"/>
          <w:sz w:val="32"/>
          <w:szCs w:val="32"/>
        </w:rPr>
        <w:t>（三）大豆专家组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张晓春</w:t>
      </w:r>
      <w:r>
        <w:rPr>
          <w:rFonts w:hint="eastAsia" w:eastAsia="方正仿宋_GBK"/>
          <w:color w:val="auto"/>
          <w:sz w:val="32"/>
          <w:szCs w:val="32"/>
        </w:rPr>
        <w:t xml:space="preserve">  </w:t>
      </w:r>
      <w:r>
        <w:rPr>
          <w:rFonts w:eastAsia="方正仿宋_GBK"/>
          <w:color w:val="auto"/>
          <w:sz w:val="32"/>
          <w:szCs w:val="20"/>
        </w:rPr>
        <w:t>重庆市农业科学院研究员（</w:t>
      </w:r>
      <w:r>
        <w:rPr>
          <w:rFonts w:eastAsia="方正仿宋_GBK"/>
          <w:color w:val="auto"/>
          <w:sz w:val="32"/>
          <w:szCs w:val="32"/>
        </w:rPr>
        <w:t>组长</w:t>
      </w:r>
      <w:r>
        <w:rPr>
          <w:rFonts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刘</w:t>
      </w:r>
      <w:r>
        <w:rPr>
          <w:rFonts w:hint="eastAsia" w:eastAsia="方正仿宋_GBK"/>
          <w:color w:val="auto"/>
          <w:sz w:val="32"/>
          <w:szCs w:val="32"/>
        </w:rPr>
        <w:t xml:space="preserve">  </w:t>
      </w:r>
      <w:r>
        <w:rPr>
          <w:rFonts w:eastAsia="方正仿宋_GBK"/>
          <w:color w:val="auto"/>
          <w:sz w:val="32"/>
          <w:szCs w:val="32"/>
        </w:rPr>
        <w:t>伟</w:t>
      </w:r>
      <w:r>
        <w:rPr>
          <w:rFonts w:hint="eastAsia" w:eastAsia="方正仿宋_GBK"/>
          <w:color w:val="auto"/>
          <w:sz w:val="32"/>
          <w:szCs w:val="32"/>
        </w:rPr>
        <w:t xml:space="preserve">  </w:t>
      </w:r>
      <w:r>
        <w:rPr>
          <w:rFonts w:eastAsia="方正仿宋_GBK"/>
          <w:color w:val="auto"/>
          <w:sz w:val="32"/>
          <w:szCs w:val="20"/>
        </w:rPr>
        <w:t>重庆市农业技术推广总站农艺师（副</w:t>
      </w:r>
      <w:r>
        <w:rPr>
          <w:rFonts w:eastAsia="方正仿宋_GBK"/>
          <w:color w:val="auto"/>
          <w:sz w:val="32"/>
          <w:szCs w:val="32"/>
        </w:rPr>
        <w:t>组长</w:t>
      </w:r>
      <w:r>
        <w:rPr>
          <w:rFonts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张继君</w:t>
      </w:r>
      <w:r>
        <w:rPr>
          <w:rFonts w:hint="eastAsia" w:eastAsia="方正仿宋_GBK"/>
          <w:color w:val="auto"/>
          <w:sz w:val="32"/>
          <w:szCs w:val="32"/>
        </w:rPr>
        <w:t xml:space="preserve">  </w:t>
      </w:r>
      <w:r>
        <w:rPr>
          <w:rFonts w:eastAsia="方正仿宋_GBK"/>
          <w:color w:val="auto"/>
          <w:sz w:val="32"/>
          <w:szCs w:val="32"/>
        </w:rPr>
        <w:t>重庆市农业科学院</w:t>
      </w:r>
      <w:r>
        <w:rPr>
          <w:rFonts w:eastAsia="方正仿宋_GBK"/>
          <w:color w:val="auto"/>
          <w:sz w:val="32"/>
          <w:szCs w:val="20"/>
        </w:rPr>
        <w:t>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胡昌礼</w:t>
      </w:r>
      <w:r>
        <w:rPr>
          <w:rFonts w:hint="eastAsia" w:eastAsia="方正仿宋_GBK"/>
          <w:color w:val="auto"/>
          <w:sz w:val="32"/>
          <w:szCs w:val="32"/>
        </w:rPr>
        <w:t xml:space="preserve">  </w:t>
      </w:r>
      <w:r>
        <w:rPr>
          <w:rFonts w:eastAsia="方正仿宋_GBK"/>
          <w:color w:val="auto"/>
          <w:sz w:val="32"/>
          <w:szCs w:val="20"/>
        </w:rPr>
        <w:t>重庆市农业机械推广总站正高级工程师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易泽林</w:t>
      </w:r>
      <w:r>
        <w:rPr>
          <w:rFonts w:hint="eastAsia" w:eastAsia="方正仿宋_GBK"/>
          <w:color w:val="auto"/>
          <w:sz w:val="32"/>
          <w:szCs w:val="32"/>
        </w:rPr>
        <w:t xml:space="preserve">  </w:t>
      </w:r>
      <w:r>
        <w:rPr>
          <w:rFonts w:eastAsia="方正仿宋_GBK"/>
          <w:color w:val="auto"/>
          <w:sz w:val="32"/>
          <w:szCs w:val="32"/>
        </w:rPr>
        <w:t>西南大学</w:t>
      </w:r>
      <w:r>
        <w:rPr>
          <w:rFonts w:eastAsia="方正仿宋_GBK"/>
          <w:color w:val="auto"/>
          <w:sz w:val="32"/>
          <w:szCs w:val="20"/>
        </w:rPr>
        <w:t>副教授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杜成章</w:t>
      </w:r>
      <w:r>
        <w:rPr>
          <w:rFonts w:hint="eastAsia" w:eastAsia="方正仿宋_GBK"/>
          <w:color w:val="auto"/>
          <w:sz w:val="32"/>
          <w:szCs w:val="32"/>
        </w:rPr>
        <w:t xml:space="preserve">  </w:t>
      </w:r>
      <w:r>
        <w:rPr>
          <w:rFonts w:eastAsia="方正仿宋_GBK"/>
          <w:color w:val="auto"/>
          <w:sz w:val="32"/>
          <w:szCs w:val="32"/>
        </w:rPr>
        <w:t>重庆市农业科学院</w:t>
      </w:r>
      <w:r>
        <w:rPr>
          <w:rFonts w:eastAsia="方正仿宋_GBK"/>
          <w:color w:val="auto"/>
          <w:sz w:val="32"/>
          <w:szCs w:val="20"/>
        </w:rPr>
        <w:t>副研究员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唐世义</w:t>
      </w:r>
      <w:r>
        <w:rPr>
          <w:rFonts w:hint="eastAsia" w:eastAsia="方正仿宋_GBK"/>
          <w:color w:val="auto"/>
          <w:sz w:val="32"/>
          <w:szCs w:val="32"/>
        </w:rPr>
        <w:t xml:space="preserve">  </w:t>
      </w:r>
      <w:r>
        <w:rPr>
          <w:rFonts w:eastAsia="方正仿宋_GBK"/>
          <w:color w:val="auto"/>
          <w:sz w:val="32"/>
          <w:szCs w:val="32"/>
        </w:rPr>
        <w:t>重庆市农业科学院</w:t>
      </w:r>
      <w:r>
        <w:rPr>
          <w:rFonts w:eastAsia="方正仿宋_GBK"/>
          <w:color w:val="auto"/>
          <w:sz w:val="32"/>
          <w:szCs w:val="20"/>
        </w:rPr>
        <w:t>博士</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王泽乐</w:t>
      </w:r>
      <w:r>
        <w:rPr>
          <w:rFonts w:hint="eastAsia" w:eastAsia="方正仿宋_GBK"/>
          <w:color w:val="auto"/>
          <w:sz w:val="32"/>
          <w:szCs w:val="20"/>
        </w:rPr>
        <w:t xml:space="preserve">  </w:t>
      </w:r>
      <w:r>
        <w:rPr>
          <w:rFonts w:eastAsia="方正仿宋_GBK"/>
          <w:color w:val="auto"/>
          <w:sz w:val="32"/>
          <w:szCs w:val="20"/>
        </w:rPr>
        <w:t>重庆市种子站博士</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李红梅</w:t>
      </w:r>
      <w:r>
        <w:rPr>
          <w:rFonts w:hint="eastAsia" w:eastAsia="方正仿宋_GBK"/>
          <w:color w:val="auto"/>
          <w:sz w:val="32"/>
          <w:szCs w:val="20"/>
        </w:rPr>
        <w:t xml:space="preserve">  </w:t>
      </w:r>
      <w:r>
        <w:rPr>
          <w:rFonts w:eastAsia="方正仿宋_GBK"/>
          <w:color w:val="auto"/>
          <w:sz w:val="32"/>
          <w:szCs w:val="20"/>
        </w:rPr>
        <w:t>重庆市农业技术推广总站高级农艺师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color w:val="auto"/>
          <w:sz w:val="32"/>
          <w:szCs w:val="32"/>
        </w:rPr>
      </w:pPr>
      <w:r>
        <w:rPr>
          <w:rFonts w:eastAsia="方正楷体_GBK"/>
          <w:color w:val="auto"/>
          <w:sz w:val="32"/>
          <w:szCs w:val="32"/>
        </w:rPr>
        <w:t>（四）油菜专家组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黄桃翠</w:t>
      </w:r>
      <w:r>
        <w:rPr>
          <w:rFonts w:hint="eastAsia" w:eastAsia="方正仿宋_GBK"/>
          <w:color w:val="auto"/>
          <w:sz w:val="32"/>
          <w:szCs w:val="20"/>
        </w:rPr>
        <w:t xml:space="preserve">  </w:t>
      </w:r>
      <w:r>
        <w:rPr>
          <w:rFonts w:eastAsia="方正仿宋_GBK"/>
          <w:color w:val="auto"/>
          <w:sz w:val="32"/>
          <w:szCs w:val="20"/>
        </w:rPr>
        <w:t>重庆市农科院研究员（组长）</w:t>
      </w: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rPr>
          <w:rFonts w:eastAsia="方正仿宋_GBK"/>
          <w:color w:val="auto"/>
          <w:sz w:val="32"/>
          <w:szCs w:val="20"/>
        </w:rPr>
      </w:pPr>
      <w:r>
        <w:rPr>
          <w:rFonts w:eastAsia="方正仿宋_GBK"/>
          <w:color w:val="auto"/>
          <w:sz w:val="32"/>
          <w:szCs w:val="20"/>
        </w:rPr>
        <w:t>刘</w:t>
      </w:r>
      <w:r>
        <w:rPr>
          <w:rFonts w:hint="eastAsia" w:eastAsia="方正仿宋_GBK"/>
          <w:color w:val="auto"/>
          <w:sz w:val="32"/>
          <w:szCs w:val="20"/>
        </w:rPr>
        <w:t xml:space="preserve">  </w:t>
      </w:r>
      <w:r>
        <w:rPr>
          <w:rFonts w:eastAsia="方正仿宋_GBK"/>
          <w:color w:val="auto"/>
          <w:sz w:val="32"/>
          <w:szCs w:val="20"/>
        </w:rPr>
        <w:t>丽</w:t>
      </w:r>
      <w:r>
        <w:rPr>
          <w:rFonts w:hint="eastAsia" w:eastAsia="方正仿宋_GBK"/>
          <w:color w:val="auto"/>
          <w:sz w:val="32"/>
          <w:szCs w:val="20"/>
        </w:rPr>
        <w:t xml:space="preserve">  </w:t>
      </w:r>
      <w:r>
        <w:rPr>
          <w:rFonts w:eastAsia="方正仿宋_GBK"/>
          <w:color w:val="auto"/>
          <w:spacing w:val="-20"/>
          <w:sz w:val="32"/>
          <w:szCs w:val="20"/>
        </w:rPr>
        <w:t>重庆市农业技术推广总站推广研究员（副</w:t>
      </w:r>
      <w:r>
        <w:rPr>
          <w:rFonts w:eastAsia="方正仿宋_GBK"/>
          <w:color w:val="auto"/>
          <w:spacing w:val="-20"/>
          <w:sz w:val="32"/>
          <w:szCs w:val="32"/>
        </w:rPr>
        <w:t>组长</w:t>
      </w:r>
      <w:r>
        <w:rPr>
          <w:rFonts w:eastAsia="方正仿宋_GBK"/>
          <w:color w:val="auto"/>
          <w:spacing w:val="-20"/>
          <w:sz w:val="32"/>
          <w:szCs w:val="20"/>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李加纳</w:t>
      </w:r>
      <w:r>
        <w:rPr>
          <w:rFonts w:hint="eastAsia" w:eastAsia="方正仿宋_GBK"/>
          <w:color w:val="auto"/>
          <w:sz w:val="32"/>
          <w:szCs w:val="20"/>
        </w:rPr>
        <w:t xml:space="preserve">  </w:t>
      </w:r>
      <w:r>
        <w:rPr>
          <w:rFonts w:eastAsia="方正仿宋_GBK"/>
          <w:color w:val="auto"/>
          <w:sz w:val="32"/>
          <w:szCs w:val="20"/>
        </w:rPr>
        <w:t>西南大学教授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32"/>
        </w:rPr>
      </w:pPr>
      <w:r>
        <w:rPr>
          <w:rFonts w:eastAsia="方正仿宋_GBK"/>
          <w:color w:val="auto"/>
          <w:sz w:val="32"/>
          <w:szCs w:val="20"/>
        </w:rPr>
        <w:t>徐洪志</w:t>
      </w:r>
      <w:r>
        <w:rPr>
          <w:rFonts w:hint="eastAsia" w:eastAsia="方正仿宋_GBK"/>
          <w:color w:val="auto"/>
          <w:sz w:val="32"/>
          <w:szCs w:val="20"/>
        </w:rPr>
        <w:t xml:space="preserve">  </w:t>
      </w:r>
      <w:r>
        <w:rPr>
          <w:rFonts w:eastAsia="方正仿宋_GBK"/>
          <w:color w:val="auto"/>
          <w:sz w:val="32"/>
          <w:szCs w:val="20"/>
        </w:rPr>
        <w:t>重庆</w:t>
      </w:r>
      <w:r>
        <w:rPr>
          <w:rFonts w:eastAsia="方正仿宋_GBK"/>
          <w:color w:val="auto"/>
          <w:sz w:val="32"/>
          <w:szCs w:val="32"/>
        </w:rPr>
        <w:t>三峡农业科学院</w:t>
      </w:r>
      <w:r>
        <w:rPr>
          <w:rFonts w:eastAsia="方正仿宋_GBK"/>
          <w:color w:val="auto"/>
          <w:sz w:val="32"/>
          <w:szCs w:val="20"/>
        </w:rPr>
        <w:t>研究员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32"/>
        </w:rPr>
        <w:t>彭维钦</w:t>
      </w:r>
      <w:r>
        <w:rPr>
          <w:rFonts w:hint="eastAsia" w:eastAsia="方正仿宋_GBK"/>
          <w:color w:val="auto"/>
          <w:sz w:val="32"/>
          <w:szCs w:val="32"/>
        </w:rPr>
        <w:t xml:space="preserve">  </w:t>
      </w:r>
      <w:r>
        <w:rPr>
          <w:rFonts w:eastAsia="方正仿宋_GBK"/>
          <w:color w:val="auto"/>
          <w:sz w:val="32"/>
          <w:szCs w:val="20"/>
        </w:rPr>
        <w:t>重庆市农业机械推广总站高级工程师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周天云</w:t>
      </w:r>
      <w:r>
        <w:rPr>
          <w:rFonts w:hint="eastAsia" w:eastAsia="方正仿宋_GBK"/>
          <w:color w:val="auto"/>
          <w:sz w:val="32"/>
          <w:szCs w:val="20"/>
        </w:rPr>
        <w:t xml:space="preserve">  </w:t>
      </w:r>
      <w:r>
        <w:rPr>
          <w:rFonts w:eastAsia="方正仿宋_GBK"/>
          <w:color w:val="auto"/>
          <w:sz w:val="32"/>
          <w:szCs w:val="20"/>
        </w:rPr>
        <w:t>重庆市种子站推广研究员</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auto"/>
          <w:sz w:val="32"/>
          <w:szCs w:val="20"/>
        </w:rPr>
      </w:pPr>
      <w:r>
        <w:rPr>
          <w:rFonts w:eastAsia="方正仿宋_GBK"/>
          <w:color w:val="auto"/>
          <w:sz w:val="32"/>
          <w:szCs w:val="20"/>
        </w:rPr>
        <w:t>周</w:t>
      </w:r>
      <w:r>
        <w:rPr>
          <w:rFonts w:hint="eastAsia" w:eastAsia="方正仿宋_GBK"/>
          <w:color w:val="auto"/>
          <w:sz w:val="32"/>
          <w:szCs w:val="20"/>
        </w:rPr>
        <w:t xml:space="preserve">  </w:t>
      </w:r>
      <w:r>
        <w:rPr>
          <w:rFonts w:eastAsia="方正仿宋_GBK"/>
          <w:color w:val="auto"/>
          <w:sz w:val="32"/>
          <w:szCs w:val="20"/>
        </w:rPr>
        <w:t>佳</w:t>
      </w:r>
      <w:r>
        <w:rPr>
          <w:rFonts w:hint="eastAsia" w:eastAsia="方正仿宋_GBK"/>
          <w:color w:val="auto"/>
          <w:sz w:val="32"/>
          <w:szCs w:val="20"/>
        </w:rPr>
        <w:t xml:space="preserve">  </w:t>
      </w:r>
      <w:r>
        <w:rPr>
          <w:rFonts w:eastAsia="方正仿宋_GBK"/>
          <w:color w:val="auto"/>
          <w:sz w:val="32"/>
          <w:szCs w:val="20"/>
        </w:rPr>
        <w:t>重庆市农业技术推广总站高级农艺师</w:t>
      </w:r>
    </w:p>
    <w:p>
      <w:pPr>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pBdr>
          <w:top w:val="single" w:color="auto" w:sz="4" w:space="0"/>
          <w:bottom w:val="single" w:color="auto" w:sz="4" w:space="0"/>
        </w:pBd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重庆市大足区农业农村委员会办公室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2024年1月17日印发</w:t>
      </w:r>
    </w:p>
    <w:sectPr>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 w:hAnsi="仿宋" w:eastAsia="仿宋" w:cs="仿宋"/>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jc w:val="center"/>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233D7"/>
    <w:multiLevelType w:val="singleLevel"/>
    <w:tmpl w:val="1DD233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2AD43F8"/>
    <w:rsid w:val="02AD43F8"/>
    <w:rsid w:val="02E30C5A"/>
    <w:rsid w:val="03DE3CAC"/>
    <w:rsid w:val="15FA18AE"/>
    <w:rsid w:val="18355BC4"/>
    <w:rsid w:val="190E21B6"/>
    <w:rsid w:val="23C37808"/>
    <w:rsid w:val="30A8368A"/>
    <w:rsid w:val="30DD4C17"/>
    <w:rsid w:val="37347F7F"/>
    <w:rsid w:val="39AB4FBE"/>
    <w:rsid w:val="41935A35"/>
    <w:rsid w:val="4A6C19D6"/>
    <w:rsid w:val="564F16DE"/>
    <w:rsid w:val="6E82745B"/>
    <w:rsid w:val="7ECA4A65"/>
    <w:rsid w:val="7F88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Date"/>
    <w:basedOn w:val="1"/>
    <w:next w:val="1"/>
    <w:qFormat/>
    <w:uiPriority w:val="0"/>
    <w:rPr>
      <w:rFonts w:ascii="宋体"/>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2024-01-15T06:16:00Z</dcterms:created>
  <dc:creator>神鹰1</dc:creator>
  <cp:lastModifiedBy>清亲思思</cp:lastModifiedBy>
  <dcterms:modified xsi:type="dcterms:W3CDTF">2024-01-17T08:13:00Z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5372DA9675D34EDAB70F887B776646C2_11</vt:lpwstr>
  </property>
</Properties>
</file>