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F95" w:rsidRDefault="00F76F95">
      <w:pPr>
        <w:spacing w:line="580" w:lineRule="exact"/>
        <w:jc w:val="center"/>
        <w:rPr>
          <w:rFonts w:ascii="方正小标宋_GBK" w:eastAsia="方正小标宋_GBK" w:hAnsi="方正小标宋_GBK" w:cs="方正小标宋_GBK"/>
          <w:sz w:val="44"/>
          <w:szCs w:val="44"/>
        </w:rPr>
      </w:pPr>
    </w:p>
    <w:p w:rsidR="00F76F95" w:rsidRDefault="00DF7193" w:rsidP="00DF7193">
      <w:pPr>
        <w:pStyle w:val="1"/>
        <w:spacing w:before="0" w:after="0" w:line="580" w:lineRule="exact"/>
        <w:ind w:firstLineChars="795" w:firstLine="2554"/>
      </w:pPr>
      <w:r w:rsidRPr="004C4AB4">
        <w:rPr>
          <w:rFonts w:ascii="方正仿宋_GBK" w:eastAsia="方正仿宋_GBK" w:hAnsi="微软雅黑" w:cs="宋体" w:hint="eastAsia"/>
          <w:kern w:val="0"/>
          <w:sz w:val="32"/>
          <w:szCs w:val="32"/>
        </w:rPr>
        <w:t>大足农委</w:t>
      </w:r>
      <w:r>
        <w:rPr>
          <w:rFonts w:ascii="方正仿宋_GBK" w:eastAsia="方正仿宋_GBK" w:hAnsi="微软雅黑" w:cs="宋体" w:hint="eastAsia"/>
          <w:kern w:val="0"/>
          <w:sz w:val="32"/>
          <w:szCs w:val="32"/>
        </w:rPr>
        <w:t>发</w:t>
      </w:r>
      <w:r w:rsidRPr="004C4AB4">
        <w:rPr>
          <w:rFonts w:ascii="方正仿宋_GBK" w:eastAsia="方正仿宋_GBK" w:hAnsi="微软雅黑" w:cs="宋体" w:hint="eastAsia"/>
          <w:kern w:val="0"/>
          <w:sz w:val="32"/>
          <w:szCs w:val="32"/>
        </w:rPr>
        <w:t>〔202</w:t>
      </w:r>
      <w:r>
        <w:rPr>
          <w:rFonts w:ascii="方正仿宋_GBK" w:eastAsia="方正仿宋_GBK" w:hAnsi="微软雅黑" w:cs="宋体" w:hint="eastAsia"/>
          <w:kern w:val="0"/>
          <w:sz w:val="32"/>
          <w:szCs w:val="32"/>
        </w:rPr>
        <w:t>1</w:t>
      </w:r>
      <w:r w:rsidRPr="004C4AB4">
        <w:rPr>
          <w:rFonts w:ascii="方正仿宋_GBK" w:eastAsia="方正仿宋_GBK" w:hAnsi="微软雅黑" w:cs="宋体" w:hint="eastAsia"/>
          <w:kern w:val="0"/>
          <w:sz w:val="32"/>
          <w:szCs w:val="32"/>
        </w:rPr>
        <w:t>〕</w:t>
      </w:r>
      <w:r>
        <w:rPr>
          <w:rFonts w:ascii="方正仿宋_GBK" w:eastAsia="方正仿宋_GBK" w:hAnsi="微软雅黑" w:cs="宋体" w:hint="eastAsia"/>
          <w:kern w:val="0"/>
          <w:sz w:val="32"/>
          <w:szCs w:val="32"/>
        </w:rPr>
        <w:t>379</w:t>
      </w:r>
      <w:r w:rsidRPr="004C4AB4">
        <w:rPr>
          <w:rFonts w:ascii="方正仿宋_GBK" w:eastAsia="方正仿宋_GBK" w:hAnsi="微软雅黑" w:cs="宋体" w:hint="eastAsia"/>
          <w:kern w:val="0"/>
          <w:sz w:val="32"/>
          <w:szCs w:val="32"/>
        </w:rPr>
        <w:t>号</w:t>
      </w:r>
    </w:p>
    <w:p w:rsidR="00F76F95" w:rsidRDefault="00F76F95">
      <w:pPr>
        <w:spacing w:line="580" w:lineRule="exact"/>
        <w:rPr>
          <w:rFonts w:ascii="方正小标宋_GBK" w:eastAsia="方正小标宋_GBK" w:hAnsi="方正小标宋_GBK" w:cs="方正小标宋_GBK"/>
          <w:sz w:val="44"/>
          <w:szCs w:val="44"/>
        </w:rPr>
      </w:pPr>
    </w:p>
    <w:p w:rsidR="00D85CCC" w:rsidRDefault="000D3D54" w:rsidP="00D85CCC">
      <w:pPr>
        <w:spacing w:line="700" w:lineRule="exact"/>
        <w:jc w:val="center"/>
        <w:rPr>
          <w:rFonts w:ascii="方正小标宋_GBK" w:eastAsia="方正小标宋_GBK" w:hAnsi="微软雅黑"/>
          <w:color w:val="333333"/>
          <w:sz w:val="44"/>
          <w:szCs w:val="44"/>
        </w:rPr>
      </w:pPr>
      <w:r>
        <w:rPr>
          <w:rFonts w:ascii="方正小标宋_GBK" w:eastAsia="方正小标宋_GBK" w:hAnsi="微软雅黑" w:hint="eastAsia"/>
          <w:color w:val="333333"/>
          <w:sz w:val="44"/>
          <w:szCs w:val="44"/>
        </w:rPr>
        <w:t>重庆市大足区农业农村委员会</w:t>
      </w:r>
    </w:p>
    <w:p w:rsidR="00F76F95" w:rsidRPr="00D85CCC" w:rsidRDefault="00D85CCC" w:rsidP="00D85CCC">
      <w:pPr>
        <w:spacing w:line="700" w:lineRule="exact"/>
        <w:jc w:val="center"/>
        <w:rPr>
          <w:rFonts w:ascii="微软雅黑" w:eastAsia="微软雅黑" w:hAnsi="微软雅黑"/>
          <w:color w:val="333333"/>
          <w:sz w:val="2"/>
          <w:szCs w:val="2"/>
        </w:rPr>
      </w:pPr>
      <w:r w:rsidRPr="00914604">
        <w:rPr>
          <w:rFonts w:ascii="Times New Roman" w:eastAsia="方正小标宋_GBK" w:hAnsi="Times New Roman" w:hint="eastAsia"/>
          <w:sz w:val="44"/>
          <w:szCs w:val="44"/>
        </w:rPr>
        <w:t>重庆市大足区财政局</w:t>
      </w:r>
    </w:p>
    <w:p w:rsidR="00F76F95" w:rsidRDefault="000D3D54">
      <w:pPr>
        <w:pStyle w:val="a6"/>
        <w:spacing w:before="0" w:beforeAutospacing="0" w:after="0" w:afterAutospacing="0" w:line="700" w:lineRule="exact"/>
        <w:jc w:val="center"/>
        <w:rPr>
          <w:rFonts w:ascii="方正小标宋_GBK" w:eastAsia="方正小标宋_GBK" w:hAnsi="微软雅黑"/>
          <w:color w:val="333333"/>
          <w:sz w:val="44"/>
          <w:szCs w:val="44"/>
        </w:rPr>
      </w:pPr>
      <w:r>
        <w:rPr>
          <w:rFonts w:ascii="方正小标宋_GBK" w:eastAsia="方正小标宋_GBK" w:hAnsi="微软雅黑" w:hint="eastAsia"/>
          <w:color w:val="333333"/>
          <w:sz w:val="44"/>
          <w:szCs w:val="44"/>
        </w:rPr>
        <w:t>关于开展2021年大足区</w:t>
      </w:r>
      <w:r>
        <w:rPr>
          <w:rFonts w:ascii="方正小标宋_GBK" w:eastAsia="方正小标宋_GBK" w:hAnsi="微软雅黑"/>
          <w:color w:val="333333"/>
          <w:sz w:val="44"/>
          <w:szCs w:val="44"/>
        </w:rPr>
        <w:t>“</w:t>
      </w:r>
      <w:r>
        <w:rPr>
          <w:rFonts w:ascii="方正小标宋_GBK" w:eastAsia="方正小标宋_GBK" w:hAnsi="微软雅黑" w:hint="eastAsia"/>
          <w:color w:val="333333"/>
          <w:sz w:val="44"/>
          <w:szCs w:val="44"/>
        </w:rPr>
        <w:t>荣昌猪产业</w:t>
      </w:r>
    </w:p>
    <w:p w:rsidR="00F76F95" w:rsidRDefault="000D3D54">
      <w:pPr>
        <w:pStyle w:val="a6"/>
        <w:spacing w:before="0" w:beforeAutospacing="0" w:after="0" w:afterAutospacing="0" w:line="700" w:lineRule="exact"/>
        <w:jc w:val="center"/>
        <w:rPr>
          <w:rFonts w:ascii="微软雅黑" w:eastAsia="方正小标宋_GBK" w:hAnsi="微软雅黑"/>
          <w:color w:val="333333"/>
          <w:sz w:val="2"/>
          <w:szCs w:val="2"/>
        </w:rPr>
      </w:pPr>
      <w:r>
        <w:rPr>
          <w:rFonts w:ascii="方正小标宋_GBK" w:eastAsia="方正小标宋_GBK" w:hAnsi="微软雅黑" w:hint="eastAsia"/>
          <w:color w:val="333333"/>
          <w:sz w:val="44"/>
          <w:szCs w:val="44"/>
        </w:rPr>
        <w:t>集群</w:t>
      </w:r>
      <w:r w:rsidR="00DF7193">
        <w:rPr>
          <w:rFonts w:ascii="方正小标宋_GBK" w:eastAsia="方正小标宋_GBK" w:hAnsi="微软雅黑"/>
          <w:color w:val="333333"/>
          <w:sz w:val="44"/>
          <w:szCs w:val="44"/>
        </w:rPr>
        <w:t>”</w:t>
      </w:r>
      <w:r>
        <w:rPr>
          <w:rFonts w:ascii="方正小标宋_GBK" w:eastAsia="方正小标宋_GBK" w:hAnsi="微软雅黑" w:hint="eastAsia"/>
          <w:color w:val="333333"/>
          <w:sz w:val="44"/>
          <w:szCs w:val="44"/>
        </w:rPr>
        <w:t>续建项目申报工作的通知</w:t>
      </w:r>
    </w:p>
    <w:p w:rsidR="00F76F95" w:rsidRDefault="00F76F95">
      <w:pPr>
        <w:pStyle w:val="a6"/>
        <w:adjustRightInd w:val="0"/>
        <w:snapToGrid w:val="0"/>
        <w:spacing w:before="0" w:beforeAutospacing="0" w:after="0" w:afterAutospacing="0" w:line="594" w:lineRule="exact"/>
        <w:rPr>
          <w:rFonts w:ascii="方正仿宋_GBK" w:eastAsia="方正仿宋_GBK" w:hAnsi="微软雅黑"/>
          <w:color w:val="333333"/>
          <w:sz w:val="32"/>
          <w:szCs w:val="32"/>
        </w:rPr>
      </w:pPr>
    </w:p>
    <w:p w:rsidR="00F76F95" w:rsidRDefault="000D3D54">
      <w:pPr>
        <w:pStyle w:val="a6"/>
        <w:adjustRightInd w:val="0"/>
        <w:snapToGrid w:val="0"/>
        <w:spacing w:before="0" w:beforeAutospacing="0" w:after="0" w:afterAutospacing="0" w:line="594" w:lineRule="exact"/>
        <w:rPr>
          <w:rFonts w:ascii="微软雅黑" w:eastAsia="微软雅黑" w:hAnsi="微软雅黑"/>
          <w:color w:val="333333"/>
          <w:sz w:val="2"/>
          <w:szCs w:val="2"/>
        </w:rPr>
      </w:pPr>
      <w:r>
        <w:rPr>
          <w:rFonts w:ascii="方正仿宋_GBK" w:eastAsia="方正仿宋_GBK" w:hAnsi="微软雅黑" w:hint="eastAsia"/>
          <w:color w:val="333333"/>
          <w:sz w:val="32"/>
          <w:szCs w:val="32"/>
        </w:rPr>
        <w:t>各镇街人民政府（办事处）：</w:t>
      </w:r>
    </w:p>
    <w:p w:rsidR="00F76F95" w:rsidRDefault="000D3D54">
      <w:pPr>
        <w:ind w:firstLineChars="200" w:firstLine="640"/>
        <w:jc w:val="left"/>
        <w:rPr>
          <w:rFonts w:ascii="方正仿宋_GBK" w:eastAsia="方正仿宋_GBK" w:hAnsi="微软雅黑"/>
          <w:color w:val="333333"/>
          <w:sz w:val="32"/>
          <w:szCs w:val="32"/>
        </w:rPr>
      </w:pPr>
      <w:r>
        <w:rPr>
          <w:rFonts w:ascii="方正仿宋_GBK" w:eastAsia="方正仿宋_GBK" w:hAnsi="微软雅黑" w:hint="eastAsia"/>
          <w:color w:val="333333"/>
          <w:sz w:val="32"/>
          <w:szCs w:val="32"/>
        </w:rPr>
        <w:t>根据农业农村部和财政部下达《关于开展优势特色产业集群建设的通知》（</w:t>
      </w:r>
      <w:r>
        <w:rPr>
          <w:rFonts w:ascii="方正仿宋_GBK" w:eastAsia="方正仿宋_GBK" w:hAnsi="微软雅黑"/>
          <w:color w:val="333333"/>
          <w:sz w:val="32"/>
          <w:szCs w:val="32"/>
        </w:rPr>
        <w:t>农办计财〔2020〕第</w:t>
      </w:r>
      <w:r>
        <w:rPr>
          <w:rFonts w:ascii="Times New Roman" w:eastAsia="方正仿宋_GBK" w:hAnsi="Times New Roman" w:cs="Times New Roman"/>
          <w:color w:val="333333"/>
          <w:sz w:val="32"/>
          <w:szCs w:val="32"/>
        </w:rPr>
        <w:t>7</w:t>
      </w:r>
      <w:r>
        <w:rPr>
          <w:rFonts w:ascii="方正仿宋_GBK" w:eastAsia="方正仿宋_GBK" w:hAnsi="微软雅黑"/>
          <w:color w:val="333333"/>
          <w:sz w:val="32"/>
          <w:szCs w:val="32"/>
        </w:rPr>
        <w:t>号</w:t>
      </w:r>
      <w:r>
        <w:rPr>
          <w:rFonts w:ascii="方正仿宋_GBK" w:eastAsia="方正仿宋_GBK" w:hAnsi="微软雅黑" w:hint="eastAsia"/>
          <w:color w:val="333333"/>
          <w:sz w:val="32"/>
          <w:szCs w:val="32"/>
        </w:rPr>
        <w:t>）文件要求和市农业农村委、市财政局有关重庆“荣昌猪”荣昌猪产业集群项目的安排部署及《</w:t>
      </w:r>
      <w:r>
        <w:rPr>
          <w:rFonts w:ascii="方正仿宋_GBK" w:eastAsia="方正仿宋_GBK" w:hAnsi="微软雅黑"/>
          <w:color w:val="333333"/>
          <w:sz w:val="32"/>
          <w:szCs w:val="32"/>
        </w:rPr>
        <w:t>重庆荣昌猪优势特色产业集群续建项目2021年资金使用方案</w:t>
      </w:r>
      <w:r>
        <w:rPr>
          <w:rFonts w:ascii="方正仿宋_GBK" w:eastAsia="方正仿宋_GBK" w:hAnsi="微软雅黑" w:hint="eastAsia"/>
          <w:color w:val="333333"/>
          <w:sz w:val="32"/>
          <w:szCs w:val="32"/>
        </w:rPr>
        <w:t>》等精神，经研究，</w:t>
      </w:r>
      <w:r>
        <w:rPr>
          <w:rFonts w:ascii="方正仿宋_GBK" w:eastAsia="方正仿宋_GBK" w:hAnsi="微软雅黑"/>
          <w:color w:val="333333"/>
          <w:sz w:val="32"/>
          <w:szCs w:val="32"/>
        </w:rPr>
        <w:t>现开展对</w:t>
      </w:r>
      <w:r>
        <w:rPr>
          <w:rFonts w:ascii="Times New Roman" w:eastAsia="方正仿宋_GBK" w:hAnsi="Times New Roman" w:cs="Times New Roman" w:hint="eastAsia"/>
          <w:color w:val="333333"/>
          <w:sz w:val="32"/>
          <w:szCs w:val="32"/>
        </w:rPr>
        <w:t>2021</w:t>
      </w:r>
      <w:r>
        <w:rPr>
          <w:rFonts w:ascii="Times New Roman" w:eastAsia="方正仿宋_GBK" w:hAnsi="Times New Roman" w:cs="Times New Roman" w:hint="eastAsia"/>
          <w:color w:val="333333"/>
          <w:sz w:val="32"/>
          <w:szCs w:val="32"/>
        </w:rPr>
        <w:t>年</w:t>
      </w:r>
      <w:r>
        <w:rPr>
          <w:rFonts w:ascii="方正仿宋_GBK" w:eastAsia="方正仿宋_GBK" w:hAnsi="微软雅黑" w:hint="eastAsia"/>
          <w:color w:val="333333"/>
          <w:sz w:val="32"/>
          <w:szCs w:val="32"/>
        </w:rPr>
        <w:t>重庆荣昌猪产业集群续建项目</w:t>
      </w:r>
      <w:r>
        <w:rPr>
          <w:rFonts w:ascii="方正仿宋_GBK" w:eastAsia="方正仿宋_GBK" w:hAnsi="微软雅黑"/>
          <w:color w:val="333333"/>
          <w:sz w:val="32"/>
          <w:szCs w:val="32"/>
        </w:rPr>
        <w:t>（含2022年续建项目）</w:t>
      </w:r>
      <w:r>
        <w:rPr>
          <w:rFonts w:ascii="方正仿宋_GBK" w:eastAsia="方正仿宋_GBK" w:hAnsi="微软雅黑" w:hint="eastAsia"/>
          <w:color w:val="333333"/>
          <w:sz w:val="32"/>
          <w:szCs w:val="32"/>
        </w:rPr>
        <w:t>申报</w:t>
      </w:r>
      <w:r>
        <w:rPr>
          <w:rFonts w:ascii="方正仿宋_GBK" w:eastAsia="方正仿宋_GBK" w:hAnsi="微软雅黑"/>
          <w:color w:val="333333"/>
          <w:sz w:val="32"/>
          <w:szCs w:val="32"/>
        </w:rPr>
        <w:t>工作</w:t>
      </w:r>
      <w:r>
        <w:rPr>
          <w:rFonts w:ascii="方正仿宋_GBK" w:eastAsia="方正仿宋_GBK" w:hAnsi="微软雅黑" w:hint="eastAsia"/>
          <w:color w:val="333333"/>
          <w:sz w:val="32"/>
          <w:szCs w:val="32"/>
        </w:rPr>
        <w:t>，请结合实际，积极组织符合条件的业主申报。</w:t>
      </w:r>
    </w:p>
    <w:p w:rsidR="00F76F95" w:rsidRDefault="000D3D54">
      <w:pPr>
        <w:pStyle w:val="a6"/>
        <w:adjustRightInd w:val="0"/>
        <w:snapToGrid w:val="0"/>
        <w:spacing w:before="0" w:beforeAutospacing="0" w:after="0" w:afterAutospacing="0" w:line="594" w:lineRule="exact"/>
        <w:ind w:firstLine="645"/>
        <w:rPr>
          <w:rFonts w:ascii="方正仿宋_GBK" w:eastAsia="方正仿宋_GBK" w:hAnsi="微软雅黑" w:cstheme="minorBidi"/>
          <w:color w:val="333333"/>
          <w:kern w:val="2"/>
          <w:sz w:val="32"/>
          <w:szCs w:val="32"/>
        </w:rPr>
      </w:pPr>
      <w:r>
        <w:rPr>
          <w:rFonts w:ascii="方正仿宋_GBK" w:eastAsia="方正仿宋_GBK" w:hAnsi="微软雅黑" w:cstheme="minorBidi" w:hint="eastAsia"/>
          <w:color w:val="333333"/>
          <w:kern w:val="2"/>
          <w:sz w:val="32"/>
          <w:szCs w:val="32"/>
        </w:rPr>
        <w:t>附件：</w:t>
      </w:r>
      <w:r>
        <w:rPr>
          <w:rFonts w:ascii="Times New Roman" w:eastAsia="方正仿宋_GBK" w:hAnsi="Times New Roman" w:cs="Times New Roman" w:hint="eastAsia"/>
          <w:color w:val="333333"/>
          <w:kern w:val="2"/>
          <w:sz w:val="32"/>
          <w:szCs w:val="32"/>
        </w:rPr>
        <w:t>1.2021</w:t>
      </w:r>
      <w:r>
        <w:rPr>
          <w:rFonts w:ascii="方正仿宋_GBK" w:eastAsia="方正仿宋_GBK" w:hAnsi="微软雅黑" w:cstheme="minorBidi" w:hint="eastAsia"/>
          <w:color w:val="333333"/>
          <w:kern w:val="2"/>
          <w:sz w:val="32"/>
          <w:szCs w:val="32"/>
        </w:rPr>
        <w:t>年重庆荣昌猪产业集群续建项目申报指南</w:t>
      </w:r>
    </w:p>
    <w:p w:rsidR="00F76F95" w:rsidRDefault="000D3D54">
      <w:pPr>
        <w:pStyle w:val="a6"/>
        <w:adjustRightInd w:val="0"/>
        <w:snapToGrid w:val="0"/>
        <w:spacing w:before="0" w:beforeAutospacing="0" w:after="0" w:afterAutospacing="0" w:line="594" w:lineRule="exact"/>
        <w:ind w:firstLineChars="507" w:firstLine="1622"/>
        <w:rPr>
          <w:rFonts w:ascii="方正仿宋_GBK" w:eastAsia="方正仿宋_GBK" w:hAnsi="微软雅黑" w:cstheme="minorBidi"/>
          <w:color w:val="333333"/>
          <w:kern w:val="2"/>
          <w:sz w:val="32"/>
          <w:szCs w:val="32"/>
        </w:rPr>
      </w:pPr>
      <w:r>
        <w:rPr>
          <w:rFonts w:ascii="Times New Roman" w:eastAsia="方正仿宋_GBK" w:hAnsi="Times New Roman" w:cs="Times New Roman" w:hint="eastAsia"/>
          <w:color w:val="333333"/>
          <w:kern w:val="2"/>
          <w:sz w:val="32"/>
          <w:szCs w:val="32"/>
        </w:rPr>
        <w:t>2. 2021</w:t>
      </w:r>
      <w:r>
        <w:rPr>
          <w:rFonts w:ascii="方正仿宋_GBK" w:eastAsia="方正仿宋_GBK" w:hAnsi="微软雅黑" w:cstheme="minorBidi" w:hint="eastAsia"/>
          <w:color w:val="333333"/>
          <w:kern w:val="2"/>
          <w:sz w:val="32"/>
          <w:szCs w:val="32"/>
        </w:rPr>
        <w:t>年重庆荣昌猪产业集群续建项目实施方案（格式）</w:t>
      </w:r>
    </w:p>
    <w:p w:rsidR="00F76F95" w:rsidRDefault="000D3D54">
      <w:pPr>
        <w:pStyle w:val="a6"/>
        <w:adjustRightInd w:val="0"/>
        <w:snapToGrid w:val="0"/>
        <w:spacing w:before="0" w:beforeAutospacing="0" w:after="0" w:afterAutospacing="0" w:line="594" w:lineRule="exact"/>
        <w:ind w:firstLineChars="507" w:firstLine="1622"/>
        <w:rPr>
          <w:rFonts w:ascii="MS Gothic" w:eastAsiaTheme="minorEastAsia" w:hAnsi="MS Gothic" w:cs="MS Gothic"/>
          <w:color w:val="333333"/>
          <w:sz w:val="32"/>
          <w:szCs w:val="32"/>
        </w:rPr>
      </w:pPr>
      <w:r>
        <w:rPr>
          <w:rFonts w:ascii="Times New Roman" w:eastAsia="方正仿宋_GBK" w:hAnsi="Times New Roman" w:cs="Times New Roman" w:hint="eastAsia"/>
          <w:color w:val="333333"/>
          <w:kern w:val="2"/>
          <w:sz w:val="32"/>
          <w:szCs w:val="32"/>
        </w:rPr>
        <w:t>3.</w:t>
      </w:r>
      <w:r>
        <w:rPr>
          <w:rFonts w:ascii="方正仿宋_GBK" w:eastAsia="方正仿宋_GBK" w:hAnsi="微软雅黑" w:cstheme="minorBidi" w:hint="eastAsia"/>
          <w:color w:val="333333"/>
          <w:kern w:val="2"/>
          <w:sz w:val="32"/>
          <w:szCs w:val="32"/>
        </w:rPr>
        <w:t>镇街重庆荣昌猪产业集群项目汇总表</w:t>
      </w:r>
      <w:r>
        <w:rPr>
          <w:rFonts w:ascii="MS Gothic" w:eastAsia="MS Gothic" w:hAnsi="MS Gothic" w:cs="MS Gothic" w:hint="eastAsia"/>
          <w:color w:val="333333"/>
          <w:sz w:val="32"/>
          <w:szCs w:val="32"/>
        </w:rPr>
        <w:t>                    </w:t>
      </w:r>
    </w:p>
    <w:p w:rsidR="00F76F95" w:rsidRDefault="000D3D54">
      <w:pPr>
        <w:pStyle w:val="a6"/>
        <w:adjustRightInd w:val="0"/>
        <w:snapToGrid w:val="0"/>
        <w:spacing w:before="0" w:beforeAutospacing="0" w:after="0" w:afterAutospacing="0" w:line="594" w:lineRule="exact"/>
        <w:ind w:firstLineChars="500" w:firstLine="1600"/>
        <w:rPr>
          <w:rFonts w:ascii="方正仿宋_GBK" w:eastAsia="方正仿宋_GBK" w:hAnsi="微软雅黑" w:cstheme="minorBidi"/>
          <w:color w:val="333333"/>
          <w:kern w:val="2"/>
          <w:sz w:val="32"/>
          <w:szCs w:val="32"/>
        </w:rPr>
      </w:pPr>
      <w:r>
        <w:rPr>
          <w:rFonts w:ascii="方正仿宋_GBK" w:eastAsia="方正仿宋_GBK" w:hAnsi="微软雅黑" w:cstheme="minorBidi" w:hint="eastAsia"/>
          <w:color w:val="333333"/>
          <w:kern w:val="2"/>
          <w:sz w:val="32"/>
          <w:szCs w:val="32"/>
        </w:rPr>
        <w:lastRenderedPageBreak/>
        <w:t>4.承诺书</w:t>
      </w:r>
    </w:p>
    <w:p w:rsidR="00336660" w:rsidRDefault="00336660">
      <w:pPr>
        <w:pStyle w:val="a6"/>
        <w:adjustRightInd w:val="0"/>
        <w:snapToGrid w:val="0"/>
        <w:spacing w:before="0" w:beforeAutospacing="0" w:after="0" w:afterAutospacing="0" w:line="594" w:lineRule="exact"/>
        <w:ind w:firstLineChars="500" w:firstLine="1600"/>
        <w:rPr>
          <w:rFonts w:ascii="方正仿宋_GBK" w:eastAsia="方正仿宋_GBK" w:hAnsi="微软雅黑" w:cstheme="minorBidi"/>
          <w:color w:val="333333"/>
          <w:kern w:val="2"/>
          <w:sz w:val="32"/>
          <w:szCs w:val="32"/>
        </w:rPr>
      </w:pPr>
      <w:r>
        <w:rPr>
          <w:rFonts w:ascii="方正仿宋_GBK" w:eastAsia="方正仿宋_GBK" w:hAnsi="微软雅黑" w:cstheme="minorBidi" w:hint="eastAsia"/>
          <w:color w:val="333333"/>
          <w:kern w:val="2"/>
          <w:sz w:val="32"/>
          <w:szCs w:val="32"/>
        </w:rPr>
        <w:t>5.</w:t>
      </w:r>
      <w:r w:rsidRPr="00336660">
        <w:rPr>
          <w:rFonts w:ascii="方正小标宋_GBK" w:eastAsia="方正小标宋_GBK" w:hint="eastAsia"/>
          <w:color w:val="000000"/>
          <w:sz w:val="40"/>
          <w:szCs w:val="40"/>
        </w:rPr>
        <w:t xml:space="preserve"> </w:t>
      </w:r>
      <w:r w:rsidRPr="00336660">
        <w:rPr>
          <w:rFonts w:ascii="方正仿宋_GBK" w:eastAsia="方正仿宋_GBK" w:hAnsi="微软雅黑" w:cstheme="minorBidi" w:hint="eastAsia"/>
          <w:color w:val="333333"/>
          <w:kern w:val="2"/>
          <w:sz w:val="32"/>
          <w:szCs w:val="32"/>
        </w:rPr>
        <w:t>近年参与申报</w:t>
      </w:r>
      <w:r w:rsidR="004D6916">
        <w:rPr>
          <w:rFonts w:ascii="方正仿宋_GBK" w:eastAsia="方正仿宋_GBK" w:hAnsi="微软雅黑" w:cstheme="minorBidi" w:hint="eastAsia"/>
          <w:color w:val="333333"/>
          <w:kern w:val="2"/>
          <w:sz w:val="32"/>
          <w:szCs w:val="32"/>
        </w:rPr>
        <w:t>各级</w:t>
      </w:r>
      <w:r w:rsidRPr="00336660">
        <w:rPr>
          <w:rFonts w:ascii="方正仿宋_GBK" w:eastAsia="方正仿宋_GBK" w:hAnsi="微软雅黑" w:cstheme="minorBidi" w:hint="eastAsia"/>
          <w:color w:val="333333"/>
          <w:kern w:val="2"/>
          <w:sz w:val="32"/>
          <w:szCs w:val="32"/>
        </w:rPr>
        <w:t>财政资金项目统计表</w:t>
      </w:r>
    </w:p>
    <w:p w:rsidR="007E3728" w:rsidRDefault="007E3728">
      <w:pPr>
        <w:pStyle w:val="a6"/>
        <w:adjustRightInd w:val="0"/>
        <w:snapToGrid w:val="0"/>
        <w:spacing w:before="0" w:beforeAutospacing="0" w:after="0" w:afterAutospacing="0" w:line="594" w:lineRule="exact"/>
        <w:ind w:firstLineChars="500" w:firstLine="1600"/>
        <w:rPr>
          <w:rFonts w:ascii="方正仿宋_GBK" w:eastAsia="方正仿宋_GBK" w:hAnsi="微软雅黑" w:cstheme="minorBidi"/>
          <w:color w:val="333333"/>
          <w:kern w:val="2"/>
          <w:sz w:val="32"/>
          <w:szCs w:val="32"/>
        </w:rPr>
      </w:pPr>
      <w:r>
        <w:rPr>
          <w:rFonts w:ascii="方正仿宋_GBK" w:eastAsia="方正仿宋_GBK" w:hAnsi="微软雅黑" w:cstheme="minorBidi" w:hint="eastAsia"/>
          <w:color w:val="333333"/>
          <w:kern w:val="2"/>
          <w:sz w:val="32"/>
          <w:szCs w:val="32"/>
        </w:rPr>
        <w:t>6.</w:t>
      </w:r>
      <w:r w:rsidRPr="007E3728">
        <w:rPr>
          <w:rFonts w:eastAsia="方正仿宋_GBK" w:cs="Times New Roman" w:hint="eastAsia"/>
          <w:color w:val="FF0000"/>
          <w:sz w:val="32"/>
          <w:szCs w:val="32"/>
        </w:rPr>
        <w:t xml:space="preserve"> </w:t>
      </w:r>
      <w:r w:rsidRPr="000E538F">
        <w:rPr>
          <w:rFonts w:eastAsia="方正仿宋_GBK" w:cs="Times New Roman" w:hint="eastAsia"/>
          <w:color w:val="FF0000"/>
          <w:sz w:val="32"/>
          <w:szCs w:val="32"/>
        </w:rPr>
        <w:t>关于调整</w:t>
      </w:r>
      <w:r w:rsidRPr="000D3ECE">
        <w:rPr>
          <w:rFonts w:eastAsia="方正仿宋_GBK" w:cs="Times New Roman"/>
          <w:color w:val="FF0000"/>
          <w:sz w:val="32"/>
          <w:szCs w:val="32"/>
        </w:rPr>
        <w:t>〈</w:t>
      </w:r>
      <w:r w:rsidRPr="000E538F">
        <w:rPr>
          <w:rFonts w:eastAsia="方正仿宋_GBK" w:cs="Times New Roman" w:hint="eastAsia"/>
          <w:color w:val="FF0000"/>
          <w:sz w:val="32"/>
          <w:szCs w:val="32"/>
        </w:rPr>
        <w:t>农业项目财政补助资金股权化改革方案</w:t>
      </w:r>
      <w:r w:rsidRPr="000D3ECE">
        <w:rPr>
          <w:rFonts w:eastAsia="方正仿宋_GBK" w:cs="Times New Roman"/>
          <w:color w:val="FF0000"/>
          <w:sz w:val="32"/>
          <w:szCs w:val="32"/>
        </w:rPr>
        <w:t>〉</w:t>
      </w:r>
      <w:r w:rsidRPr="000E538F">
        <w:rPr>
          <w:rFonts w:eastAsia="方正仿宋_GBK" w:cs="Times New Roman" w:hint="eastAsia"/>
          <w:color w:val="FF0000"/>
          <w:sz w:val="32"/>
          <w:szCs w:val="32"/>
        </w:rPr>
        <w:t>有关内容的通知</w:t>
      </w:r>
    </w:p>
    <w:p w:rsidR="007E3728" w:rsidRPr="00336660" w:rsidRDefault="007E3728">
      <w:pPr>
        <w:pStyle w:val="a6"/>
        <w:adjustRightInd w:val="0"/>
        <w:snapToGrid w:val="0"/>
        <w:spacing w:before="0" w:beforeAutospacing="0" w:after="0" w:afterAutospacing="0" w:line="594" w:lineRule="exact"/>
        <w:ind w:firstLineChars="500" w:firstLine="1600"/>
        <w:rPr>
          <w:rFonts w:ascii="方正仿宋_GBK" w:eastAsia="方正仿宋_GBK" w:hAnsi="微软雅黑" w:cstheme="minorBidi"/>
          <w:color w:val="333333"/>
          <w:kern w:val="2"/>
          <w:sz w:val="32"/>
          <w:szCs w:val="32"/>
        </w:rPr>
      </w:pPr>
    </w:p>
    <w:p w:rsidR="00F76F95" w:rsidRDefault="000D3D54">
      <w:pPr>
        <w:pStyle w:val="a6"/>
        <w:adjustRightInd w:val="0"/>
        <w:snapToGrid w:val="0"/>
        <w:spacing w:before="0" w:beforeAutospacing="0" w:after="0" w:afterAutospacing="0" w:line="594" w:lineRule="exact"/>
        <w:ind w:firstLineChars="950" w:firstLine="3040"/>
        <w:rPr>
          <w:rFonts w:ascii="方正仿宋_GBK" w:eastAsia="方正仿宋_GBK" w:hAnsi="微软雅黑" w:cstheme="minorBidi"/>
          <w:color w:val="333333"/>
          <w:kern w:val="2"/>
          <w:sz w:val="32"/>
          <w:szCs w:val="32"/>
        </w:rPr>
      </w:pPr>
      <w:r>
        <w:rPr>
          <w:rFonts w:ascii="方正仿宋_GBK" w:eastAsia="方正仿宋_GBK" w:hAnsi="微软雅黑" w:cstheme="minorBidi" w:hint="eastAsia"/>
          <w:color w:val="333333"/>
          <w:kern w:val="2"/>
          <w:sz w:val="32"/>
          <w:szCs w:val="32"/>
        </w:rPr>
        <w:t>重庆市大足区农业农村委员会</w:t>
      </w:r>
    </w:p>
    <w:p w:rsidR="00F76F95" w:rsidRDefault="000D3D54">
      <w:pPr>
        <w:pStyle w:val="a6"/>
        <w:adjustRightInd w:val="0"/>
        <w:snapToGrid w:val="0"/>
        <w:spacing w:before="0" w:beforeAutospacing="0" w:after="0" w:afterAutospacing="0" w:line="594" w:lineRule="exact"/>
        <w:ind w:firstLineChars="1205" w:firstLine="3856"/>
        <w:rPr>
          <w:rFonts w:ascii="方正仿宋_GBK" w:eastAsia="方正仿宋_GBK" w:hAnsi="微软雅黑" w:cstheme="minorBidi"/>
          <w:color w:val="333333"/>
          <w:kern w:val="2"/>
          <w:sz w:val="32"/>
          <w:szCs w:val="32"/>
        </w:rPr>
      </w:pPr>
      <w:r>
        <w:rPr>
          <w:rFonts w:ascii="Times New Roman" w:eastAsia="方正仿宋_GBK" w:hAnsi="Times New Roman" w:cs="Times New Roman" w:hint="eastAsia"/>
          <w:color w:val="333333"/>
          <w:kern w:val="2"/>
          <w:sz w:val="32"/>
          <w:szCs w:val="32"/>
        </w:rPr>
        <w:t>2021</w:t>
      </w:r>
      <w:r>
        <w:rPr>
          <w:rFonts w:ascii="方正仿宋_GBK" w:eastAsia="方正仿宋_GBK" w:hAnsi="微软雅黑" w:cstheme="minorBidi" w:hint="eastAsia"/>
          <w:color w:val="333333"/>
          <w:kern w:val="2"/>
          <w:sz w:val="32"/>
          <w:szCs w:val="32"/>
        </w:rPr>
        <w:t>年</w:t>
      </w:r>
      <w:r>
        <w:rPr>
          <w:rFonts w:ascii="Times New Roman" w:eastAsia="方正仿宋_GBK" w:hAnsi="Times New Roman" w:cs="Times New Roman" w:hint="eastAsia"/>
          <w:color w:val="333333"/>
          <w:kern w:val="2"/>
          <w:sz w:val="32"/>
          <w:szCs w:val="32"/>
        </w:rPr>
        <w:t>9</w:t>
      </w:r>
      <w:r>
        <w:rPr>
          <w:rFonts w:ascii="方正仿宋_GBK" w:eastAsia="方正仿宋_GBK" w:hAnsi="微软雅黑" w:cstheme="minorBidi" w:hint="eastAsia"/>
          <w:color w:val="333333"/>
          <w:kern w:val="2"/>
          <w:sz w:val="32"/>
          <w:szCs w:val="32"/>
        </w:rPr>
        <w:t>月</w:t>
      </w:r>
      <w:r>
        <w:rPr>
          <w:rFonts w:ascii="Times New Roman" w:eastAsia="方正仿宋_GBK" w:hAnsi="Times New Roman" w:cs="Times New Roman" w:hint="eastAsia"/>
          <w:color w:val="FF0000"/>
          <w:kern w:val="2"/>
          <w:sz w:val="32"/>
          <w:szCs w:val="32"/>
        </w:rPr>
        <w:t>2</w:t>
      </w:r>
      <w:r w:rsidR="002D610E">
        <w:rPr>
          <w:rFonts w:ascii="Times New Roman" w:eastAsia="方正仿宋_GBK" w:hAnsi="Times New Roman" w:cs="Times New Roman" w:hint="eastAsia"/>
          <w:color w:val="FF0000"/>
          <w:kern w:val="2"/>
          <w:sz w:val="32"/>
          <w:szCs w:val="32"/>
        </w:rPr>
        <w:t>6</w:t>
      </w:r>
      <w:r>
        <w:rPr>
          <w:rFonts w:ascii="方正仿宋_GBK" w:eastAsia="方正仿宋_GBK" w:hAnsi="微软雅黑" w:cstheme="minorBidi" w:hint="eastAsia"/>
          <w:color w:val="333333"/>
          <w:kern w:val="2"/>
          <w:sz w:val="32"/>
          <w:szCs w:val="32"/>
        </w:rPr>
        <w:t>日</w:t>
      </w:r>
    </w:p>
    <w:p w:rsidR="00F76F95" w:rsidRDefault="00F76F95">
      <w:pPr>
        <w:pStyle w:val="a6"/>
        <w:adjustRightInd w:val="0"/>
        <w:snapToGrid w:val="0"/>
        <w:spacing w:before="0" w:beforeAutospacing="0" w:after="0" w:afterAutospacing="0" w:line="594" w:lineRule="exact"/>
        <w:ind w:firstLineChars="507" w:firstLine="1622"/>
        <w:rPr>
          <w:rFonts w:ascii="方正仿宋_GBK" w:eastAsia="方正仿宋_GBK" w:hAnsi="微软雅黑" w:cstheme="minorBidi"/>
          <w:color w:val="333333"/>
          <w:kern w:val="2"/>
          <w:sz w:val="32"/>
          <w:szCs w:val="32"/>
        </w:rPr>
      </w:pPr>
    </w:p>
    <w:p w:rsidR="00F76F95" w:rsidRDefault="00F76F95">
      <w:pPr>
        <w:rPr>
          <w:rFonts w:asciiTheme="majorEastAsia" w:eastAsiaTheme="majorEastAsia" w:hAnsiTheme="majorEastAsia"/>
          <w:sz w:val="32"/>
          <w:szCs w:val="32"/>
        </w:rPr>
      </w:pPr>
    </w:p>
    <w:p w:rsidR="00F76F95" w:rsidRDefault="000D3D54">
      <w:pPr>
        <w:rPr>
          <w:rFonts w:asciiTheme="majorEastAsia" w:eastAsiaTheme="majorEastAsia" w:hAnsiTheme="majorEastAsia"/>
          <w:sz w:val="32"/>
          <w:szCs w:val="32"/>
        </w:rPr>
      </w:pPr>
      <w:r>
        <w:rPr>
          <w:rFonts w:asciiTheme="majorEastAsia" w:eastAsiaTheme="majorEastAsia" w:hAnsiTheme="majorEastAsia" w:hint="eastAsia"/>
          <w:sz w:val="32"/>
          <w:szCs w:val="32"/>
        </w:rPr>
        <w:br w:type="page"/>
      </w:r>
    </w:p>
    <w:p w:rsidR="00F76F95" w:rsidRDefault="000D3D54">
      <w:pPr>
        <w:spacing w:line="560" w:lineRule="exact"/>
        <w:contextualSpacing/>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附件1：</w:t>
      </w:r>
    </w:p>
    <w:p w:rsidR="00F76F95" w:rsidRDefault="000D3D54">
      <w:pPr>
        <w:spacing w:line="720" w:lineRule="exact"/>
        <w:jc w:val="center"/>
        <w:rPr>
          <w:rFonts w:eastAsia="方正小标宋_GBK"/>
          <w:color w:val="000000"/>
          <w:sz w:val="44"/>
          <w:szCs w:val="44"/>
        </w:rPr>
      </w:pPr>
      <w:r>
        <w:rPr>
          <w:rFonts w:eastAsia="方正小标宋_GBK" w:hint="eastAsia"/>
          <w:color w:val="000000"/>
          <w:sz w:val="44"/>
          <w:szCs w:val="44"/>
        </w:rPr>
        <w:t>大足区</w:t>
      </w:r>
      <w:r>
        <w:rPr>
          <w:rFonts w:ascii="方正小标宋_GBK" w:eastAsia="方正小标宋_GBK" w:hint="eastAsia"/>
          <w:color w:val="000000"/>
          <w:sz w:val="44"/>
          <w:szCs w:val="44"/>
        </w:rPr>
        <w:t>2021</w:t>
      </w:r>
      <w:r>
        <w:rPr>
          <w:rFonts w:eastAsia="方正小标宋_GBK" w:hint="eastAsia"/>
          <w:color w:val="000000"/>
          <w:sz w:val="44"/>
          <w:szCs w:val="44"/>
        </w:rPr>
        <w:t>年重庆荣昌猪产业集群</w:t>
      </w:r>
    </w:p>
    <w:p w:rsidR="00F76F95" w:rsidRDefault="000D3D54">
      <w:pPr>
        <w:spacing w:line="720" w:lineRule="exact"/>
        <w:jc w:val="center"/>
        <w:rPr>
          <w:rFonts w:eastAsia="方正小标宋_GBK"/>
          <w:color w:val="000000"/>
          <w:sz w:val="44"/>
          <w:szCs w:val="44"/>
        </w:rPr>
      </w:pPr>
      <w:r>
        <w:rPr>
          <w:rFonts w:eastAsia="方正小标宋_GBK" w:hint="eastAsia"/>
          <w:color w:val="000000"/>
          <w:sz w:val="44"/>
          <w:szCs w:val="44"/>
        </w:rPr>
        <w:t>续建项目申报指南</w:t>
      </w:r>
    </w:p>
    <w:p w:rsidR="00F76F95" w:rsidRDefault="00F76F95">
      <w:pPr>
        <w:spacing w:line="560" w:lineRule="exact"/>
        <w:ind w:firstLineChars="200" w:firstLine="420"/>
        <w:rPr>
          <w:rFonts w:eastAsia="方正黑体_GBK"/>
          <w:bCs/>
          <w:color w:val="000000"/>
        </w:rPr>
      </w:pPr>
    </w:p>
    <w:p w:rsidR="00F76F95" w:rsidRDefault="000D3D54">
      <w:pPr>
        <w:spacing w:line="594" w:lineRule="exact"/>
        <w:ind w:firstLineChars="200" w:firstLine="640"/>
        <w:rPr>
          <w:rFonts w:ascii="方正黑体_GBK" w:eastAsia="方正黑体_GBK"/>
          <w:bCs/>
          <w:color w:val="000000"/>
          <w:sz w:val="32"/>
          <w:szCs w:val="32"/>
        </w:rPr>
      </w:pPr>
      <w:r>
        <w:rPr>
          <w:rFonts w:ascii="方正黑体_GBK" w:eastAsia="方正黑体_GBK" w:hint="eastAsia"/>
          <w:bCs/>
          <w:color w:val="000000"/>
          <w:sz w:val="32"/>
          <w:szCs w:val="32"/>
        </w:rPr>
        <w:t>一、项目目标</w:t>
      </w:r>
    </w:p>
    <w:p w:rsidR="00F76F95" w:rsidRDefault="000D3D54">
      <w:pPr>
        <w:spacing w:line="600" w:lineRule="exact"/>
        <w:ind w:firstLine="641"/>
        <w:jc w:val="left"/>
        <w:rPr>
          <w:rFonts w:ascii="方正仿宋_GBK" w:eastAsia="方正仿宋_GBK"/>
          <w:color w:val="000000"/>
          <w:sz w:val="32"/>
          <w:szCs w:val="32"/>
        </w:rPr>
      </w:pPr>
      <w:r>
        <w:rPr>
          <w:rFonts w:ascii="方正仿宋_GBK" w:eastAsia="方正仿宋_GBK" w:hint="eastAsia"/>
          <w:color w:val="000000"/>
          <w:sz w:val="32"/>
          <w:szCs w:val="32"/>
        </w:rPr>
        <w:t>按照“做大规模、提升效率、优化结构、生态发展”要求，通过建设荣昌猪优势特色产业集群项目，进一步强化荣昌猪开发利用力度，推动“荣昌猪”生产体系、经营体系、产业体系升级，</w:t>
      </w:r>
      <w:r>
        <w:rPr>
          <w:rFonts w:ascii="方正仿宋_GBK" w:eastAsia="方正仿宋_GBK" w:hAnsi="方正仿宋_GBK" w:cs="方正仿宋_GBK" w:hint="eastAsia"/>
          <w:snapToGrid w:val="0"/>
          <w:kern w:val="0"/>
          <w:sz w:val="32"/>
          <w:szCs w:val="32"/>
        </w:rPr>
        <w:t>全方位加强“荣昌猪”产业链体系，</w:t>
      </w:r>
      <w:r>
        <w:rPr>
          <w:rFonts w:ascii="方正仿宋_GBK" w:eastAsia="方正仿宋_GBK"/>
          <w:color w:val="000000"/>
          <w:sz w:val="32"/>
          <w:szCs w:val="32"/>
        </w:rPr>
        <w:t>打造智能、生态、标准化养殖基地，</w:t>
      </w:r>
      <w:r>
        <w:rPr>
          <w:rFonts w:ascii="方正仿宋_GBK" w:eastAsia="方正仿宋_GBK" w:hAnsi="方正仿宋_GBK" w:cs="方正仿宋_GBK" w:hint="eastAsia"/>
          <w:snapToGrid w:val="0"/>
          <w:kern w:val="0"/>
          <w:sz w:val="32"/>
          <w:szCs w:val="32"/>
        </w:rPr>
        <w:t>有效提高我区生猪产业核心竞争力、猪肉供应保障能力，</w:t>
      </w:r>
      <w:r>
        <w:rPr>
          <w:rFonts w:ascii="方正仿宋_GBK" w:eastAsia="方正仿宋_GBK"/>
          <w:color w:val="000000"/>
          <w:sz w:val="32"/>
          <w:szCs w:val="32"/>
        </w:rPr>
        <w:t>为荣昌猪扩大群体规模奠定基础</w:t>
      </w:r>
      <w:r>
        <w:rPr>
          <w:rFonts w:ascii="方正仿宋_GBK" w:eastAsia="方正仿宋_GBK" w:hint="eastAsia"/>
          <w:color w:val="000000"/>
          <w:sz w:val="32"/>
          <w:szCs w:val="32"/>
        </w:rPr>
        <w:t>，</w:t>
      </w:r>
      <w:r>
        <w:rPr>
          <w:rFonts w:ascii="方正仿宋_GBK" w:eastAsia="方正仿宋_GBK" w:hAnsi="方正仿宋_GBK" w:cs="方正仿宋_GBK" w:hint="eastAsia"/>
          <w:snapToGrid w:val="0"/>
          <w:kern w:val="0"/>
          <w:sz w:val="32"/>
          <w:szCs w:val="32"/>
        </w:rPr>
        <w:t>为生猪产业的快速、健康、良性发展提供动力支持。</w:t>
      </w:r>
    </w:p>
    <w:p w:rsidR="00F76F95" w:rsidRDefault="000D3D54">
      <w:pPr>
        <w:spacing w:line="600" w:lineRule="exact"/>
        <w:ind w:firstLine="641"/>
        <w:jc w:val="left"/>
        <w:rPr>
          <w:rFonts w:ascii="方正黑体_GBK" w:eastAsia="方正黑体_GBK" w:hAnsi="方正黑体_GBK" w:cs="方正黑体_GBK"/>
          <w:snapToGrid w:val="0"/>
          <w:kern w:val="0"/>
          <w:sz w:val="32"/>
          <w:szCs w:val="32"/>
        </w:rPr>
      </w:pPr>
      <w:r>
        <w:rPr>
          <w:rFonts w:ascii="方正黑体_GBK" w:eastAsia="方正黑体_GBK" w:hAnsi="方正黑体_GBK" w:cs="方正黑体_GBK" w:hint="eastAsia"/>
          <w:snapToGrid w:val="0"/>
          <w:kern w:val="0"/>
          <w:sz w:val="32"/>
          <w:szCs w:val="32"/>
        </w:rPr>
        <w:t>二、申报对象</w:t>
      </w:r>
    </w:p>
    <w:p w:rsidR="00F76F95" w:rsidRDefault="000D3D54">
      <w:pPr>
        <w:spacing w:line="600" w:lineRule="exact"/>
        <w:ind w:firstLine="641"/>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从事生猪产业发展的养殖大户、家庭农场、农民合作社、农业企业、村集体经济组织等新型经营主体，</w:t>
      </w:r>
      <w:r>
        <w:rPr>
          <w:rFonts w:ascii="方正仿宋_GBK" w:eastAsia="方正仿宋_GBK" w:hAnsi="方正仿宋_GBK" w:cs="方正仿宋_GBK" w:hint="eastAsia"/>
          <w:sz w:val="32"/>
        </w:rPr>
        <w:t>高校、科研院所等事业单位均可申报2021年荣昌猪产业集群项目建设（含2022年</w:t>
      </w:r>
      <w:r>
        <w:rPr>
          <w:rFonts w:ascii="方正仿宋_GBK" w:eastAsia="方正仿宋_GBK" w:hAnsi="方正仿宋_GBK" w:cs="方正仿宋_GBK"/>
          <w:sz w:val="32"/>
        </w:rPr>
        <w:t>预申报</w:t>
      </w:r>
      <w:r>
        <w:rPr>
          <w:rFonts w:ascii="方正仿宋_GBK" w:eastAsia="方正仿宋_GBK" w:hAnsi="方正仿宋_GBK" w:cs="方正仿宋_GBK" w:hint="eastAsia"/>
          <w:sz w:val="32"/>
        </w:rPr>
        <w:t>）</w:t>
      </w:r>
      <w:r>
        <w:rPr>
          <w:rFonts w:ascii="方正仿宋_GBK" w:eastAsia="方正仿宋_GBK" w:hAnsi="方正仿宋_GBK" w:cs="方正仿宋_GBK" w:hint="eastAsia"/>
          <w:sz w:val="32"/>
          <w:szCs w:val="32"/>
        </w:rPr>
        <w:t>。</w:t>
      </w:r>
    </w:p>
    <w:p w:rsidR="00F76F95" w:rsidRDefault="000D3D54">
      <w:pPr>
        <w:spacing w:line="594" w:lineRule="exact"/>
        <w:ind w:leftChars="100" w:left="210" w:firstLineChars="200" w:firstLine="640"/>
        <w:rPr>
          <w:rFonts w:ascii="方正黑体_GBK" w:eastAsia="方正黑体_GBK"/>
          <w:bCs/>
          <w:color w:val="000000"/>
          <w:sz w:val="32"/>
          <w:szCs w:val="32"/>
        </w:rPr>
      </w:pPr>
      <w:r>
        <w:rPr>
          <w:rFonts w:ascii="方正黑体_GBK" w:eastAsia="方正黑体_GBK" w:hint="eastAsia"/>
          <w:bCs/>
          <w:color w:val="000000"/>
          <w:sz w:val="32"/>
          <w:szCs w:val="32"/>
        </w:rPr>
        <w:t>三、申报条件</w:t>
      </w:r>
    </w:p>
    <w:p w:rsidR="00F76F95" w:rsidRDefault="000D3D54">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（一）申报</w:t>
      </w:r>
      <w:r>
        <w:rPr>
          <w:rFonts w:ascii="方正仿宋_GBK" w:eastAsia="方正仿宋_GBK" w:hAnsi="方正仿宋_GBK" w:cs="方正仿宋_GBK" w:hint="eastAsia"/>
          <w:sz w:val="32"/>
          <w:szCs w:val="32"/>
        </w:rPr>
        <w:t>《</w:t>
      </w:r>
      <w:r>
        <w:rPr>
          <w:rFonts w:ascii="方正仿宋_GBK" w:eastAsia="方正仿宋_GBK" w:hint="eastAsia"/>
          <w:bCs/>
          <w:sz w:val="32"/>
          <w:szCs w:val="32"/>
        </w:rPr>
        <w:t>荣昌猪</w:t>
      </w:r>
      <w:r>
        <w:rPr>
          <w:rFonts w:ascii="方正仿宋_GBK" w:eastAsia="方正仿宋_GBK" w:hint="eastAsia"/>
          <w:sz w:val="32"/>
          <w:szCs w:val="32"/>
        </w:rPr>
        <w:t>良种繁育</w:t>
      </w:r>
      <w:r>
        <w:rPr>
          <w:rFonts w:ascii="方正仿宋_GBK" w:eastAsia="方正仿宋_GBK" w:hAnsi="方正仿宋_GBK" w:cs="方正仿宋_GBK" w:hint="eastAsia"/>
          <w:bCs/>
          <w:sz w:val="32"/>
          <w:szCs w:val="32"/>
        </w:rPr>
        <w:t>项目</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bCs/>
          <w:sz w:val="32"/>
          <w:szCs w:val="32"/>
        </w:rPr>
        <w:t>《荣昌猪</w:t>
      </w:r>
      <w:r w:rsidRPr="00F51615">
        <w:rPr>
          <w:rFonts w:ascii="方正仿宋_GBK" w:eastAsia="方正仿宋_GBK" w:hAnsi="方正仿宋_GBK" w:cs="方正仿宋_GBK" w:hint="eastAsia"/>
          <w:bCs/>
          <w:sz w:val="32"/>
          <w:szCs w:val="32"/>
        </w:rPr>
        <w:t>基地扩面提质</w:t>
      </w:r>
      <w:r>
        <w:rPr>
          <w:rFonts w:ascii="方正仿宋_GBK" w:eastAsia="方正仿宋_GBK" w:hAnsi="方正仿宋_GBK" w:cs="方正仿宋_GBK" w:hint="eastAsia"/>
          <w:bCs/>
          <w:sz w:val="32"/>
          <w:szCs w:val="32"/>
        </w:rPr>
        <w:t>项目》</w:t>
      </w:r>
      <w:r>
        <w:rPr>
          <w:rFonts w:ascii="方正仿宋_GBK" w:eastAsia="方正仿宋_GBK" w:hint="eastAsia"/>
          <w:sz w:val="32"/>
          <w:szCs w:val="32"/>
        </w:rPr>
        <w:t>的条件：</w:t>
      </w:r>
    </w:p>
    <w:p w:rsidR="00F76F95" w:rsidRPr="00F51615" w:rsidRDefault="000D3D54">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1.在重庆市大足区内具有有效《动物防疫条件合格证》的养</w:t>
      </w:r>
      <w:r>
        <w:rPr>
          <w:rFonts w:ascii="方正仿宋_GBK" w:eastAsia="方正仿宋_GBK" w:hint="eastAsia"/>
          <w:sz w:val="32"/>
          <w:szCs w:val="32"/>
        </w:rPr>
        <w:lastRenderedPageBreak/>
        <w:t>猪场，并取得大足区环保和设施农业用地许可的</w:t>
      </w:r>
      <w:r w:rsidRPr="00F51615">
        <w:rPr>
          <w:rFonts w:ascii="方正仿宋_GBK" w:eastAsia="方正仿宋_GBK" w:hint="eastAsia"/>
          <w:sz w:val="32"/>
          <w:szCs w:val="32"/>
        </w:rPr>
        <w:t>在建</w:t>
      </w:r>
      <w:r>
        <w:rPr>
          <w:rFonts w:ascii="方正仿宋_GBK" w:eastAsia="方正仿宋_GBK" w:hint="eastAsia"/>
          <w:sz w:val="32"/>
          <w:szCs w:val="32"/>
        </w:rPr>
        <w:t>养猪场；</w:t>
      </w:r>
      <w:r w:rsidRPr="00F51615">
        <w:rPr>
          <w:rFonts w:ascii="方正仿宋_GBK" w:eastAsia="方正仿宋_GBK" w:hint="eastAsia"/>
          <w:sz w:val="32"/>
          <w:szCs w:val="32"/>
        </w:rPr>
        <w:t>新建养猪场须在项目验收前申办《动物防疫条件合格证》。</w:t>
      </w:r>
    </w:p>
    <w:p w:rsidR="00F76F95" w:rsidRDefault="000D3D54">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2.</w:t>
      </w:r>
      <w:r w:rsidRPr="00F51615">
        <w:rPr>
          <w:rFonts w:ascii="方正仿宋_GBK" w:eastAsia="方正仿宋_GBK" w:hint="eastAsia"/>
          <w:sz w:val="32"/>
          <w:szCs w:val="32"/>
        </w:rPr>
        <w:t xml:space="preserve"> 2022</w:t>
      </w:r>
      <w:r>
        <w:rPr>
          <w:rFonts w:ascii="方正仿宋_GBK" w:eastAsia="方正仿宋_GBK" w:hint="eastAsia"/>
          <w:sz w:val="32"/>
          <w:szCs w:val="32"/>
        </w:rPr>
        <w:t>年</w:t>
      </w:r>
      <w:r w:rsidRPr="00F51615">
        <w:rPr>
          <w:rFonts w:ascii="方正仿宋_GBK" w:eastAsia="方正仿宋_GBK" w:hint="eastAsia"/>
          <w:sz w:val="32"/>
          <w:szCs w:val="32"/>
        </w:rPr>
        <w:t>6</w:t>
      </w:r>
      <w:r>
        <w:rPr>
          <w:rFonts w:ascii="方正仿宋_GBK" w:eastAsia="方正仿宋_GBK" w:hint="eastAsia"/>
          <w:sz w:val="32"/>
          <w:szCs w:val="32"/>
        </w:rPr>
        <w:t>月底前完成</w:t>
      </w:r>
      <w:r w:rsidRPr="00F51615">
        <w:rPr>
          <w:rFonts w:ascii="方正仿宋_GBK" w:eastAsia="方正仿宋_GBK" w:hint="eastAsia"/>
          <w:sz w:val="32"/>
          <w:szCs w:val="32"/>
        </w:rPr>
        <w:t>新建或改扩建</w:t>
      </w:r>
      <w:r>
        <w:rPr>
          <w:rFonts w:ascii="方正仿宋_GBK" w:eastAsia="方正仿宋_GBK" w:hint="eastAsia"/>
          <w:sz w:val="32"/>
          <w:szCs w:val="32"/>
        </w:rPr>
        <w:t>的规模化、标准化养猪场。</w:t>
      </w:r>
    </w:p>
    <w:p w:rsidR="00F76F95" w:rsidRDefault="000D3D54">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3.申报养猪场建设需符合《</w:t>
      </w:r>
      <w:r>
        <w:rPr>
          <w:rFonts w:ascii="方正仿宋_GBK" w:eastAsia="方正仿宋_GBK"/>
          <w:sz w:val="32"/>
          <w:szCs w:val="32"/>
        </w:rPr>
        <w:t>标准化</w:t>
      </w:r>
      <w:r>
        <w:rPr>
          <w:rFonts w:ascii="方正仿宋_GBK" w:eastAsia="方正仿宋_GBK" w:hint="eastAsia"/>
          <w:sz w:val="32"/>
          <w:szCs w:val="32"/>
        </w:rPr>
        <w:t>养殖</w:t>
      </w:r>
      <w:r>
        <w:rPr>
          <w:rFonts w:ascii="方正仿宋_GBK" w:eastAsia="方正仿宋_GBK"/>
          <w:sz w:val="32"/>
          <w:szCs w:val="32"/>
        </w:rPr>
        <w:t>场</w:t>
      </w:r>
      <w:r>
        <w:rPr>
          <w:rFonts w:ascii="方正仿宋_GBK" w:eastAsia="方正仿宋_GBK" w:hint="eastAsia"/>
          <w:sz w:val="32"/>
          <w:szCs w:val="32"/>
        </w:rPr>
        <w:t xml:space="preserve">  生猪》（</w:t>
      </w:r>
      <w:r>
        <w:rPr>
          <w:rFonts w:ascii="方正仿宋_GBK" w:eastAsia="方正仿宋_GBK"/>
          <w:sz w:val="32"/>
          <w:szCs w:val="32"/>
        </w:rPr>
        <w:t xml:space="preserve">NY/T </w:t>
      </w:r>
      <w:r>
        <w:rPr>
          <w:rFonts w:ascii="Times New Roman" w:eastAsia="方正仿宋_GBK" w:hAnsi="Times New Roman" w:cs="Times New Roman" w:hint="eastAsia"/>
          <w:sz w:val="32"/>
          <w:szCs w:val="32"/>
        </w:rPr>
        <w:t>2661</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14</w:t>
      </w:r>
      <w:r>
        <w:rPr>
          <w:rFonts w:ascii="方正仿宋_GBK" w:eastAsia="方正仿宋_GBK" w:hint="eastAsia"/>
          <w:sz w:val="32"/>
          <w:szCs w:val="32"/>
        </w:rPr>
        <w:t>）的要求。</w:t>
      </w:r>
    </w:p>
    <w:p w:rsidR="00F76F95" w:rsidRDefault="000D3D54">
      <w:pPr>
        <w:spacing w:line="594" w:lineRule="exact"/>
        <w:ind w:firstLineChars="200" w:firstLine="640"/>
        <w:rPr>
          <w:rFonts w:ascii="方正仿宋_GBK" w:eastAsia="方正仿宋_GBK"/>
          <w:kern w:val="0"/>
          <w:sz w:val="32"/>
          <w:szCs w:val="32"/>
        </w:rPr>
      </w:pPr>
      <w:r>
        <w:rPr>
          <w:rFonts w:ascii="方正仿宋_GBK" w:eastAsia="方正仿宋_GBK" w:hint="eastAsia"/>
          <w:sz w:val="32"/>
          <w:szCs w:val="32"/>
        </w:rPr>
        <w:t>（二）申报养猪场具有相应的技术</w:t>
      </w:r>
      <w:r>
        <w:rPr>
          <w:rFonts w:ascii="方正仿宋_GBK" w:eastAsia="方正仿宋_GBK" w:hint="eastAsia"/>
          <w:kern w:val="0"/>
          <w:sz w:val="32"/>
          <w:szCs w:val="32"/>
        </w:rPr>
        <w:t>推广能力，具有相应的经济实力（财务报表等）。</w:t>
      </w:r>
    </w:p>
    <w:p w:rsidR="00F76F95" w:rsidRDefault="000D3D54">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（三）申报养猪场必须按项目规定饲养荣昌猪品种；申报场饲养荣昌猪种猪不得少于100头；申报场饲养荣昌猪商品猪</w:t>
      </w:r>
      <w:r>
        <w:rPr>
          <w:rFonts w:ascii="方正仿宋_GBK" w:eastAsia="方正仿宋_GBK"/>
          <w:sz w:val="32"/>
          <w:szCs w:val="32"/>
        </w:rPr>
        <w:t>（含杂交商品猪）</w:t>
      </w:r>
      <w:r>
        <w:rPr>
          <w:rFonts w:ascii="方正仿宋_GBK" w:eastAsia="方正仿宋_GBK" w:hint="eastAsia"/>
          <w:sz w:val="32"/>
          <w:szCs w:val="32"/>
        </w:rPr>
        <w:t>不得少于1500头。</w:t>
      </w:r>
    </w:p>
    <w:p w:rsidR="00F76F95" w:rsidRDefault="000D3D54">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（四）</w:t>
      </w:r>
      <w:r>
        <w:rPr>
          <w:rFonts w:ascii="方正仿宋_GBK" w:eastAsia="方正仿宋_GBK" w:cs="方正仿宋_GBK" w:hint="eastAsia"/>
          <w:sz w:val="32"/>
          <w:szCs w:val="32"/>
        </w:rPr>
        <w:t>原则上同一年度同一项目（主要建设内容相同）不能重复享受市级以上财政补助资金（不含贴息）。</w:t>
      </w:r>
    </w:p>
    <w:p w:rsidR="00F76F95" w:rsidRDefault="000D3D54">
      <w:pPr>
        <w:spacing w:line="594" w:lineRule="exact"/>
        <w:ind w:firstLineChars="200" w:firstLine="640"/>
        <w:rPr>
          <w:rFonts w:ascii="方正仿宋_GBK" w:eastAsia="方正仿宋_GBK"/>
          <w:sz w:val="32"/>
          <w:szCs w:val="32"/>
        </w:rPr>
      </w:pPr>
      <w:r>
        <w:rPr>
          <w:rFonts w:ascii="方正仿宋_GBK" w:eastAsia="方正仿宋_GBK" w:hint="eastAsia"/>
          <w:sz w:val="32"/>
          <w:szCs w:val="32"/>
        </w:rPr>
        <w:t xml:space="preserve">（五） </w:t>
      </w:r>
      <w:r>
        <w:rPr>
          <w:rFonts w:ascii="Times New Roman" w:eastAsia="方正仿宋_GBK" w:hAnsi="Times New Roman" w:cs="Times New Roman" w:hint="eastAsia"/>
          <w:sz w:val="32"/>
          <w:szCs w:val="32"/>
        </w:rPr>
        <w:t>2021</w:t>
      </w:r>
      <w:r>
        <w:rPr>
          <w:rFonts w:ascii="方正仿宋_GBK" w:eastAsia="方正仿宋_GBK" w:hint="eastAsia"/>
          <w:sz w:val="32"/>
          <w:szCs w:val="32"/>
        </w:rPr>
        <w:t>年及以前拖欠土地租金的主体不得申报本项目。</w:t>
      </w:r>
    </w:p>
    <w:p w:rsidR="00F76F95" w:rsidRDefault="000D3D54">
      <w:pPr>
        <w:spacing w:line="600" w:lineRule="exact"/>
        <w:ind w:firstLineChars="200" w:firstLine="640"/>
        <w:rPr>
          <w:rFonts w:ascii="方正仿宋_GBK" w:eastAsia="方正仿宋_GBK" w:hAnsi="方正仿宋_GBK" w:cs="方正仿宋_GBK"/>
          <w:snapToGrid w:val="0"/>
          <w:kern w:val="0"/>
          <w:sz w:val="32"/>
          <w:szCs w:val="32"/>
        </w:rPr>
      </w:pPr>
      <w:r>
        <w:rPr>
          <w:rFonts w:ascii="方正仿宋_GBK" w:eastAsia="方正仿宋_GBK" w:hint="eastAsia"/>
          <w:sz w:val="32"/>
          <w:szCs w:val="32"/>
        </w:rPr>
        <w:t>（六）</w:t>
      </w:r>
      <w:r>
        <w:rPr>
          <w:rFonts w:ascii="方正仿宋_GBK" w:eastAsia="方正仿宋_GBK" w:hAnsi="方正仿宋_GBK" w:cs="方正仿宋_GBK" w:hint="eastAsia"/>
          <w:snapToGrid w:val="0"/>
          <w:kern w:val="0"/>
          <w:sz w:val="32"/>
          <w:szCs w:val="32"/>
        </w:rPr>
        <w:t>土地租赁期剩余年限5年以上。</w:t>
      </w:r>
    </w:p>
    <w:p w:rsidR="00F76F95" w:rsidRDefault="000D3D54">
      <w:pPr>
        <w:spacing w:line="600" w:lineRule="exact"/>
        <w:ind w:firstLineChars="200" w:firstLine="640"/>
      </w:pPr>
      <w:r>
        <w:rPr>
          <w:rFonts w:ascii="方正仿宋_GBK" w:eastAsia="方正仿宋_GBK" w:hAnsi="方正仿宋_GBK" w:cs="方正仿宋_GBK" w:hint="eastAsia"/>
          <w:snapToGrid w:val="0"/>
          <w:kern w:val="0"/>
          <w:sz w:val="32"/>
          <w:szCs w:val="32"/>
        </w:rPr>
        <w:t>（七）有土地流转合同（自有土地除外），家庭农场、合作社、农业企业、村集体经济组织还应有营业执照、法人代表身份证等资料。</w:t>
      </w:r>
    </w:p>
    <w:p w:rsidR="00F76F95" w:rsidRDefault="000D3D54">
      <w:pPr>
        <w:spacing w:line="594" w:lineRule="exact"/>
        <w:ind w:firstLineChars="200" w:firstLine="640"/>
        <w:rPr>
          <w:rFonts w:ascii="方正黑体_GBK" w:eastAsia="方正黑体_GBK"/>
          <w:bCs/>
          <w:color w:val="000000"/>
          <w:sz w:val="32"/>
          <w:szCs w:val="32"/>
        </w:rPr>
      </w:pPr>
      <w:r>
        <w:rPr>
          <w:rFonts w:ascii="方正黑体_GBK" w:eastAsia="方正黑体_GBK" w:hint="eastAsia"/>
          <w:bCs/>
          <w:color w:val="000000"/>
          <w:sz w:val="32"/>
          <w:szCs w:val="32"/>
        </w:rPr>
        <w:t>四、支持环节</w:t>
      </w:r>
    </w:p>
    <w:p w:rsidR="00F76F95" w:rsidRDefault="000D3D54" w:rsidP="000D3D54">
      <w:pPr>
        <w:spacing w:line="594" w:lineRule="exact"/>
        <w:ind w:firstLineChars="200" w:firstLine="643"/>
        <w:rPr>
          <w:rFonts w:eastAsia="方正仿宋_GBK" w:cs="Times New Roman"/>
          <w:bCs/>
          <w:snapToGrid w:val="0"/>
          <w:kern w:val="0"/>
          <w:sz w:val="32"/>
          <w:szCs w:val="28"/>
        </w:rPr>
      </w:pPr>
      <w:r>
        <w:rPr>
          <w:rFonts w:eastAsia="方正仿宋_GBK" w:cs="Times New Roman" w:hint="eastAsia"/>
          <w:b/>
          <w:sz w:val="32"/>
          <w:szCs w:val="32"/>
        </w:rPr>
        <w:t>（一）</w:t>
      </w:r>
      <w:r>
        <w:rPr>
          <w:rFonts w:eastAsia="方正仿宋_GBK" w:cs="Times New Roman"/>
          <w:b/>
          <w:sz w:val="32"/>
          <w:szCs w:val="32"/>
        </w:rPr>
        <w:t>良种繁育。</w:t>
      </w:r>
      <w:r>
        <w:rPr>
          <w:rFonts w:ascii="方正仿宋_GBK" w:eastAsia="方正仿宋_GBK" w:hint="eastAsia"/>
          <w:sz w:val="32"/>
          <w:szCs w:val="32"/>
        </w:rPr>
        <w:t>中央财政</w:t>
      </w:r>
      <w:r>
        <w:rPr>
          <w:rFonts w:ascii="方正仿宋_GBK" w:eastAsia="方正仿宋_GBK" w:hAnsi="方正仿宋_GBK" w:cs="方正仿宋_GBK" w:hint="eastAsia"/>
          <w:sz w:val="32"/>
          <w:szCs w:val="32"/>
        </w:rPr>
        <w:t>补助资金300万元</w:t>
      </w:r>
      <w:r>
        <w:rPr>
          <w:rFonts w:ascii="方正仿宋_GBK" w:eastAsia="方正仿宋_GBK" w:hAnsi="方正仿宋_GBK" w:cs="方正仿宋_GBK"/>
          <w:sz w:val="32"/>
          <w:szCs w:val="32"/>
        </w:rPr>
        <w:t>，用于</w:t>
      </w:r>
      <w:r>
        <w:rPr>
          <w:rFonts w:eastAsia="方正仿宋_GBK" w:cs="Times New Roman"/>
          <w:sz w:val="32"/>
          <w:szCs w:val="32"/>
        </w:rPr>
        <w:t>继续</w:t>
      </w:r>
      <w:r>
        <w:rPr>
          <w:rFonts w:eastAsia="方正仿宋_GBK" w:cs="Times New Roman"/>
          <w:bCs/>
          <w:snapToGrid w:val="0"/>
          <w:kern w:val="0"/>
          <w:sz w:val="32"/>
          <w:szCs w:val="28"/>
        </w:rPr>
        <w:t>加快</w:t>
      </w:r>
      <w:r>
        <w:rPr>
          <w:rFonts w:eastAsia="方正仿宋_GBK" w:cs="Times New Roman" w:hint="eastAsia"/>
          <w:bCs/>
          <w:sz w:val="32"/>
        </w:rPr>
        <w:t>荣昌猪种猪场、智慧种猪场、</w:t>
      </w:r>
      <w:r>
        <w:rPr>
          <w:rFonts w:eastAsia="方正仿宋_GBK" w:cs="Times New Roman" w:hint="eastAsia"/>
          <w:bCs/>
          <w:sz w:val="32"/>
          <w:szCs w:val="32"/>
        </w:rPr>
        <w:t>扩繁</w:t>
      </w:r>
      <w:r>
        <w:rPr>
          <w:rFonts w:eastAsia="方正仿宋_GBK" w:cs="Times New Roman"/>
          <w:bCs/>
          <w:sz w:val="32"/>
          <w:szCs w:val="32"/>
        </w:rPr>
        <w:t>场建设，</w:t>
      </w:r>
      <w:r>
        <w:rPr>
          <w:rFonts w:ascii="方正仿宋_GBK" w:eastAsia="方正仿宋_GBK" w:hAnsi="方正仿宋_GBK" w:cs="方正仿宋_GBK" w:hint="eastAsia"/>
          <w:sz w:val="32"/>
          <w:szCs w:val="32"/>
        </w:rPr>
        <w:t>加强智能化设施设</w:t>
      </w:r>
      <w:r>
        <w:rPr>
          <w:rFonts w:ascii="方正仿宋_GBK" w:eastAsia="方正仿宋_GBK" w:hAnsi="方正仿宋_GBK" w:cs="方正仿宋_GBK" w:hint="eastAsia"/>
          <w:sz w:val="32"/>
          <w:szCs w:val="32"/>
        </w:rPr>
        <w:lastRenderedPageBreak/>
        <w:t>备建设，提高生猪生产力，降低生产成本，</w:t>
      </w:r>
      <w:r>
        <w:rPr>
          <w:rFonts w:ascii="方正仿宋_GBK" w:eastAsia="方正仿宋_GBK" w:hint="eastAsia"/>
          <w:sz w:val="32"/>
          <w:szCs w:val="32"/>
        </w:rPr>
        <w:t>按不超过总投资的20%（1:4）进行补助</w:t>
      </w:r>
      <w:r>
        <w:rPr>
          <w:rFonts w:ascii="方正仿宋_GBK" w:eastAsia="方正仿宋_GBK"/>
          <w:sz w:val="32"/>
          <w:szCs w:val="32"/>
        </w:rPr>
        <w:t>。</w:t>
      </w:r>
      <w:r>
        <w:rPr>
          <w:rFonts w:ascii="方正仿宋_GBK" w:eastAsia="方正仿宋_GBK" w:hAnsi="方正仿宋_GBK" w:cs="方正仿宋_GBK" w:hint="eastAsia"/>
          <w:sz w:val="32"/>
          <w:szCs w:val="32"/>
        </w:rPr>
        <w:t>主要建设标准化圈舍，安装产床、限位栏、自动料线、智能监控、防疫、粪污治理等养殖设施</w:t>
      </w:r>
      <w:r>
        <w:rPr>
          <w:rFonts w:ascii="方正仿宋_GBK" w:eastAsia="方正仿宋_GBK" w:hAnsi="方正仿宋_GBK" w:cs="方正仿宋_GBK"/>
          <w:sz w:val="32"/>
          <w:szCs w:val="32"/>
        </w:rPr>
        <w:t>。</w:t>
      </w:r>
    </w:p>
    <w:p w:rsidR="00F76F95" w:rsidRDefault="000D3D54" w:rsidP="000D3D54">
      <w:pPr>
        <w:spacing w:line="594" w:lineRule="exact"/>
        <w:ind w:firstLineChars="200" w:firstLine="643"/>
        <w:rPr>
          <w:rFonts w:eastAsia="方正仿宋_GBK" w:cs="Times New Roman"/>
          <w:bCs/>
          <w:snapToGrid w:val="0"/>
          <w:kern w:val="0"/>
          <w:sz w:val="32"/>
          <w:szCs w:val="28"/>
        </w:rPr>
      </w:pPr>
      <w:r>
        <w:rPr>
          <w:rFonts w:eastAsia="方正仿宋_GBK" w:cs="Times New Roman" w:hint="eastAsia"/>
          <w:b/>
          <w:sz w:val="32"/>
          <w:szCs w:val="32"/>
        </w:rPr>
        <w:t>（二）基地扩面提质</w:t>
      </w:r>
      <w:r>
        <w:rPr>
          <w:rFonts w:eastAsia="方正仿宋_GBK" w:cs="Times New Roman"/>
          <w:b/>
          <w:sz w:val="32"/>
          <w:szCs w:val="32"/>
        </w:rPr>
        <w:t>。</w:t>
      </w:r>
      <w:r>
        <w:rPr>
          <w:rFonts w:ascii="方正仿宋_GBK" w:eastAsia="方正仿宋_GBK" w:hint="eastAsia"/>
          <w:sz w:val="32"/>
          <w:szCs w:val="32"/>
        </w:rPr>
        <w:t>中央财政</w:t>
      </w:r>
      <w:r>
        <w:rPr>
          <w:rFonts w:ascii="方正仿宋_GBK" w:eastAsia="方正仿宋_GBK" w:hAnsi="方正仿宋_GBK" w:cs="方正仿宋_GBK" w:hint="eastAsia"/>
          <w:sz w:val="32"/>
          <w:szCs w:val="32"/>
        </w:rPr>
        <w:t>补助资金300万元</w:t>
      </w:r>
      <w:r>
        <w:rPr>
          <w:rFonts w:ascii="方正仿宋_GBK" w:eastAsia="方正仿宋_GBK" w:hAnsi="方正仿宋_GBK" w:cs="方正仿宋_GBK"/>
          <w:sz w:val="32"/>
          <w:szCs w:val="32"/>
        </w:rPr>
        <w:t>。用于</w:t>
      </w:r>
      <w:r>
        <w:rPr>
          <w:rFonts w:eastAsia="方正仿宋_GBK" w:cs="Times New Roman" w:hint="eastAsia"/>
          <w:sz w:val="32"/>
          <w:szCs w:val="32"/>
        </w:rPr>
        <w:t>加快荣昌猪标准化生态养殖基地、荣昌猪稳产保供基地、荣昌猪产业联盟建设，</w:t>
      </w:r>
      <w:r>
        <w:rPr>
          <w:rFonts w:ascii="方正仿宋_GBK" w:eastAsia="方正仿宋_GBK" w:hint="eastAsia"/>
          <w:sz w:val="32"/>
          <w:szCs w:val="32"/>
        </w:rPr>
        <w:t>开展荣昌猪优质繁育、批次生产和标准化智慧化养殖技术等集成示范。按不超过总投资的20%（1:4）进行补助</w:t>
      </w:r>
      <w:r>
        <w:rPr>
          <w:rFonts w:ascii="方正仿宋_GBK" w:eastAsia="方正仿宋_GBK" w:hAnsi="方正仿宋_GBK" w:cs="方正仿宋_GBK" w:hint="eastAsia"/>
          <w:snapToGrid w:val="0"/>
          <w:kern w:val="0"/>
          <w:sz w:val="32"/>
          <w:szCs w:val="32"/>
        </w:rPr>
        <w:t>。建设生猪标准化生态养殖基地（标准化规模猪场）沼气池、沼液池等粪污资源化利用设施</w:t>
      </w:r>
      <w:r>
        <w:rPr>
          <w:rFonts w:ascii="方正仿宋_GBK" w:eastAsia="方正仿宋_GBK" w:hAnsi="方正仿宋_GBK" w:cs="方正仿宋_GBK"/>
          <w:snapToGrid w:val="0"/>
          <w:kern w:val="0"/>
          <w:sz w:val="32"/>
          <w:szCs w:val="32"/>
        </w:rPr>
        <w:t>；</w:t>
      </w:r>
      <w:r>
        <w:rPr>
          <w:rFonts w:ascii="方正仿宋_GBK" w:eastAsia="方正仿宋_GBK" w:hAnsi="方正仿宋_GBK" w:cs="方正仿宋_GBK" w:hint="eastAsia"/>
          <w:snapToGrid w:val="0"/>
          <w:kern w:val="0"/>
          <w:sz w:val="32"/>
          <w:szCs w:val="32"/>
        </w:rPr>
        <w:t>进行节水系统改造，安装自动投料设备、降温设施设备、还田利用设施设备、用电用水安装、防疫设施等。</w:t>
      </w:r>
    </w:p>
    <w:p w:rsidR="00F76F95" w:rsidRDefault="000D3D54" w:rsidP="00277973">
      <w:pPr>
        <w:spacing w:line="580" w:lineRule="exact"/>
        <w:ind w:firstLineChars="200" w:firstLine="640"/>
        <w:rPr>
          <w:rFonts w:ascii="方正黑体_GBK" w:eastAsia="方正黑体_GBK"/>
          <w:bCs/>
          <w:sz w:val="32"/>
          <w:szCs w:val="32"/>
        </w:rPr>
      </w:pPr>
      <w:r>
        <w:rPr>
          <w:rFonts w:ascii="方正黑体_GBK" w:eastAsia="方正黑体_GBK" w:hint="eastAsia"/>
          <w:bCs/>
          <w:sz w:val="32"/>
          <w:szCs w:val="32"/>
        </w:rPr>
        <w:t>五、补助资金使用原则</w:t>
      </w:r>
    </w:p>
    <w:p w:rsidR="00277973" w:rsidRDefault="000D3D54" w:rsidP="00277973">
      <w:pPr>
        <w:adjustRightInd w:val="0"/>
        <w:snapToGrid w:val="0"/>
        <w:spacing w:line="580" w:lineRule="exact"/>
        <w:ind w:firstLineChars="200" w:firstLine="640"/>
        <w:rPr>
          <w:rFonts w:eastAsia="方正仿宋_GBK" w:cs="Times New Roman"/>
          <w:sz w:val="32"/>
          <w:szCs w:val="32"/>
        </w:rPr>
      </w:pPr>
      <w:r>
        <w:rPr>
          <w:rFonts w:ascii="Times New Roman" w:eastAsia="方正仿宋_GBK" w:hAnsi="Times New Roman" w:cs="Times New Roman" w:hint="eastAsia"/>
          <w:sz w:val="32"/>
          <w:szCs w:val="32"/>
        </w:rPr>
        <w:t>2021</w:t>
      </w:r>
      <w:r>
        <w:rPr>
          <w:rFonts w:ascii="方正仿宋_GBK" w:eastAsia="方正仿宋_GBK" w:hint="eastAsia"/>
          <w:sz w:val="32"/>
          <w:szCs w:val="32"/>
        </w:rPr>
        <w:t>年重庆荣昌猪产业集群续建项目，实施主体是企业或养猪场、合作社的，必须按照中央财政补助</w:t>
      </w:r>
      <w:bookmarkStart w:id="0" w:name="_GoBack"/>
      <w:r>
        <w:rPr>
          <w:rFonts w:ascii="方正仿宋_GBK" w:eastAsia="方正仿宋_GBK" w:hint="eastAsia"/>
          <w:sz w:val="32"/>
          <w:szCs w:val="32"/>
        </w:rPr>
        <w:t>资</w:t>
      </w:r>
      <w:bookmarkEnd w:id="0"/>
      <w:r>
        <w:rPr>
          <w:rFonts w:ascii="方正仿宋_GBK" w:eastAsia="方正仿宋_GBK" w:hint="eastAsia"/>
          <w:sz w:val="32"/>
          <w:szCs w:val="32"/>
        </w:rPr>
        <w:t>金额度的四倍</w:t>
      </w:r>
      <w:r>
        <w:rPr>
          <w:rFonts w:ascii="方正仿宋_GBK" w:eastAsia="方正仿宋_GBK" w:hAnsi="宋体" w:cs="宋体" w:hint="eastAsia"/>
          <w:sz w:val="32"/>
          <w:szCs w:val="32"/>
        </w:rPr>
        <w:t>及以上</w:t>
      </w:r>
      <w:r>
        <w:rPr>
          <w:rFonts w:ascii="方正仿宋_GBK" w:eastAsia="方正仿宋_GBK" w:hint="eastAsia"/>
          <w:sz w:val="32"/>
          <w:szCs w:val="32"/>
        </w:rPr>
        <w:t>自筹配套。</w:t>
      </w:r>
      <w:r w:rsidR="00277973">
        <w:rPr>
          <w:rFonts w:ascii="方正仿宋_GBK" w:eastAsia="方正仿宋_GBK" w:hint="eastAsia"/>
          <w:sz w:val="32"/>
          <w:szCs w:val="32"/>
        </w:rPr>
        <w:t>按照市农业农村委《</w:t>
      </w:r>
      <w:r w:rsidR="00277973" w:rsidRPr="00277973">
        <w:rPr>
          <w:rFonts w:ascii="方正仿宋_GBK" w:eastAsia="方正仿宋_GBK"/>
          <w:sz w:val="32"/>
          <w:szCs w:val="32"/>
        </w:rPr>
        <w:t>重庆荣昌猪优势特色产业集群续建项目2021年资金使用方案</w:t>
      </w:r>
      <w:r w:rsidR="00277973">
        <w:rPr>
          <w:rFonts w:ascii="方正仿宋_GBK" w:eastAsia="方正仿宋_GBK" w:hint="eastAsia"/>
          <w:sz w:val="32"/>
          <w:szCs w:val="32"/>
        </w:rPr>
        <w:t>》精神，</w:t>
      </w:r>
      <w:r w:rsidR="00277973">
        <w:rPr>
          <w:rFonts w:eastAsia="方正仿宋_GBK" w:cs="Times New Roman"/>
          <w:sz w:val="32"/>
          <w:szCs w:val="32"/>
        </w:rPr>
        <w:t>采取先建后补、以奖代补、贷款贴息、政府购买服务等方式对相关主体给予支持，</w:t>
      </w:r>
      <w:r w:rsidR="00277973" w:rsidRPr="00813E57">
        <w:rPr>
          <w:rFonts w:eastAsia="方正仿宋_GBK" w:cs="Times New Roman"/>
          <w:color w:val="FF0000"/>
          <w:sz w:val="32"/>
          <w:szCs w:val="32"/>
        </w:rPr>
        <w:t>单个经营主体在本次产业集群项目中获得中央财政奖补资金支持合计超过</w:t>
      </w:r>
      <w:r w:rsidR="00277973" w:rsidRPr="00813E57">
        <w:rPr>
          <w:rFonts w:eastAsia="方正仿宋_GBK" w:cs="Times New Roman"/>
          <w:color w:val="FF0000"/>
          <w:sz w:val="32"/>
          <w:szCs w:val="32"/>
        </w:rPr>
        <w:t>500</w:t>
      </w:r>
      <w:r w:rsidR="00277973" w:rsidRPr="00813E57">
        <w:rPr>
          <w:rFonts w:eastAsia="方正仿宋_GBK" w:cs="Times New Roman"/>
          <w:color w:val="FF0000"/>
          <w:sz w:val="32"/>
          <w:szCs w:val="32"/>
        </w:rPr>
        <w:t>万元的，超过部分优先支持以奖代补、贷款贴息，贴息率不高于同期贷款市场报价利率（</w:t>
      </w:r>
      <w:r w:rsidR="00277973" w:rsidRPr="00813E57">
        <w:rPr>
          <w:rFonts w:eastAsia="方正仿宋_GBK" w:cs="Times New Roman"/>
          <w:color w:val="FF0000"/>
          <w:sz w:val="32"/>
          <w:szCs w:val="32"/>
        </w:rPr>
        <w:t>LPR</w:t>
      </w:r>
      <w:r w:rsidR="00277973" w:rsidRPr="00813E57">
        <w:rPr>
          <w:rFonts w:eastAsia="方正仿宋_GBK" w:cs="Times New Roman"/>
          <w:color w:val="FF0000"/>
          <w:sz w:val="32"/>
          <w:szCs w:val="32"/>
        </w:rPr>
        <w:t>），以奖代补上限为</w:t>
      </w:r>
      <w:r w:rsidR="00277973" w:rsidRPr="00813E57">
        <w:rPr>
          <w:rFonts w:eastAsia="方正仿宋_GBK" w:cs="Times New Roman"/>
          <w:color w:val="FF0000"/>
          <w:sz w:val="32"/>
          <w:szCs w:val="32"/>
        </w:rPr>
        <w:t>200</w:t>
      </w:r>
      <w:r w:rsidR="00277973" w:rsidRPr="00813E57">
        <w:rPr>
          <w:rFonts w:eastAsia="方正仿宋_GBK" w:cs="Times New Roman"/>
          <w:color w:val="FF0000"/>
          <w:sz w:val="32"/>
          <w:szCs w:val="32"/>
        </w:rPr>
        <w:t>万元，剩余部分应采取政府基金或股权投入方式支持。</w:t>
      </w:r>
      <w:r w:rsidR="00277973" w:rsidRPr="00813E57">
        <w:rPr>
          <w:rFonts w:eastAsia="方正仿宋_GBK" w:cs="Times New Roman"/>
          <w:color w:val="0000FF"/>
          <w:sz w:val="32"/>
          <w:szCs w:val="32"/>
        </w:rPr>
        <w:t>采取直接</w:t>
      </w:r>
      <w:r w:rsidR="00277973" w:rsidRPr="00813E57">
        <w:rPr>
          <w:rFonts w:eastAsia="方正仿宋_GBK" w:cs="Times New Roman"/>
          <w:color w:val="0000FF"/>
          <w:sz w:val="32"/>
          <w:szCs w:val="32"/>
        </w:rPr>
        <w:lastRenderedPageBreak/>
        <w:t>补助的</w:t>
      </w:r>
      <w:r w:rsidR="00277973">
        <w:rPr>
          <w:rFonts w:eastAsia="方正仿宋_GBK" w:cs="Times New Roman"/>
          <w:sz w:val="32"/>
          <w:szCs w:val="32"/>
        </w:rPr>
        <w:t>，</w:t>
      </w:r>
      <w:r w:rsidR="00277973" w:rsidRPr="00813E57">
        <w:rPr>
          <w:rFonts w:eastAsia="方正仿宋_GBK" w:cs="Times New Roman"/>
          <w:color w:val="0000FF"/>
          <w:sz w:val="32"/>
          <w:szCs w:val="32"/>
        </w:rPr>
        <w:t>须按照《农业项目财政补助资金股权化改革方案》（渝农改办</w:t>
      </w:r>
      <w:hyperlink r:id="rId9" w:tgtFrame="https://www.baidu.com/_blank" w:history="1">
        <w:r w:rsidR="00277973" w:rsidRPr="00813E57">
          <w:rPr>
            <w:color w:val="0000FF"/>
          </w:rPr>
          <w:t>〔</w:t>
        </w:r>
        <w:r w:rsidR="00277973" w:rsidRPr="00813E57">
          <w:rPr>
            <w:rFonts w:eastAsia="方正仿宋_GBK" w:cs="Times New Roman"/>
            <w:color w:val="0000FF"/>
            <w:sz w:val="32"/>
            <w:szCs w:val="32"/>
          </w:rPr>
          <w:t>2016</w:t>
        </w:r>
        <w:r w:rsidR="00277973" w:rsidRPr="00813E57">
          <w:rPr>
            <w:color w:val="0000FF"/>
          </w:rPr>
          <w:t>〕</w:t>
        </w:r>
      </w:hyperlink>
      <w:r w:rsidR="00277973" w:rsidRPr="00813E57">
        <w:rPr>
          <w:rFonts w:eastAsia="方正仿宋_GBK" w:cs="Times New Roman"/>
          <w:color w:val="0000FF"/>
          <w:sz w:val="32"/>
          <w:szCs w:val="32"/>
        </w:rPr>
        <w:t>1</w:t>
      </w:r>
      <w:r w:rsidR="00277973" w:rsidRPr="00813E57">
        <w:rPr>
          <w:rFonts w:eastAsia="方正仿宋_GBK" w:cs="Times New Roman"/>
          <w:color w:val="0000FF"/>
          <w:sz w:val="32"/>
          <w:szCs w:val="32"/>
        </w:rPr>
        <w:t>号）、《关于调整〈农业项目财政补助资金股权化改革方案〉有关内容的通知》（渝农改办</w:t>
      </w:r>
      <w:hyperlink r:id="rId10" w:tgtFrame="https://www.baidu.com/_blank" w:history="1">
        <w:r w:rsidR="00277973" w:rsidRPr="00813E57">
          <w:rPr>
            <w:rFonts w:eastAsia="方正仿宋_GBK" w:cs="Times New Roman"/>
            <w:color w:val="0000FF"/>
            <w:sz w:val="32"/>
            <w:szCs w:val="32"/>
          </w:rPr>
          <w:t>〔</w:t>
        </w:r>
        <w:r w:rsidR="00277973" w:rsidRPr="00813E57">
          <w:rPr>
            <w:rFonts w:eastAsia="方正仿宋_GBK" w:cs="Times New Roman"/>
            <w:color w:val="0000FF"/>
            <w:sz w:val="32"/>
            <w:szCs w:val="32"/>
          </w:rPr>
          <w:t>2020</w:t>
        </w:r>
        <w:r w:rsidR="00277973" w:rsidRPr="00813E57">
          <w:rPr>
            <w:rFonts w:eastAsia="方正仿宋_GBK" w:cs="Times New Roman"/>
            <w:color w:val="0000FF"/>
            <w:sz w:val="32"/>
            <w:szCs w:val="32"/>
          </w:rPr>
          <w:t>〕</w:t>
        </w:r>
      </w:hyperlink>
      <w:r w:rsidR="00277973" w:rsidRPr="00813E57">
        <w:rPr>
          <w:rFonts w:eastAsia="方正仿宋_GBK" w:cs="Times New Roman"/>
          <w:color w:val="0000FF"/>
          <w:sz w:val="32"/>
          <w:szCs w:val="32"/>
        </w:rPr>
        <w:t>1</w:t>
      </w:r>
      <w:r w:rsidR="00277973" w:rsidRPr="00813E57">
        <w:rPr>
          <w:rFonts w:eastAsia="方正仿宋_GBK" w:cs="Times New Roman"/>
          <w:color w:val="0000FF"/>
          <w:sz w:val="32"/>
          <w:szCs w:val="32"/>
        </w:rPr>
        <w:t>号）</w:t>
      </w:r>
      <w:r w:rsidR="00277973">
        <w:rPr>
          <w:rFonts w:eastAsia="方正仿宋_GBK" w:cs="Times New Roman"/>
          <w:color w:val="0000FF"/>
          <w:sz w:val="32"/>
          <w:szCs w:val="32"/>
        </w:rPr>
        <w:t>及</w:t>
      </w:r>
      <w:r w:rsidR="00277973" w:rsidRPr="000E538F">
        <w:rPr>
          <w:rFonts w:eastAsia="方正仿宋_GBK" w:cs="Times New Roman" w:hint="eastAsia"/>
          <w:color w:val="FF0000"/>
          <w:sz w:val="32"/>
          <w:szCs w:val="32"/>
        </w:rPr>
        <w:t>区农业农村委、区财政局《关于调整</w:t>
      </w:r>
      <w:r w:rsidR="00277973" w:rsidRPr="000D3ECE">
        <w:rPr>
          <w:rFonts w:eastAsia="方正仿宋_GBK" w:cs="Times New Roman"/>
          <w:color w:val="FF0000"/>
          <w:sz w:val="32"/>
          <w:szCs w:val="32"/>
        </w:rPr>
        <w:t>〈</w:t>
      </w:r>
      <w:r w:rsidR="00277973" w:rsidRPr="000E538F">
        <w:rPr>
          <w:rFonts w:eastAsia="方正仿宋_GBK" w:cs="Times New Roman" w:hint="eastAsia"/>
          <w:color w:val="FF0000"/>
          <w:sz w:val="32"/>
          <w:szCs w:val="32"/>
        </w:rPr>
        <w:t>农业项目财政补助资金股权化改革方案</w:t>
      </w:r>
      <w:r w:rsidR="00277973" w:rsidRPr="000D3ECE">
        <w:rPr>
          <w:rFonts w:eastAsia="方正仿宋_GBK" w:cs="Times New Roman"/>
          <w:color w:val="FF0000"/>
          <w:sz w:val="32"/>
          <w:szCs w:val="32"/>
        </w:rPr>
        <w:t>〉</w:t>
      </w:r>
      <w:r w:rsidR="00277973" w:rsidRPr="000E538F">
        <w:rPr>
          <w:rFonts w:eastAsia="方正仿宋_GBK" w:cs="Times New Roman" w:hint="eastAsia"/>
          <w:color w:val="FF0000"/>
          <w:sz w:val="32"/>
          <w:szCs w:val="32"/>
        </w:rPr>
        <w:t>有关内容的通知》（</w:t>
      </w:r>
      <w:r w:rsidR="00277973" w:rsidRPr="000E538F">
        <w:rPr>
          <w:rFonts w:eastAsia="方正仿宋_GBK" w:cs="Times New Roman"/>
          <w:color w:val="FF0000"/>
          <w:sz w:val="32"/>
          <w:szCs w:val="32"/>
        </w:rPr>
        <w:t>大足农委〔</w:t>
      </w:r>
      <w:r w:rsidR="00277973" w:rsidRPr="000E538F">
        <w:rPr>
          <w:rFonts w:eastAsia="方正仿宋_GBK" w:cs="Times New Roman"/>
          <w:color w:val="FF0000"/>
          <w:sz w:val="32"/>
          <w:szCs w:val="32"/>
        </w:rPr>
        <w:t>2021</w:t>
      </w:r>
      <w:r w:rsidR="00277973" w:rsidRPr="000E538F">
        <w:rPr>
          <w:rFonts w:eastAsia="方正仿宋_GBK" w:cs="Times New Roman"/>
          <w:color w:val="FF0000"/>
          <w:sz w:val="32"/>
          <w:szCs w:val="32"/>
        </w:rPr>
        <w:t>〕</w:t>
      </w:r>
      <w:r w:rsidR="00277973" w:rsidRPr="000E538F">
        <w:rPr>
          <w:rFonts w:eastAsia="方正仿宋_GBK" w:cs="Times New Roman" w:hint="eastAsia"/>
          <w:color w:val="FF0000"/>
          <w:sz w:val="32"/>
          <w:szCs w:val="32"/>
        </w:rPr>
        <w:t>339</w:t>
      </w:r>
      <w:r w:rsidR="00277973" w:rsidRPr="000E538F">
        <w:rPr>
          <w:rFonts w:eastAsia="方正仿宋_GBK" w:cs="Times New Roman"/>
          <w:color w:val="FF0000"/>
          <w:sz w:val="32"/>
          <w:szCs w:val="32"/>
        </w:rPr>
        <w:t>号</w:t>
      </w:r>
      <w:r w:rsidR="00277973" w:rsidRPr="000E538F">
        <w:rPr>
          <w:rFonts w:eastAsia="方正仿宋_GBK" w:cs="Times New Roman" w:hint="eastAsia"/>
          <w:color w:val="FF0000"/>
          <w:sz w:val="32"/>
          <w:szCs w:val="32"/>
        </w:rPr>
        <w:t>）</w:t>
      </w:r>
      <w:r w:rsidR="00277973" w:rsidRPr="00813E57">
        <w:rPr>
          <w:rFonts w:eastAsia="方正仿宋_GBK" w:cs="Times New Roman"/>
          <w:color w:val="0000FF"/>
          <w:sz w:val="32"/>
          <w:szCs w:val="32"/>
        </w:rPr>
        <w:t>相关规定执行。</w:t>
      </w:r>
      <w:r w:rsidR="00277973">
        <w:rPr>
          <w:rFonts w:eastAsia="方正仿宋_GBK" w:cs="Times New Roman"/>
          <w:sz w:val="32"/>
          <w:szCs w:val="32"/>
        </w:rPr>
        <w:t>单个经营主体的社会资本投入（含金融资本）不重复计算。贴息等补助政策不重复享受。对于已有普惠性政策渠道支持的建设内容，原则上中央财政奖补资金不再支持。</w:t>
      </w:r>
    </w:p>
    <w:p w:rsidR="00F76F95" w:rsidRDefault="000D3D54" w:rsidP="00277973">
      <w:pPr>
        <w:spacing w:line="594" w:lineRule="exact"/>
        <w:ind w:firstLineChars="200" w:firstLine="640"/>
        <w:jc w:val="left"/>
        <w:rPr>
          <w:rFonts w:ascii="方正黑体_GBK" w:eastAsia="方正黑体_GBK"/>
          <w:bCs/>
          <w:sz w:val="32"/>
          <w:szCs w:val="32"/>
        </w:rPr>
      </w:pPr>
      <w:r>
        <w:rPr>
          <w:rFonts w:ascii="方正黑体_GBK" w:eastAsia="方正黑体_GBK" w:hint="eastAsia"/>
          <w:bCs/>
          <w:sz w:val="32"/>
          <w:szCs w:val="32"/>
        </w:rPr>
        <w:t>六、申报资料</w:t>
      </w:r>
    </w:p>
    <w:p w:rsidR="00F76F95" w:rsidRDefault="000D3D54">
      <w:pPr>
        <w:spacing w:line="594" w:lineRule="exact"/>
        <w:ind w:firstLineChars="200" w:firstLine="640"/>
        <w:rPr>
          <w:rFonts w:ascii="方正仿宋_GBK" w:eastAsia="方正仿宋_GBK" w:cs="方正仿宋_GBK"/>
          <w:sz w:val="32"/>
          <w:szCs w:val="32"/>
        </w:rPr>
      </w:pPr>
      <w:r>
        <w:rPr>
          <w:rFonts w:ascii="方正仿宋_GBK" w:eastAsia="方正仿宋_GBK" w:hint="eastAsia"/>
          <w:sz w:val="32"/>
          <w:szCs w:val="32"/>
        </w:rPr>
        <w:t>（一）</w:t>
      </w:r>
      <w:r>
        <w:rPr>
          <w:rFonts w:ascii="方正仿宋_GBK" w:eastAsia="方正仿宋_GBK" w:hAnsi="方正仿宋_GBK" w:cs="方正仿宋_GBK" w:hint="eastAsia"/>
          <w:sz w:val="32"/>
          <w:szCs w:val="32"/>
        </w:rPr>
        <w:t>项目实施方案。</w:t>
      </w:r>
    </w:p>
    <w:p w:rsidR="00F76F95" w:rsidRDefault="000D3D54">
      <w:pPr>
        <w:spacing w:line="594" w:lineRule="exact"/>
        <w:ind w:firstLineChars="200" w:firstLine="640"/>
        <w:rPr>
          <w:rFonts w:ascii="方正仿宋_GBK" w:eastAsia="方正仿宋_GBK" w:hAnsi="方正仿宋_GBK" w:cs="方正仿宋_GBK"/>
          <w:bCs/>
          <w:sz w:val="32"/>
          <w:szCs w:val="32"/>
        </w:rPr>
      </w:pPr>
      <w:r>
        <w:rPr>
          <w:rFonts w:ascii="方正仿宋_GBK" w:eastAsia="方正仿宋_GBK" w:hint="eastAsia"/>
          <w:sz w:val="32"/>
          <w:szCs w:val="32"/>
        </w:rPr>
        <w:t>（二）</w:t>
      </w:r>
      <w:r>
        <w:rPr>
          <w:rFonts w:ascii="方正仿宋_GBK" w:eastAsia="方正仿宋_GBK" w:hAnsi="方正仿宋_GBK" w:cs="方正仿宋_GBK" w:hint="eastAsia"/>
          <w:sz w:val="32"/>
          <w:szCs w:val="32"/>
        </w:rPr>
        <w:t>《</w:t>
      </w:r>
      <w:r>
        <w:rPr>
          <w:rFonts w:ascii="方正仿宋_GBK" w:eastAsia="方正仿宋_GBK" w:hint="eastAsia"/>
          <w:bCs/>
          <w:sz w:val="32"/>
          <w:szCs w:val="32"/>
        </w:rPr>
        <w:t>荣昌猪</w:t>
      </w:r>
      <w:r>
        <w:rPr>
          <w:rFonts w:ascii="方正仿宋_GBK" w:eastAsia="方正仿宋_GBK" w:hint="eastAsia"/>
          <w:sz w:val="32"/>
          <w:szCs w:val="32"/>
        </w:rPr>
        <w:t>良种繁育</w:t>
      </w:r>
      <w:r>
        <w:rPr>
          <w:rFonts w:ascii="方正仿宋_GBK" w:eastAsia="方正仿宋_GBK" w:hAnsi="方正仿宋_GBK" w:cs="方正仿宋_GBK" w:hint="eastAsia"/>
          <w:bCs/>
          <w:sz w:val="32"/>
          <w:szCs w:val="32"/>
        </w:rPr>
        <w:t>项目</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bCs/>
          <w:sz w:val="32"/>
          <w:szCs w:val="32"/>
        </w:rPr>
        <w:t>《荣昌猪</w:t>
      </w:r>
      <w:r>
        <w:rPr>
          <w:rFonts w:ascii="方正仿宋_GBK" w:eastAsia="方正仿宋_GBK" w:hint="eastAsia"/>
          <w:sz w:val="32"/>
          <w:szCs w:val="32"/>
        </w:rPr>
        <w:t>基地扩面提质</w:t>
      </w:r>
      <w:r>
        <w:rPr>
          <w:rFonts w:ascii="方正仿宋_GBK" w:eastAsia="方正仿宋_GBK" w:hAnsi="方正仿宋_GBK" w:cs="方正仿宋_GBK" w:hint="eastAsia"/>
          <w:bCs/>
          <w:sz w:val="32"/>
          <w:szCs w:val="32"/>
        </w:rPr>
        <w:t>项目》提供相应养殖场的</w:t>
      </w:r>
      <w:r>
        <w:rPr>
          <w:rFonts w:ascii="方正仿宋_GBK" w:eastAsia="方正仿宋_GBK" w:hAnsi="方正仿宋_GBK" w:cs="方正仿宋_GBK" w:hint="eastAsia"/>
          <w:sz w:val="32"/>
          <w:szCs w:val="32"/>
        </w:rPr>
        <w:t>《动物防疫条件合格证》《营业执照》、大足区设施农业用地备案表、环保备案登记表（或环评报告书）。</w:t>
      </w:r>
    </w:p>
    <w:p w:rsidR="00F76F95" w:rsidRPr="009E4C77" w:rsidRDefault="000D3D54">
      <w:pPr>
        <w:spacing w:line="594" w:lineRule="exact"/>
        <w:ind w:firstLineChars="200" w:firstLine="640"/>
        <w:rPr>
          <w:rFonts w:ascii="方正仿宋_GBK" w:eastAsia="方正仿宋_GBK"/>
          <w:bCs/>
          <w:color w:val="3333FF"/>
          <w:sz w:val="32"/>
          <w:szCs w:val="32"/>
        </w:rPr>
      </w:pPr>
      <w:r>
        <w:rPr>
          <w:rFonts w:ascii="方正仿宋_GBK" w:eastAsia="方正仿宋_GBK" w:hint="eastAsia"/>
          <w:sz w:val="32"/>
          <w:szCs w:val="32"/>
        </w:rPr>
        <w:t>（三）</w:t>
      </w:r>
      <w:r>
        <w:rPr>
          <w:rFonts w:ascii="方正仿宋_GBK" w:eastAsia="方正仿宋_GBK" w:hAnsi="方正仿宋_GBK" w:cs="方正仿宋_GBK" w:hint="eastAsia"/>
          <w:sz w:val="32"/>
          <w:szCs w:val="32"/>
        </w:rPr>
        <w:t>建设主体需尽可能提供与申请项目范围相关的项目佐证材料，</w:t>
      </w:r>
      <w:r w:rsidRPr="009E4C77">
        <w:rPr>
          <w:rFonts w:ascii="方正仿宋_GBK" w:eastAsia="方正仿宋_GBK" w:hint="eastAsia"/>
          <w:bCs/>
          <w:color w:val="3333FF"/>
          <w:sz w:val="32"/>
          <w:szCs w:val="32"/>
        </w:rPr>
        <w:t>需提交由有资质机构提供的</w:t>
      </w:r>
      <w:r w:rsidR="00F51615" w:rsidRPr="009E4C77">
        <w:rPr>
          <w:rFonts w:ascii="方正仿宋_GBK" w:eastAsia="方正仿宋_GBK" w:hint="eastAsia"/>
          <w:bCs/>
          <w:color w:val="3333FF"/>
          <w:sz w:val="32"/>
          <w:szCs w:val="32"/>
        </w:rPr>
        <w:t>《</w:t>
      </w:r>
      <w:r w:rsidRPr="009E4C77">
        <w:rPr>
          <w:rFonts w:ascii="方正仿宋_GBK" w:eastAsia="方正仿宋_GBK" w:hint="eastAsia"/>
          <w:bCs/>
          <w:color w:val="3333FF"/>
          <w:sz w:val="32"/>
          <w:szCs w:val="32"/>
        </w:rPr>
        <w:t>工程预算</w:t>
      </w:r>
      <w:r w:rsidR="00F51615" w:rsidRPr="009E4C77">
        <w:rPr>
          <w:rFonts w:ascii="方正仿宋_GBK" w:eastAsia="方正仿宋_GBK" w:hint="eastAsia"/>
          <w:bCs/>
          <w:color w:val="3333FF"/>
          <w:sz w:val="32"/>
          <w:szCs w:val="32"/>
        </w:rPr>
        <w:t>书》《工程报价》</w:t>
      </w:r>
      <w:r w:rsidRPr="009E4C77">
        <w:rPr>
          <w:rFonts w:ascii="方正仿宋_GBK" w:eastAsia="方正仿宋_GBK" w:hint="eastAsia"/>
          <w:bCs/>
          <w:color w:val="3333FF"/>
          <w:sz w:val="32"/>
          <w:szCs w:val="32"/>
        </w:rPr>
        <w:t>（包括设施设备）。</w:t>
      </w:r>
    </w:p>
    <w:p w:rsidR="00F76F95" w:rsidRDefault="000D3D54">
      <w:pPr>
        <w:spacing w:line="594" w:lineRule="exact"/>
        <w:ind w:firstLineChars="200" w:firstLine="640"/>
        <w:rPr>
          <w:rFonts w:ascii="方正仿宋_GBK" w:eastAsia="方正仿宋_GBK" w:cs="方正仿宋_GBK"/>
          <w:sz w:val="32"/>
          <w:szCs w:val="32"/>
        </w:rPr>
      </w:pPr>
      <w:r>
        <w:rPr>
          <w:rFonts w:ascii="方正仿宋_GBK" w:eastAsia="方正仿宋_GBK" w:hint="eastAsia"/>
          <w:color w:val="000000"/>
          <w:sz w:val="32"/>
          <w:szCs w:val="32"/>
        </w:rPr>
        <w:t>（四）</w:t>
      </w:r>
      <w:r>
        <w:rPr>
          <w:rFonts w:ascii="方正仿宋_GBK" w:eastAsia="方正仿宋_GBK" w:hAnsi="方正仿宋_GBK" w:cs="方正仿宋_GBK" w:hint="eastAsia"/>
          <w:sz w:val="32"/>
          <w:szCs w:val="32"/>
        </w:rPr>
        <w:t>承诺书</w:t>
      </w:r>
      <w:r w:rsidR="00F51615">
        <w:rPr>
          <w:rFonts w:ascii="方正仿宋_GBK" w:eastAsia="方正仿宋_GBK" w:hAnsi="方正仿宋_GBK" w:cs="方正仿宋_GBK" w:hint="eastAsia"/>
          <w:sz w:val="32"/>
          <w:szCs w:val="32"/>
        </w:rPr>
        <w:t>（附件4）</w:t>
      </w:r>
      <w:r>
        <w:rPr>
          <w:rFonts w:ascii="方正仿宋_GBK" w:eastAsia="方正仿宋_GBK" w:hAnsi="方正仿宋_GBK" w:cs="方正仿宋_GBK" w:hint="eastAsia"/>
          <w:sz w:val="32"/>
          <w:szCs w:val="32"/>
        </w:rPr>
        <w:t>。</w:t>
      </w:r>
    </w:p>
    <w:p w:rsidR="00F76F95" w:rsidRDefault="000D3D54">
      <w:pPr>
        <w:spacing w:line="594" w:lineRule="exact"/>
        <w:ind w:firstLineChars="200" w:firstLine="640"/>
        <w:rPr>
          <w:rFonts w:ascii="方正仿宋_GBK" w:eastAsia="方正仿宋_GBK" w:cs="方正仿宋_GBK"/>
          <w:sz w:val="32"/>
          <w:szCs w:val="32"/>
        </w:rPr>
      </w:pPr>
      <w:r>
        <w:rPr>
          <w:rFonts w:ascii="方正仿宋_GBK" w:eastAsia="方正仿宋_GBK" w:hint="eastAsia"/>
          <w:color w:val="000000"/>
          <w:sz w:val="32"/>
          <w:szCs w:val="32"/>
        </w:rPr>
        <w:t>（五）</w:t>
      </w:r>
      <w:r>
        <w:rPr>
          <w:rFonts w:ascii="方正仿宋_GBK" w:eastAsia="方正仿宋_GBK" w:hAnsi="方正仿宋_GBK" w:cs="方正仿宋_GBK" w:hint="eastAsia"/>
          <w:sz w:val="32"/>
          <w:szCs w:val="32"/>
        </w:rPr>
        <w:t>养猪场未拖欠土地租金证明。</w:t>
      </w:r>
    </w:p>
    <w:p w:rsidR="00F76F95" w:rsidRDefault="000D3D54">
      <w:pPr>
        <w:spacing w:line="594" w:lineRule="exact"/>
        <w:ind w:firstLineChars="200" w:firstLine="640"/>
        <w:rPr>
          <w:rFonts w:ascii="方正仿宋_GBK" w:eastAsia="方正仿宋_GBK" w:cs="方正仿宋_GBK"/>
          <w:sz w:val="32"/>
          <w:szCs w:val="32"/>
        </w:rPr>
      </w:pPr>
      <w:r>
        <w:rPr>
          <w:rFonts w:ascii="方正仿宋_GBK" w:eastAsia="方正仿宋_GBK" w:hint="eastAsia"/>
          <w:color w:val="000000"/>
          <w:sz w:val="32"/>
          <w:szCs w:val="32"/>
        </w:rPr>
        <w:t>（六）</w:t>
      </w:r>
      <w:r>
        <w:rPr>
          <w:rFonts w:ascii="方正仿宋_GBK" w:eastAsia="方正仿宋_GBK" w:hAnsi="方正仿宋_GBK" w:cs="方正仿宋_GBK" w:hint="eastAsia"/>
          <w:sz w:val="32"/>
          <w:szCs w:val="32"/>
        </w:rPr>
        <w:t>其他佐证资料。</w:t>
      </w:r>
    </w:p>
    <w:p w:rsidR="00F76F95" w:rsidRDefault="000D3D54">
      <w:pPr>
        <w:spacing w:line="594" w:lineRule="exact"/>
        <w:ind w:firstLineChars="200" w:firstLine="640"/>
        <w:rPr>
          <w:rFonts w:ascii="方正黑体_GBK" w:eastAsia="方正黑体_GBK"/>
          <w:bCs/>
          <w:color w:val="000000"/>
          <w:sz w:val="32"/>
          <w:szCs w:val="32"/>
        </w:rPr>
      </w:pPr>
      <w:r>
        <w:rPr>
          <w:rFonts w:ascii="方正黑体_GBK" w:eastAsia="方正黑体_GBK" w:hint="eastAsia"/>
          <w:bCs/>
          <w:color w:val="000000"/>
          <w:sz w:val="32"/>
          <w:szCs w:val="32"/>
        </w:rPr>
        <w:t>七、申报程序</w:t>
      </w:r>
    </w:p>
    <w:p w:rsidR="00F76F95" w:rsidRDefault="000D3D54">
      <w:pPr>
        <w:spacing w:line="594" w:lineRule="exact"/>
        <w:ind w:firstLineChars="200" w:firstLine="640"/>
        <w:rPr>
          <w:rFonts w:ascii="方正仿宋_GBK" w:eastAsia="方正仿宋_GBK"/>
          <w:sz w:val="32"/>
          <w:szCs w:val="32"/>
        </w:rPr>
      </w:pPr>
      <w:r>
        <w:rPr>
          <w:rFonts w:ascii="方正仿宋_GBK" w:eastAsia="方正仿宋_GBK" w:hint="eastAsia"/>
          <w:color w:val="000000"/>
          <w:sz w:val="32"/>
          <w:szCs w:val="32"/>
        </w:rPr>
        <w:t>（一）</w:t>
      </w:r>
      <w:r>
        <w:rPr>
          <w:rFonts w:ascii="方正仿宋_GBK" w:eastAsia="方正仿宋_GBK" w:hint="eastAsia"/>
          <w:sz w:val="32"/>
          <w:szCs w:val="32"/>
        </w:rPr>
        <w:t>业主申报。各镇街按照业主自愿申报的原则，组织辖</w:t>
      </w:r>
      <w:r>
        <w:rPr>
          <w:rFonts w:ascii="方正仿宋_GBK" w:eastAsia="方正仿宋_GBK" w:hint="eastAsia"/>
          <w:sz w:val="32"/>
          <w:szCs w:val="32"/>
        </w:rPr>
        <w:lastRenderedPageBreak/>
        <w:t>区内符合项目申报条件的业主进行申报，做好建设内容的规划和投资金额的预算。</w:t>
      </w:r>
    </w:p>
    <w:p w:rsidR="00F76F95" w:rsidRDefault="000D3D54">
      <w:pPr>
        <w:spacing w:line="594" w:lineRule="exact"/>
        <w:ind w:firstLineChars="200" w:firstLine="640"/>
        <w:rPr>
          <w:rFonts w:ascii="方正仿宋_GBK" w:eastAsia="方正仿宋_GBK"/>
          <w:sz w:val="32"/>
          <w:szCs w:val="32"/>
        </w:rPr>
      </w:pPr>
      <w:r>
        <w:rPr>
          <w:rFonts w:ascii="方正仿宋_GBK" w:eastAsia="方正仿宋_GBK" w:hint="eastAsia"/>
          <w:color w:val="000000"/>
          <w:sz w:val="32"/>
          <w:szCs w:val="32"/>
        </w:rPr>
        <w:t>（二）</w:t>
      </w:r>
      <w:r>
        <w:rPr>
          <w:rFonts w:ascii="方正仿宋_GBK" w:eastAsia="方正仿宋_GBK" w:hint="eastAsia"/>
          <w:sz w:val="32"/>
          <w:szCs w:val="32"/>
        </w:rPr>
        <w:t>镇街初审。各镇街组织相关人员对业主的建设内容和投资金额进行初步审核，符合申报条件的业主由镇街填写汇总表，于</w:t>
      </w:r>
      <w:r>
        <w:rPr>
          <w:rFonts w:ascii="Times New Roman" w:eastAsia="方正仿宋_GBK" w:hAnsi="Times New Roman" w:cs="Times New Roman" w:hint="eastAsia"/>
          <w:sz w:val="32"/>
          <w:szCs w:val="32"/>
        </w:rPr>
        <w:t>2021</w:t>
      </w:r>
      <w:r>
        <w:rPr>
          <w:rFonts w:ascii="方正仿宋_GBK" w:eastAsia="方正仿宋_GBK" w:hint="eastAsia"/>
          <w:sz w:val="32"/>
          <w:szCs w:val="32"/>
        </w:rPr>
        <w:t>年</w:t>
      </w:r>
      <w:r w:rsidR="00107241" w:rsidRPr="00107241">
        <w:rPr>
          <w:rFonts w:ascii="方正仿宋_GBK" w:eastAsia="方正仿宋_GBK"/>
          <w:sz w:val="32"/>
          <w:szCs w:val="32"/>
        </w:rPr>
        <w:t>1</w:t>
      </w:r>
      <w:r w:rsidR="00107241">
        <w:rPr>
          <w:rFonts w:ascii="Times New Roman" w:eastAsia="方正仿宋_GBK" w:hAnsi="Times New Roman" w:cs="Times New Roman" w:hint="eastAsia"/>
          <w:sz w:val="32"/>
          <w:szCs w:val="32"/>
        </w:rPr>
        <w:t>0</w:t>
      </w:r>
      <w:r>
        <w:rPr>
          <w:rFonts w:ascii="方正仿宋_GBK" w:eastAsia="方正仿宋_GBK" w:hint="eastAsia"/>
          <w:sz w:val="32"/>
          <w:szCs w:val="32"/>
        </w:rPr>
        <w:t>月</w:t>
      </w:r>
      <w:r>
        <w:rPr>
          <w:rFonts w:ascii="Times New Roman" w:eastAsia="方正仿宋_GBK" w:hAnsi="Times New Roman" w:cs="Times New Roman" w:hint="eastAsia"/>
          <w:sz w:val="32"/>
          <w:szCs w:val="32"/>
        </w:rPr>
        <w:t>1</w:t>
      </w:r>
      <w:r w:rsidR="00107241">
        <w:rPr>
          <w:rFonts w:ascii="Times New Roman" w:eastAsia="方正仿宋_GBK" w:hAnsi="Times New Roman" w:cs="Times New Roman" w:hint="eastAsia"/>
          <w:sz w:val="32"/>
          <w:szCs w:val="32"/>
        </w:rPr>
        <w:t>1</w:t>
      </w:r>
      <w:r>
        <w:rPr>
          <w:rFonts w:ascii="方正仿宋_GBK" w:eastAsia="方正仿宋_GBK" w:hint="eastAsia"/>
          <w:sz w:val="32"/>
          <w:szCs w:val="32"/>
        </w:rPr>
        <w:t>日下午下班前以公函形式报送区农业农村委，并将签字盖章后的纸质件报送至区农业农村委畜牧科</w:t>
      </w:r>
      <w:r>
        <w:rPr>
          <w:rFonts w:ascii="Times New Roman" w:eastAsia="方正仿宋_GBK" w:hAnsi="Times New Roman" w:cs="Times New Roman" w:hint="eastAsia"/>
          <w:sz w:val="32"/>
          <w:szCs w:val="32"/>
        </w:rPr>
        <w:t>307</w:t>
      </w:r>
      <w:r>
        <w:rPr>
          <w:rFonts w:ascii="方正仿宋_GBK" w:eastAsia="方正仿宋_GBK" w:hint="eastAsia"/>
          <w:sz w:val="32"/>
          <w:szCs w:val="32"/>
        </w:rPr>
        <w:t>室（西楼），逾期不再受理。</w:t>
      </w:r>
    </w:p>
    <w:p w:rsidR="00F76F95" w:rsidRDefault="000D3D54">
      <w:pPr>
        <w:spacing w:line="600" w:lineRule="exact"/>
        <w:ind w:firstLine="641"/>
        <w:jc w:val="left"/>
        <w:rPr>
          <w:rFonts w:ascii="方正仿宋_GBK" w:eastAsia="方正仿宋_GBK"/>
          <w:sz w:val="32"/>
          <w:szCs w:val="32"/>
        </w:rPr>
      </w:pPr>
      <w:r>
        <w:rPr>
          <w:rFonts w:ascii="方正仿宋_GBK" w:eastAsia="方正仿宋_GBK" w:hint="eastAsia"/>
          <w:color w:val="000000"/>
          <w:sz w:val="32"/>
          <w:szCs w:val="32"/>
        </w:rPr>
        <w:t>（三）</w:t>
      </w:r>
      <w:r>
        <w:rPr>
          <w:rFonts w:ascii="方正仿宋_GBK" w:eastAsia="方正仿宋_GBK" w:hint="eastAsia"/>
          <w:sz w:val="32"/>
          <w:szCs w:val="32"/>
        </w:rPr>
        <w:t>项目评审公示。区农业农村委会同区财政局按照项目管理程序组织专家组对项目进行评审、公示及上报备案。区农业农村委、区财政局下达项目建设任务。</w:t>
      </w:r>
    </w:p>
    <w:p w:rsidR="00F76F95" w:rsidRDefault="000D3D54">
      <w:pPr>
        <w:spacing w:line="594" w:lineRule="exact"/>
        <w:ind w:firstLineChars="200" w:firstLine="640"/>
        <w:rPr>
          <w:rFonts w:ascii="方正黑体_GBK" w:eastAsia="方正黑体_GBK"/>
          <w:bCs/>
          <w:color w:val="000000"/>
          <w:sz w:val="32"/>
          <w:szCs w:val="32"/>
        </w:rPr>
      </w:pPr>
      <w:r>
        <w:rPr>
          <w:rFonts w:ascii="方正黑体_GBK" w:eastAsia="方正黑体_GBK" w:hint="eastAsia"/>
          <w:bCs/>
          <w:color w:val="000000"/>
          <w:sz w:val="32"/>
          <w:szCs w:val="32"/>
        </w:rPr>
        <w:t>八、项目建设期限</w:t>
      </w:r>
    </w:p>
    <w:p w:rsidR="00F76F95" w:rsidRDefault="000D3D54">
      <w:pPr>
        <w:spacing w:line="594" w:lineRule="exact"/>
        <w:ind w:firstLineChars="200" w:firstLine="640"/>
        <w:rPr>
          <w:rFonts w:ascii="方正仿宋_GBK" w:eastAsia="方正仿宋_GBK"/>
          <w:sz w:val="32"/>
          <w:szCs w:val="32"/>
        </w:rPr>
      </w:pPr>
      <w:r>
        <w:rPr>
          <w:rFonts w:ascii="Times New Roman" w:eastAsia="方正仿宋_GBK" w:hAnsi="Times New Roman" w:cs="Times New Roman" w:hint="eastAsia"/>
          <w:sz w:val="32"/>
          <w:szCs w:val="32"/>
        </w:rPr>
        <w:t>2021</w:t>
      </w:r>
      <w:r>
        <w:rPr>
          <w:rFonts w:ascii="方正仿宋_GBK" w:eastAsia="方正仿宋_GBK" w:hint="eastAsia"/>
          <w:sz w:val="32"/>
          <w:szCs w:val="32"/>
        </w:rPr>
        <w:t>年</w:t>
      </w:r>
      <w:r w:rsidR="00107241" w:rsidRPr="00107241">
        <w:rPr>
          <w:rFonts w:ascii="方正仿宋_GBK" w:eastAsia="方正仿宋_GBK"/>
          <w:sz w:val="32"/>
          <w:szCs w:val="32"/>
        </w:rPr>
        <w:t>1</w:t>
      </w:r>
      <w:r w:rsidR="00107241">
        <w:rPr>
          <w:rFonts w:ascii="Times New Roman" w:eastAsia="方正仿宋_GBK" w:hAnsi="Times New Roman" w:cs="Times New Roman" w:hint="eastAsia"/>
          <w:sz w:val="32"/>
          <w:szCs w:val="32"/>
        </w:rPr>
        <w:t>0</w:t>
      </w:r>
      <w:r>
        <w:rPr>
          <w:rFonts w:ascii="方正仿宋_GBK" w:eastAsia="方正仿宋_GBK" w:hint="eastAsia"/>
          <w:sz w:val="32"/>
          <w:szCs w:val="32"/>
        </w:rPr>
        <w:t>月—</w:t>
      </w:r>
      <w:r>
        <w:rPr>
          <w:rFonts w:ascii="Times New Roman" w:eastAsia="方正仿宋_GBK" w:hAnsi="Times New Roman" w:cs="Times New Roman" w:hint="eastAsia"/>
          <w:sz w:val="32"/>
          <w:szCs w:val="32"/>
        </w:rPr>
        <w:t>2022</w:t>
      </w:r>
      <w:r>
        <w:rPr>
          <w:rFonts w:ascii="方正仿宋_GBK" w:eastAsia="方正仿宋_GBK" w:hint="eastAsia"/>
          <w:sz w:val="32"/>
          <w:szCs w:val="32"/>
        </w:rPr>
        <w:t>年</w:t>
      </w:r>
      <w:r>
        <w:rPr>
          <w:rFonts w:ascii="Times New Roman" w:eastAsia="方正仿宋_GBK" w:hAnsi="Times New Roman" w:cs="Times New Roman" w:hint="eastAsia"/>
          <w:sz w:val="32"/>
          <w:szCs w:val="32"/>
        </w:rPr>
        <w:t>6</w:t>
      </w:r>
      <w:r>
        <w:rPr>
          <w:rFonts w:ascii="方正仿宋_GBK" w:eastAsia="方正仿宋_GBK" w:hint="eastAsia"/>
          <w:sz w:val="32"/>
          <w:szCs w:val="32"/>
        </w:rPr>
        <w:t>月。</w:t>
      </w:r>
    </w:p>
    <w:p w:rsidR="00F76F95" w:rsidRDefault="000D3D54">
      <w:pPr>
        <w:spacing w:line="600" w:lineRule="exact"/>
        <w:ind w:firstLineChars="200" w:firstLine="640"/>
        <w:rPr>
          <w:rFonts w:ascii="方正黑体_GBK" w:eastAsia="方正黑体_GBK" w:hAnsi="方正黑体_GBK" w:cs="方正黑体_GBK"/>
          <w:color w:val="3333FF"/>
          <w:sz w:val="32"/>
          <w:szCs w:val="32"/>
        </w:rPr>
      </w:pPr>
      <w:r>
        <w:rPr>
          <w:rFonts w:ascii="方正黑体_GBK" w:eastAsia="方正黑体_GBK" w:hint="eastAsia"/>
          <w:bCs/>
          <w:color w:val="000000"/>
          <w:sz w:val="32"/>
          <w:szCs w:val="32"/>
        </w:rPr>
        <w:t>九、</w:t>
      </w:r>
      <w:r w:rsidRPr="00F51615">
        <w:rPr>
          <w:rFonts w:ascii="方正黑体_GBK" w:eastAsia="方正黑体_GBK" w:hint="eastAsia"/>
          <w:bCs/>
          <w:color w:val="000000"/>
          <w:sz w:val="32"/>
          <w:szCs w:val="32"/>
        </w:rPr>
        <w:t>材料报送</w:t>
      </w:r>
    </w:p>
    <w:p w:rsidR="00F76F95" w:rsidRDefault="000D3D54">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t>（一）报送内容</w:t>
      </w:r>
    </w:p>
    <w:p w:rsidR="00F76F95" w:rsidRDefault="000D3D54">
      <w:pPr>
        <w:spacing w:line="600" w:lineRule="exact"/>
        <w:ind w:firstLineChars="200" w:firstLine="640"/>
        <w:jc w:val="left"/>
        <w:rPr>
          <w:rFonts w:ascii="方正仿宋_GBK" w:eastAsia="方正仿宋_GBK"/>
          <w:sz w:val="32"/>
          <w:szCs w:val="32"/>
        </w:rPr>
      </w:pPr>
      <w:r>
        <w:rPr>
          <w:rFonts w:ascii="方正仿宋_GBK" w:eastAsia="方正仿宋_GBK" w:hint="eastAsia"/>
          <w:sz w:val="32"/>
          <w:szCs w:val="32"/>
        </w:rPr>
        <w:t>1.《大足区2021年荣昌猪产业集群续建项目实施方案》（附件2）7份。</w:t>
      </w:r>
    </w:p>
    <w:p w:rsidR="00F76F95" w:rsidRDefault="000D3D54">
      <w:pPr>
        <w:spacing w:line="600" w:lineRule="exact"/>
        <w:ind w:firstLineChars="200" w:firstLine="640"/>
        <w:jc w:val="left"/>
        <w:rPr>
          <w:rFonts w:ascii="方正仿宋_GBK" w:eastAsia="方正仿宋_GBK"/>
          <w:sz w:val="32"/>
          <w:szCs w:val="32"/>
        </w:rPr>
      </w:pPr>
      <w:r>
        <w:rPr>
          <w:rFonts w:ascii="方正仿宋_GBK" w:eastAsia="方正仿宋_GBK" w:hint="eastAsia"/>
          <w:sz w:val="32"/>
          <w:szCs w:val="32"/>
        </w:rPr>
        <w:t>2.各镇街农业服务中心汇总本辖区内的申报业主花名册，填写《大足区2021年荣昌猪产业集群项目备案汇总表》（附件3）2份，加盖公章后报送。</w:t>
      </w:r>
    </w:p>
    <w:p w:rsidR="00F76F95" w:rsidRDefault="000D3D54">
      <w:pPr>
        <w:spacing w:line="600" w:lineRule="exact"/>
        <w:ind w:firstLineChars="200" w:firstLine="640"/>
        <w:jc w:val="left"/>
        <w:rPr>
          <w:rFonts w:ascii="方正仿宋_GBK" w:eastAsia="方正仿宋_GBK"/>
          <w:sz w:val="32"/>
          <w:szCs w:val="32"/>
        </w:rPr>
      </w:pPr>
      <w:r>
        <w:rPr>
          <w:rFonts w:ascii="方正仿宋_GBK" w:eastAsia="方正仿宋_GBK" w:hint="eastAsia"/>
          <w:sz w:val="32"/>
          <w:szCs w:val="32"/>
        </w:rPr>
        <w:t xml:space="preserve">3.申报条件要求的各项材料（项目资质材料）各2份。申报资料装订成册（不做成塑胶形式）。 </w:t>
      </w:r>
    </w:p>
    <w:p w:rsidR="00F76F95" w:rsidRDefault="000D3D54">
      <w:pPr>
        <w:spacing w:line="600" w:lineRule="exact"/>
        <w:ind w:firstLineChars="200" w:firstLine="640"/>
        <w:rPr>
          <w:rFonts w:ascii="方正楷体_GBK" w:eastAsia="方正楷体_GBK"/>
          <w:sz w:val="32"/>
          <w:szCs w:val="32"/>
        </w:rPr>
      </w:pPr>
      <w:r>
        <w:rPr>
          <w:rFonts w:ascii="方正楷体_GBK" w:eastAsia="方正楷体_GBK" w:hint="eastAsia"/>
          <w:sz w:val="32"/>
          <w:szCs w:val="32"/>
        </w:rPr>
        <w:lastRenderedPageBreak/>
        <w:t>（二）报送时间</w:t>
      </w:r>
    </w:p>
    <w:p w:rsidR="00F76F95" w:rsidRDefault="000D3D5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2021年</w:t>
      </w:r>
      <w:r w:rsidR="009E4C77">
        <w:rPr>
          <w:rFonts w:ascii="方正仿宋_GBK" w:eastAsia="方正仿宋_GBK" w:hint="eastAsia"/>
          <w:sz w:val="32"/>
          <w:szCs w:val="32"/>
        </w:rPr>
        <w:t>10</w:t>
      </w:r>
      <w:r>
        <w:rPr>
          <w:rFonts w:ascii="方正仿宋_GBK" w:eastAsia="方正仿宋_GBK" w:hint="eastAsia"/>
          <w:sz w:val="32"/>
          <w:szCs w:val="32"/>
        </w:rPr>
        <w:t>月15日18时前，逾期未按要求报送有关材料的，视为自动放弃该项目申报。（实施方案、汇总表需报送电子件，电子件以实际报送的时间为准，纸质材料以送达时间为准）。</w:t>
      </w:r>
    </w:p>
    <w:p w:rsidR="00F76F95" w:rsidRDefault="000D3D5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（三）报送方式</w:t>
      </w:r>
    </w:p>
    <w:p w:rsidR="00F76F95" w:rsidRDefault="000D3D54">
      <w:pPr>
        <w:spacing w:line="600" w:lineRule="exact"/>
        <w:ind w:firstLineChars="200" w:firstLine="640"/>
        <w:rPr>
          <w:rFonts w:ascii="方正仿宋_GBK" w:eastAsia="方正仿宋_GBK"/>
          <w:sz w:val="32"/>
          <w:szCs w:val="32"/>
        </w:rPr>
      </w:pPr>
      <w:r>
        <w:rPr>
          <w:rFonts w:ascii="方正仿宋_GBK" w:eastAsia="方正仿宋_GBK" w:hint="eastAsia"/>
          <w:sz w:val="32"/>
          <w:szCs w:val="32"/>
        </w:rPr>
        <w:t>各申报业主单位和镇街农业服务中心将纸质材料报送至区农业农村委畜牧科（业主申报材料7份，汇总表1份），实施方案、</w:t>
      </w:r>
      <w:hyperlink r:id="rId11" w:history="1">
        <w:r w:rsidRPr="00F51615">
          <w:rPr>
            <w:rFonts w:ascii="方正仿宋_GBK" w:eastAsia="方正仿宋_GBK" w:hint="eastAsia"/>
            <w:sz w:val="32"/>
            <w:szCs w:val="32"/>
          </w:rPr>
          <w:t>汇总表电子件发送至邮箱dzxmz@163.com。区农业农村委畜牧科联系人：康</w:t>
        </w:r>
      </w:hyperlink>
      <w:r>
        <w:rPr>
          <w:rFonts w:ascii="方正仿宋_GBK" w:eastAsia="方正仿宋_GBK" w:hint="eastAsia"/>
          <w:sz w:val="32"/>
          <w:szCs w:val="32"/>
        </w:rPr>
        <w:t>凯、胡大亮。联系电话：43722682。</w:t>
      </w:r>
    </w:p>
    <w:p w:rsidR="00F76F95" w:rsidRDefault="000D3D54">
      <w:pPr>
        <w:spacing w:line="600" w:lineRule="exact"/>
        <w:ind w:firstLineChars="200" w:firstLine="640"/>
        <w:rPr>
          <w:rFonts w:ascii="方正黑体_GBK" w:eastAsia="方正黑体_GBK"/>
          <w:sz w:val="32"/>
          <w:szCs w:val="32"/>
        </w:rPr>
      </w:pPr>
      <w:r>
        <w:rPr>
          <w:rFonts w:ascii="方正黑体_GBK" w:eastAsia="方正黑体_GBK" w:hint="eastAsia"/>
          <w:bCs/>
          <w:color w:val="000000"/>
          <w:sz w:val="32"/>
          <w:szCs w:val="32"/>
        </w:rPr>
        <w:t>十一、</w:t>
      </w:r>
      <w:r>
        <w:rPr>
          <w:rFonts w:ascii="方正黑体_GBK" w:eastAsia="方正黑体_GBK" w:hint="eastAsia"/>
          <w:sz w:val="32"/>
          <w:szCs w:val="32"/>
        </w:rPr>
        <w:t>有关要求</w:t>
      </w:r>
    </w:p>
    <w:p w:rsidR="00F76F95" w:rsidRDefault="000D3D54">
      <w:pPr>
        <w:spacing w:line="600" w:lineRule="exact"/>
        <w:ind w:firstLineChars="200" w:firstLine="640"/>
        <w:rPr>
          <w:rFonts w:ascii="方正仿宋_GBK" w:eastAsia="方正仿宋_GBK" w:hAnsi="方正仿宋_GBK" w:cs="方正仿宋_GBK"/>
          <w:bCs/>
          <w:sz w:val="32"/>
          <w:szCs w:val="32"/>
        </w:rPr>
      </w:pPr>
      <w:r>
        <w:rPr>
          <w:rFonts w:ascii="方正楷体_GBK" w:eastAsia="方正楷体_GBK" w:hint="eastAsia"/>
          <w:sz w:val="32"/>
          <w:szCs w:val="32"/>
        </w:rPr>
        <w:t>（一）</w:t>
      </w:r>
      <w:r>
        <w:rPr>
          <w:rFonts w:ascii="方正仿宋_GBK" w:eastAsia="方正仿宋_GBK" w:hAnsi="方正仿宋_GBK" w:cs="方正仿宋_GBK" w:hint="eastAsia"/>
          <w:bCs/>
          <w:sz w:val="32"/>
          <w:szCs w:val="32"/>
        </w:rPr>
        <w:t>项目实行公示申报评审制，申报本项目补助的环节未重复享受其它政策补助。</w:t>
      </w:r>
    </w:p>
    <w:p w:rsidR="00F76F95" w:rsidRDefault="000D3D54">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（二）</w:t>
      </w:r>
      <w:r>
        <w:rPr>
          <w:rFonts w:ascii="方正仿宋_GBK" w:eastAsia="方正仿宋_GBK" w:hAnsi="方正仿宋_GBK" w:cs="方正仿宋_GBK" w:hint="eastAsia"/>
          <w:sz w:val="32"/>
          <w:szCs w:val="32"/>
        </w:rPr>
        <w:t>区农业农村委、区财政局组织评审专家对上报的项目进行评审，再根据项目资金总量安排项目计划任务，经公示无异议后下达项目任务实施。</w:t>
      </w:r>
    </w:p>
    <w:p w:rsidR="00F76F95" w:rsidRDefault="000D3D54">
      <w:pPr>
        <w:spacing w:line="60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（三）项目申报单位对项目的真实性、合规性、准确性负责，严禁虚报建设内容，骗取、套取财政资金，并承诺按时完成项目建设任务。</w:t>
      </w:r>
    </w:p>
    <w:p w:rsidR="00F76F95" w:rsidRDefault="000D3D54">
      <w:pPr>
        <w:spacing w:line="600" w:lineRule="exact"/>
        <w:ind w:firstLine="64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（四）项目任务下达后，项目实施单位严禁擅自更改建设业主、建设地点和建设内容等项目内容，应加快建设进度，保证建设质量。</w:t>
      </w:r>
    </w:p>
    <w:p w:rsidR="00F76F95" w:rsidRDefault="000D3D54">
      <w:pPr>
        <w:widowControl/>
        <w:spacing w:line="600" w:lineRule="exact"/>
        <w:ind w:firstLine="64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（五）</w:t>
      </w:r>
      <w:r>
        <w:rPr>
          <w:rFonts w:ascii="仿宋_GB2312" w:eastAsia="仿宋_GB2312" w:hAnsi="仿宋_GB2312" w:cs="仿宋_GB2312" w:hint="eastAsia"/>
          <w:sz w:val="32"/>
          <w:szCs w:val="32"/>
        </w:rPr>
        <w:t>不得擅自更改项目实施方案文档格式和删减栏目。</w:t>
      </w:r>
    </w:p>
    <w:p w:rsidR="00F76F95" w:rsidRDefault="000D3D54">
      <w:pPr>
        <w:widowControl/>
        <w:spacing w:line="600" w:lineRule="exact"/>
        <w:ind w:firstLine="64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 《大足区2021年重庆荣昌猪产业集群项目备案汇总表》（附件3）须与项目实施方案中的主要内容保持一致。</w:t>
      </w:r>
    </w:p>
    <w:p w:rsidR="00F76F95" w:rsidRDefault="000D3D54">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（七）本申报文件电子文档，项目申报单位可以在大足区.农业农村委公众信息网（</w:t>
      </w:r>
      <w:r>
        <w:rPr>
          <w:rFonts w:ascii="方正黑体_GBK" w:eastAsia="方正黑体_GBK"/>
          <w:bCs/>
          <w:sz w:val="32"/>
          <w:szCs w:val="32"/>
        </w:rPr>
        <w:t>http://www.dazu.gov.cn/qzfbm/qnyncw/</w:t>
      </w:r>
      <w:r>
        <w:rPr>
          <w:rFonts w:ascii="方正仿宋_GBK" w:eastAsia="方正仿宋_GBK" w:hAnsi="方正仿宋_GBK" w:cs="方正仿宋_GBK" w:hint="eastAsia"/>
          <w:sz w:val="32"/>
          <w:szCs w:val="32"/>
        </w:rPr>
        <w:t>）的“公告公示”栏中下载。</w:t>
      </w:r>
    </w:p>
    <w:p w:rsidR="00F76F95" w:rsidRDefault="000D3D54">
      <w:pPr>
        <w:spacing w:line="594"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（八）项目建设有关要求另行通知。</w:t>
      </w:r>
    </w:p>
    <w:p w:rsidR="00F76F95" w:rsidRDefault="00F76F95"/>
    <w:p w:rsidR="00F76F95" w:rsidRDefault="00F76F95">
      <w:pPr>
        <w:widowControl/>
        <w:jc w:val="left"/>
        <w:rPr>
          <w:rFonts w:asciiTheme="majorEastAsia" w:eastAsiaTheme="majorEastAsia" w:hAnsiTheme="majorEastAsia" w:cs="方正仿宋_GBK"/>
          <w:sz w:val="32"/>
          <w:szCs w:val="32"/>
        </w:rPr>
      </w:pPr>
    </w:p>
    <w:p w:rsidR="004D6916" w:rsidRDefault="004D6916" w:rsidP="004D6916">
      <w:pPr>
        <w:pStyle w:val="1"/>
      </w:pPr>
    </w:p>
    <w:p w:rsidR="004D6916" w:rsidRDefault="004D6916" w:rsidP="004D6916"/>
    <w:p w:rsidR="004D6916" w:rsidRDefault="004D6916" w:rsidP="004D6916">
      <w:pPr>
        <w:pStyle w:val="1"/>
      </w:pPr>
    </w:p>
    <w:p w:rsidR="004D6916" w:rsidRDefault="004D6916" w:rsidP="004D6916"/>
    <w:p w:rsidR="004D6916" w:rsidRDefault="004D6916" w:rsidP="004D6916">
      <w:pPr>
        <w:pStyle w:val="1"/>
      </w:pPr>
    </w:p>
    <w:p w:rsidR="004D6916" w:rsidRDefault="004D6916" w:rsidP="004D6916"/>
    <w:p w:rsidR="004D6916" w:rsidRPr="004D6916" w:rsidRDefault="004D6916" w:rsidP="004D6916">
      <w:pPr>
        <w:pStyle w:val="1"/>
      </w:pPr>
    </w:p>
    <w:p w:rsidR="004D6916" w:rsidRDefault="004D6916">
      <w:pPr>
        <w:widowControl/>
        <w:jc w:val="left"/>
        <w:rPr>
          <w:rFonts w:asciiTheme="majorEastAsia" w:eastAsiaTheme="majorEastAsia" w:hAnsiTheme="majorEastAsia" w:cs="方正仿宋_GBK"/>
          <w:sz w:val="32"/>
          <w:szCs w:val="32"/>
        </w:rPr>
      </w:pPr>
    </w:p>
    <w:p w:rsidR="00F76F95" w:rsidRDefault="000D3D54">
      <w:pPr>
        <w:widowControl/>
        <w:jc w:val="left"/>
        <w:rPr>
          <w:rFonts w:asciiTheme="majorEastAsia" w:eastAsiaTheme="majorEastAsia" w:hAnsiTheme="majorEastAsia"/>
          <w:sz w:val="32"/>
          <w:szCs w:val="32"/>
        </w:rPr>
      </w:pPr>
      <w:r>
        <w:rPr>
          <w:rFonts w:asciiTheme="majorEastAsia" w:eastAsiaTheme="majorEastAsia" w:hAnsiTheme="majorEastAsia" w:cs="方正仿宋_GBK" w:hint="eastAsia"/>
          <w:sz w:val="32"/>
          <w:szCs w:val="32"/>
        </w:rPr>
        <w:lastRenderedPageBreak/>
        <w:t>附件2：</w:t>
      </w:r>
    </w:p>
    <w:p w:rsidR="00F76F95" w:rsidRDefault="000D3D54" w:rsidP="000D3D54">
      <w:pPr>
        <w:spacing w:line="600" w:lineRule="exact"/>
        <w:ind w:right="420" w:firstLineChars="1588" w:firstLine="5082"/>
        <w:rPr>
          <w:rFonts w:eastAsia="仿宋_GB2312"/>
          <w:sz w:val="32"/>
          <w:szCs w:val="32"/>
        </w:rPr>
      </w:pPr>
      <w:r>
        <w:rPr>
          <w:rFonts w:eastAsia="仿宋_GB2312" w:hint="eastAsia"/>
          <w:sz w:val="32"/>
          <w:szCs w:val="32"/>
        </w:rPr>
        <w:t>行（产）业分类：</w:t>
      </w:r>
    </w:p>
    <w:p w:rsidR="00F76F95" w:rsidRDefault="000D3D54">
      <w:pPr>
        <w:jc w:val="center"/>
        <w:rPr>
          <w:rFonts w:eastAsia="方正小标宋_GBK"/>
          <w:bCs/>
          <w:sz w:val="44"/>
        </w:rPr>
      </w:pPr>
      <w:r>
        <w:rPr>
          <w:rFonts w:ascii="Times New Roman" w:eastAsia="方正小标宋_GBK" w:hAnsi="Times New Roman" w:cs="Times New Roman"/>
          <w:bCs/>
          <w:sz w:val="44"/>
        </w:rPr>
        <w:t>202</w:t>
      </w:r>
      <w:r>
        <w:rPr>
          <w:rFonts w:ascii="Times New Roman" w:eastAsia="方正小标宋_GBK" w:hAnsi="Times New Roman" w:cs="Times New Roman" w:hint="eastAsia"/>
          <w:bCs/>
          <w:sz w:val="44"/>
        </w:rPr>
        <w:t>1</w:t>
      </w:r>
      <w:r>
        <w:rPr>
          <w:rFonts w:eastAsia="方正小标宋_GBK" w:hint="eastAsia"/>
          <w:bCs/>
          <w:sz w:val="44"/>
        </w:rPr>
        <w:t>年</w:t>
      </w:r>
      <w:r>
        <w:rPr>
          <w:rFonts w:eastAsia="方正小标宋_GBK" w:hint="eastAsia"/>
          <w:sz w:val="44"/>
          <w:szCs w:val="44"/>
        </w:rPr>
        <w:t>重庆荣昌猪产业集群续建</w:t>
      </w:r>
      <w:r>
        <w:rPr>
          <w:rFonts w:eastAsia="方正小标宋_GBK" w:hint="eastAsia"/>
          <w:bCs/>
          <w:sz w:val="44"/>
        </w:rPr>
        <w:t>项目</w:t>
      </w:r>
    </w:p>
    <w:p w:rsidR="00F76F95" w:rsidRDefault="000D3D54">
      <w:pPr>
        <w:jc w:val="center"/>
        <w:rPr>
          <w:rFonts w:eastAsia="方正小标宋_GBK"/>
          <w:bCs/>
          <w:sz w:val="44"/>
        </w:rPr>
      </w:pPr>
      <w:r>
        <w:rPr>
          <w:rFonts w:eastAsia="方正小标宋_GBK" w:hint="eastAsia"/>
          <w:bCs/>
          <w:sz w:val="44"/>
        </w:rPr>
        <w:t>实施方案</w:t>
      </w:r>
    </w:p>
    <w:p w:rsidR="00F76F95" w:rsidRDefault="00F76F95">
      <w:pPr>
        <w:tabs>
          <w:tab w:val="left" w:pos="3990"/>
        </w:tabs>
        <w:spacing w:line="680" w:lineRule="exact"/>
        <w:ind w:firstLineChars="200" w:firstLine="420"/>
      </w:pPr>
    </w:p>
    <w:p w:rsidR="00F76F95" w:rsidRPr="00F51615" w:rsidRDefault="000D3D54">
      <w:pPr>
        <w:tabs>
          <w:tab w:val="left" w:pos="3990"/>
        </w:tabs>
        <w:spacing w:line="740" w:lineRule="exact"/>
        <w:ind w:firstLineChars="200" w:firstLine="640"/>
        <w:rPr>
          <w:rFonts w:ascii="方正楷体_GBK" w:eastAsia="方正楷体_GBK"/>
          <w:sz w:val="32"/>
          <w:szCs w:val="32"/>
        </w:rPr>
      </w:pPr>
      <w:r w:rsidRPr="00F51615">
        <w:rPr>
          <w:rFonts w:ascii="方正楷体_GBK" w:eastAsia="方正楷体_GBK" w:hint="eastAsia"/>
          <w:sz w:val="32"/>
          <w:szCs w:val="32"/>
        </w:rPr>
        <w:t>项目名称：</w:t>
      </w:r>
    </w:p>
    <w:p w:rsidR="00F76F95" w:rsidRPr="00F51615" w:rsidRDefault="000D3D54">
      <w:pPr>
        <w:spacing w:line="740" w:lineRule="exact"/>
        <w:ind w:firstLineChars="200" w:firstLine="640"/>
        <w:rPr>
          <w:rFonts w:ascii="方正楷体_GBK" w:eastAsia="方正楷体_GBK"/>
          <w:sz w:val="32"/>
          <w:szCs w:val="32"/>
        </w:rPr>
      </w:pPr>
      <w:r w:rsidRPr="00F51615">
        <w:rPr>
          <w:rFonts w:ascii="方正楷体_GBK" w:eastAsia="方正楷体_GBK" w:hint="eastAsia"/>
          <w:sz w:val="32"/>
          <w:szCs w:val="32"/>
        </w:rPr>
        <w:t>项目实施单位：</w:t>
      </w:r>
    </w:p>
    <w:p w:rsidR="00F76F95" w:rsidRPr="00F51615" w:rsidRDefault="000D3D54">
      <w:pPr>
        <w:spacing w:line="740" w:lineRule="exact"/>
        <w:ind w:firstLineChars="200" w:firstLine="640"/>
        <w:rPr>
          <w:rFonts w:ascii="方正楷体_GBK" w:eastAsia="方正楷体_GBK"/>
          <w:sz w:val="32"/>
          <w:szCs w:val="32"/>
        </w:rPr>
      </w:pPr>
      <w:r w:rsidRPr="00F51615">
        <w:rPr>
          <w:rFonts w:ascii="方正楷体_GBK" w:eastAsia="方正楷体_GBK" w:hint="eastAsia"/>
          <w:sz w:val="32"/>
          <w:szCs w:val="32"/>
        </w:rPr>
        <w:t>通讯地址：</w:t>
      </w:r>
    </w:p>
    <w:p w:rsidR="00F76F95" w:rsidRPr="00F51615" w:rsidRDefault="000D3D54">
      <w:pPr>
        <w:spacing w:line="740" w:lineRule="exact"/>
        <w:ind w:firstLineChars="200" w:firstLine="640"/>
        <w:rPr>
          <w:rFonts w:ascii="方正楷体_GBK" w:eastAsia="方正楷体_GBK"/>
          <w:sz w:val="32"/>
          <w:szCs w:val="32"/>
        </w:rPr>
      </w:pPr>
      <w:r w:rsidRPr="00F51615">
        <w:rPr>
          <w:rFonts w:ascii="方正楷体_GBK" w:eastAsia="方正楷体_GBK" w:hint="eastAsia"/>
          <w:sz w:val="32"/>
          <w:szCs w:val="32"/>
        </w:rPr>
        <w:t>邮政编码：</w:t>
      </w:r>
    </w:p>
    <w:p w:rsidR="00F76F95" w:rsidRPr="00F51615" w:rsidRDefault="000D3D54">
      <w:pPr>
        <w:spacing w:line="740" w:lineRule="exact"/>
        <w:ind w:firstLineChars="200" w:firstLine="640"/>
        <w:rPr>
          <w:rFonts w:ascii="方正楷体_GBK" w:eastAsia="方正楷体_GBK"/>
          <w:sz w:val="32"/>
          <w:szCs w:val="32"/>
        </w:rPr>
      </w:pPr>
      <w:r w:rsidRPr="00F51615">
        <w:rPr>
          <w:rFonts w:ascii="方正楷体_GBK" w:eastAsia="方正楷体_GBK" w:hint="eastAsia"/>
          <w:sz w:val="32"/>
          <w:szCs w:val="32"/>
        </w:rPr>
        <w:t>联系人：职务/职称：</w:t>
      </w:r>
    </w:p>
    <w:p w:rsidR="00F76F95" w:rsidRPr="00F51615" w:rsidRDefault="000D3D54">
      <w:pPr>
        <w:spacing w:line="740" w:lineRule="exact"/>
        <w:ind w:firstLineChars="200" w:firstLine="640"/>
        <w:rPr>
          <w:rFonts w:ascii="方正楷体_GBK" w:eastAsia="方正楷体_GBK"/>
          <w:sz w:val="32"/>
          <w:szCs w:val="32"/>
        </w:rPr>
      </w:pPr>
      <w:r w:rsidRPr="00F51615">
        <w:rPr>
          <w:rFonts w:ascii="方正楷体_GBK" w:eastAsia="方正楷体_GBK" w:hint="eastAsia"/>
          <w:sz w:val="32"/>
          <w:szCs w:val="32"/>
        </w:rPr>
        <w:t>办公电话：手机：</w:t>
      </w:r>
    </w:p>
    <w:p w:rsidR="00F76F95" w:rsidRPr="00F51615" w:rsidRDefault="000D3D54">
      <w:pPr>
        <w:spacing w:line="740" w:lineRule="exact"/>
        <w:ind w:firstLineChars="200" w:firstLine="640"/>
        <w:rPr>
          <w:rFonts w:ascii="方正楷体_GBK" w:eastAsia="方正楷体_GBK"/>
          <w:sz w:val="32"/>
          <w:szCs w:val="32"/>
        </w:rPr>
      </w:pPr>
      <w:r w:rsidRPr="00F51615">
        <w:rPr>
          <w:rFonts w:ascii="方正楷体_GBK" w:eastAsia="方正楷体_GBK" w:hint="eastAsia"/>
          <w:sz w:val="32"/>
          <w:szCs w:val="32"/>
        </w:rPr>
        <w:t>项目主管部门：</w:t>
      </w:r>
    </w:p>
    <w:p w:rsidR="00F76F95" w:rsidRPr="00F51615" w:rsidRDefault="000D3D54">
      <w:pPr>
        <w:spacing w:line="740" w:lineRule="exact"/>
        <w:ind w:firstLineChars="200" w:firstLine="640"/>
        <w:rPr>
          <w:rFonts w:ascii="方正楷体_GBK" w:eastAsia="方正楷体_GBK"/>
          <w:sz w:val="32"/>
          <w:szCs w:val="32"/>
        </w:rPr>
      </w:pPr>
      <w:r w:rsidRPr="00F51615">
        <w:rPr>
          <w:rFonts w:ascii="方正楷体_GBK" w:eastAsia="方正楷体_GBK" w:hint="eastAsia"/>
          <w:sz w:val="32"/>
          <w:szCs w:val="32"/>
        </w:rPr>
        <w:t>联系人：职务/职称：</w:t>
      </w:r>
    </w:p>
    <w:p w:rsidR="00F76F95" w:rsidRPr="00F51615" w:rsidRDefault="000D3D54">
      <w:pPr>
        <w:spacing w:line="740" w:lineRule="exact"/>
        <w:ind w:firstLineChars="200" w:firstLine="640"/>
        <w:rPr>
          <w:rFonts w:ascii="方正楷体_GBK" w:eastAsia="方正楷体_GBK"/>
          <w:sz w:val="32"/>
          <w:szCs w:val="32"/>
        </w:rPr>
      </w:pPr>
      <w:r w:rsidRPr="00F51615">
        <w:rPr>
          <w:rFonts w:ascii="方正楷体_GBK" w:eastAsia="方正楷体_GBK" w:hint="eastAsia"/>
          <w:sz w:val="32"/>
          <w:szCs w:val="32"/>
        </w:rPr>
        <w:t>办公电话：手机：</w:t>
      </w:r>
    </w:p>
    <w:p w:rsidR="00F76F95" w:rsidRPr="00F51615" w:rsidRDefault="000D3D54">
      <w:pPr>
        <w:spacing w:line="740" w:lineRule="exact"/>
        <w:ind w:firstLineChars="200" w:firstLine="640"/>
        <w:rPr>
          <w:rFonts w:ascii="方正楷体_GBK" w:eastAsia="方正楷体_GBK"/>
          <w:sz w:val="32"/>
          <w:szCs w:val="32"/>
        </w:rPr>
      </w:pPr>
      <w:r w:rsidRPr="00F51615">
        <w:rPr>
          <w:rFonts w:ascii="方正楷体_GBK" w:eastAsia="方正楷体_GBK" w:hint="eastAsia"/>
          <w:sz w:val="32"/>
          <w:szCs w:val="32"/>
        </w:rPr>
        <w:t>填制日期：</w:t>
      </w:r>
    </w:p>
    <w:p w:rsidR="00F76F95" w:rsidRDefault="00F76F95">
      <w:pPr>
        <w:spacing w:line="420" w:lineRule="auto"/>
        <w:jc w:val="center"/>
        <w:rPr>
          <w:rFonts w:eastAsia="仿宋_GB2312"/>
          <w:sz w:val="44"/>
          <w:szCs w:val="44"/>
        </w:rPr>
      </w:pPr>
    </w:p>
    <w:p w:rsidR="00F76F95" w:rsidRPr="00F51615" w:rsidRDefault="000D3D54">
      <w:pPr>
        <w:spacing w:line="420" w:lineRule="auto"/>
        <w:jc w:val="center"/>
        <w:rPr>
          <w:rFonts w:ascii="方正黑体_GBK" w:eastAsia="方正黑体_GBK"/>
          <w:sz w:val="36"/>
          <w:szCs w:val="36"/>
        </w:rPr>
      </w:pPr>
      <w:r w:rsidRPr="00F51615">
        <w:rPr>
          <w:rFonts w:ascii="方正黑体_GBK" w:eastAsia="方正黑体_GBK" w:hint="eastAsia"/>
          <w:sz w:val="36"/>
          <w:szCs w:val="36"/>
        </w:rPr>
        <w:t>重庆市农业委员会制</w:t>
      </w:r>
    </w:p>
    <w:p w:rsidR="00F76F95" w:rsidRDefault="000D3D54">
      <w:pPr>
        <w:spacing w:line="560" w:lineRule="exact"/>
        <w:ind w:firstLineChars="200" w:firstLine="560"/>
        <w:rPr>
          <w:rFonts w:eastAsia="方正黑体_GBK"/>
          <w:sz w:val="28"/>
          <w:szCs w:val="28"/>
        </w:rPr>
      </w:pPr>
      <w:r>
        <w:rPr>
          <w:rFonts w:eastAsia="方正黑体_GBK" w:hint="eastAsia"/>
          <w:sz w:val="28"/>
          <w:szCs w:val="28"/>
        </w:rPr>
        <w:lastRenderedPageBreak/>
        <w:t>一、项目所涉产业发展现状（或工作开展情况）</w:t>
      </w:r>
    </w:p>
    <w:p w:rsidR="00F76F95" w:rsidRDefault="000D3D54">
      <w:pPr>
        <w:spacing w:line="560" w:lineRule="exact"/>
        <w:ind w:firstLineChars="200" w:firstLine="560"/>
        <w:rPr>
          <w:sz w:val="28"/>
          <w:szCs w:val="28"/>
        </w:rPr>
      </w:pPr>
      <w:r>
        <w:rPr>
          <w:rFonts w:hint="eastAsia"/>
          <w:sz w:val="28"/>
          <w:szCs w:val="28"/>
        </w:rPr>
        <w:t>（上年度实施此项目单位应简单总结项目实施情况）</w:t>
      </w:r>
    </w:p>
    <w:p w:rsidR="00F76F95" w:rsidRDefault="00F76F95">
      <w:pPr>
        <w:spacing w:line="560" w:lineRule="exact"/>
        <w:ind w:firstLineChars="200" w:firstLine="560"/>
        <w:rPr>
          <w:sz w:val="28"/>
          <w:szCs w:val="28"/>
        </w:rPr>
      </w:pP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rFonts w:eastAsia="方正黑体_GBK"/>
          <w:sz w:val="28"/>
          <w:szCs w:val="28"/>
        </w:rPr>
      </w:pPr>
      <w:r>
        <w:rPr>
          <w:rFonts w:eastAsia="方正黑体_GBK" w:hint="eastAsia"/>
          <w:sz w:val="28"/>
          <w:szCs w:val="28"/>
        </w:rPr>
        <w:t>二、项目任务计划</w:t>
      </w:r>
    </w:p>
    <w:p w:rsidR="00F76F95" w:rsidRDefault="000D3D54">
      <w:pPr>
        <w:spacing w:line="560" w:lineRule="exact"/>
        <w:ind w:firstLineChars="200" w:firstLine="560"/>
        <w:rPr>
          <w:sz w:val="28"/>
          <w:szCs w:val="28"/>
        </w:rPr>
      </w:pPr>
      <w:r>
        <w:rPr>
          <w:rFonts w:eastAsia="方正楷体_GBK" w:hint="eastAsia"/>
          <w:sz w:val="28"/>
          <w:szCs w:val="28"/>
        </w:rPr>
        <w:t>（一）</w:t>
      </w:r>
      <w:r>
        <w:rPr>
          <w:rFonts w:hint="eastAsia"/>
          <w:sz w:val="28"/>
          <w:szCs w:val="28"/>
        </w:rPr>
        <w:t>项目任务来由（背景）</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（二）</w:t>
      </w:r>
      <w:r>
        <w:rPr>
          <w:rFonts w:hint="eastAsia"/>
          <w:sz w:val="28"/>
          <w:szCs w:val="28"/>
        </w:rPr>
        <w:t>建设地点及规模</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（三）</w:t>
      </w:r>
      <w:r>
        <w:rPr>
          <w:rFonts w:hint="eastAsia"/>
          <w:sz w:val="28"/>
          <w:szCs w:val="28"/>
        </w:rPr>
        <w:t>项目内容（分项具体说明，既要有定性表述，又要有定量数据）</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（四）</w:t>
      </w:r>
      <w:r>
        <w:rPr>
          <w:rFonts w:hint="eastAsia"/>
          <w:sz w:val="28"/>
          <w:szCs w:val="28"/>
        </w:rPr>
        <w:t>建设进度</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（五）</w:t>
      </w:r>
      <w:r>
        <w:rPr>
          <w:rFonts w:hint="eastAsia"/>
          <w:sz w:val="28"/>
          <w:szCs w:val="28"/>
        </w:rPr>
        <w:t>项目推进及管理措施</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（六）</w:t>
      </w:r>
      <w:r>
        <w:rPr>
          <w:rFonts w:hint="eastAsia"/>
          <w:sz w:val="28"/>
          <w:szCs w:val="28"/>
        </w:rPr>
        <w:t>项目绩效目标（含项目带动能力，直接经济、社会、生态效益等）</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（七）</w:t>
      </w:r>
      <w:r>
        <w:rPr>
          <w:rFonts w:hint="eastAsia"/>
          <w:sz w:val="28"/>
          <w:szCs w:val="28"/>
        </w:rPr>
        <w:t>其它</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rFonts w:eastAsia="方正黑体_GBK"/>
          <w:sz w:val="28"/>
          <w:szCs w:val="28"/>
        </w:rPr>
      </w:pPr>
      <w:r>
        <w:rPr>
          <w:rFonts w:eastAsia="方正黑体_GBK" w:hint="eastAsia"/>
          <w:sz w:val="28"/>
          <w:szCs w:val="28"/>
        </w:rPr>
        <w:t>三、资金投入概算</w:t>
      </w:r>
    </w:p>
    <w:p w:rsidR="00F76F95" w:rsidRDefault="000D3D54">
      <w:pPr>
        <w:spacing w:line="560" w:lineRule="exact"/>
        <w:ind w:firstLineChars="200" w:firstLine="560"/>
        <w:rPr>
          <w:sz w:val="28"/>
          <w:szCs w:val="28"/>
        </w:rPr>
      </w:pPr>
      <w:r>
        <w:rPr>
          <w:rFonts w:eastAsia="方正楷体_GBK" w:hint="eastAsia"/>
          <w:sz w:val="28"/>
          <w:szCs w:val="28"/>
        </w:rPr>
        <w:t>（一）</w:t>
      </w:r>
      <w:r>
        <w:rPr>
          <w:rFonts w:hint="eastAsia"/>
          <w:sz w:val="28"/>
          <w:szCs w:val="28"/>
        </w:rPr>
        <w:t>项目总投资及资金来源</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（二）</w:t>
      </w:r>
      <w:r>
        <w:rPr>
          <w:rFonts w:hint="eastAsia"/>
          <w:sz w:val="28"/>
          <w:szCs w:val="28"/>
        </w:rPr>
        <w:t>资金具体用途和投资标准</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（三）</w:t>
      </w:r>
      <w:r>
        <w:rPr>
          <w:rFonts w:hint="eastAsia"/>
          <w:sz w:val="28"/>
          <w:szCs w:val="28"/>
        </w:rPr>
        <w:t>项目补助资金及资金使用环节（具体说明财政资金使用支持环节、补助标准和额度等）</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（四）</w:t>
      </w:r>
      <w:r>
        <w:rPr>
          <w:rFonts w:hint="eastAsia"/>
          <w:sz w:val="28"/>
          <w:szCs w:val="28"/>
        </w:rPr>
        <w:t>其它</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rFonts w:eastAsia="方正黑体_GBK"/>
          <w:sz w:val="28"/>
          <w:szCs w:val="28"/>
        </w:rPr>
      </w:pPr>
      <w:r>
        <w:rPr>
          <w:rFonts w:eastAsia="方正黑体_GBK" w:hint="eastAsia"/>
          <w:sz w:val="28"/>
          <w:szCs w:val="28"/>
        </w:rPr>
        <w:t>四、组织保障措施</w:t>
      </w:r>
    </w:p>
    <w:p w:rsidR="00F76F95" w:rsidRDefault="00F76F95">
      <w:pPr>
        <w:spacing w:line="560" w:lineRule="exact"/>
        <w:ind w:firstLineChars="200" w:firstLine="560"/>
        <w:rPr>
          <w:rFonts w:eastAsia="方正黑体_GBK"/>
          <w:sz w:val="28"/>
          <w:szCs w:val="28"/>
        </w:rPr>
      </w:pPr>
    </w:p>
    <w:p w:rsidR="00F76F95" w:rsidRDefault="000D3D54">
      <w:pPr>
        <w:spacing w:line="560" w:lineRule="exact"/>
        <w:ind w:firstLineChars="200" w:firstLine="560"/>
        <w:rPr>
          <w:rFonts w:eastAsia="方正黑体_GBK"/>
          <w:sz w:val="28"/>
          <w:szCs w:val="28"/>
        </w:rPr>
      </w:pPr>
      <w:r>
        <w:rPr>
          <w:rFonts w:eastAsia="方正黑体_GBK" w:hint="eastAsia"/>
          <w:sz w:val="28"/>
          <w:szCs w:val="28"/>
        </w:rPr>
        <w:t>五、项目实施单位情况</w:t>
      </w:r>
    </w:p>
    <w:p w:rsidR="00F76F95" w:rsidRDefault="00F76F95">
      <w:pPr>
        <w:spacing w:line="560" w:lineRule="exact"/>
        <w:ind w:firstLineChars="200" w:firstLine="560"/>
        <w:rPr>
          <w:rFonts w:eastAsia="方正黑体_GBK"/>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（一）</w:t>
      </w:r>
      <w:r>
        <w:rPr>
          <w:rFonts w:hint="eastAsia"/>
          <w:sz w:val="28"/>
          <w:szCs w:val="28"/>
        </w:rPr>
        <w:t>单位性质、隶属关系、职能（业务）范围</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（二）</w:t>
      </w:r>
      <w:r>
        <w:rPr>
          <w:rFonts w:hint="eastAsia"/>
          <w:sz w:val="28"/>
          <w:szCs w:val="28"/>
        </w:rPr>
        <w:t>财务收支和资产状况</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（三）</w:t>
      </w:r>
      <w:r>
        <w:rPr>
          <w:rFonts w:hint="eastAsia"/>
          <w:sz w:val="28"/>
          <w:szCs w:val="28"/>
        </w:rPr>
        <w:t>有无不良记录（财政部门及审计机关处理处罚决定、行业通报批评、媒体曝光等）</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sz w:val="28"/>
          <w:szCs w:val="28"/>
        </w:rPr>
      </w:pPr>
      <w:r>
        <w:rPr>
          <w:rFonts w:eastAsia="方正楷体_GBK" w:hint="eastAsia"/>
          <w:sz w:val="28"/>
          <w:szCs w:val="28"/>
        </w:rPr>
        <w:t>（四）</w:t>
      </w:r>
      <w:r>
        <w:rPr>
          <w:rFonts w:hint="eastAsia"/>
          <w:sz w:val="28"/>
          <w:szCs w:val="28"/>
        </w:rPr>
        <w:t>实施该项目现有条件（包括自筹资金的筹措方案）</w:t>
      </w:r>
    </w:p>
    <w:p w:rsidR="00F76F95" w:rsidRDefault="00F76F95">
      <w:pPr>
        <w:spacing w:line="560" w:lineRule="exact"/>
        <w:ind w:firstLineChars="200" w:firstLine="560"/>
        <w:rPr>
          <w:sz w:val="28"/>
          <w:szCs w:val="28"/>
        </w:rPr>
      </w:pPr>
    </w:p>
    <w:p w:rsidR="00F76F95" w:rsidRDefault="000D3D54">
      <w:pPr>
        <w:spacing w:line="560" w:lineRule="exact"/>
        <w:ind w:firstLineChars="200" w:firstLine="560"/>
        <w:rPr>
          <w:rFonts w:eastAsia="方正黑体_GBK"/>
          <w:sz w:val="28"/>
          <w:szCs w:val="28"/>
        </w:rPr>
      </w:pPr>
      <w:r>
        <w:rPr>
          <w:rFonts w:eastAsia="方正黑体_GBK" w:hint="eastAsia"/>
          <w:sz w:val="28"/>
          <w:szCs w:val="28"/>
        </w:rPr>
        <w:t>六、相关单位情况及参与事项</w:t>
      </w:r>
    </w:p>
    <w:p w:rsidR="00F76F95" w:rsidRDefault="000D3D54">
      <w:pPr>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lastRenderedPageBreak/>
        <w:t>表一</w:t>
      </w:r>
    </w:p>
    <w:p w:rsidR="00F76F95" w:rsidRDefault="000D3D54">
      <w:pPr>
        <w:jc w:val="center"/>
        <w:rPr>
          <w:rFonts w:eastAsia="方正小标宋_GBK"/>
          <w:bCs/>
          <w:sz w:val="44"/>
          <w:szCs w:val="44"/>
        </w:rPr>
      </w:pPr>
      <w:r>
        <w:rPr>
          <w:rFonts w:eastAsia="方正小标宋_GBK" w:hint="eastAsia"/>
          <w:bCs/>
          <w:sz w:val="44"/>
          <w:szCs w:val="44"/>
        </w:rPr>
        <w:t>项目主要人员与任务分工</w:t>
      </w:r>
    </w:p>
    <w:p w:rsidR="00F76F95" w:rsidRDefault="00F76F95" w:rsidP="000D3D54">
      <w:pPr>
        <w:ind w:firstLineChars="200" w:firstLine="562"/>
        <w:rPr>
          <w:rFonts w:eastAsia="仿宋_GB2312"/>
          <w:b/>
          <w:bCs/>
          <w:sz w:val="28"/>
        </w:rPr>
      </w:pP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5"/>
        <w:gridCol w:w="803"/>
        <w:gridCol w:w="1087"/>
        <w:gridCol w:w="1575"/>
        <w:gridCol w:w="1701"/>
        <w:gridCol w:w="1945"/>
        <w:gridCol w:w="878"/>
      </w:tblGrid>
      <w:tr w:rsidR="00F76F95">
        <w:trPr>
          <w:trHeight w:val="642"/>
          <w:jc w:val="center"/>
        </w:trPr>
        <w:tc>
          <w:tcPr>
            <w:tcW w:w="1035" w:type="dxa"/>
            <w:vAlign w:val="center"/>
          </w:tcPr>
          <w:p w:rsidR="00F76F95" w:rsidRDefault="000D3D54">
            <w:pPr>
              <w:jc w:val="center"/>
              <w:rPr>
                <w:bCs/>
                <w:sz w:val="28"/>
                <w:szCs w:val="28"/>
              </w:rPr>
            </w:pPr>
            <w:r>
              <w:rPr>
                <w:rFonts w:hint="eastAsia"/>
                <w:bCs/>
                <w:sz w:val="28"/>
                <w:szCs w:val="28"/>
              </w:rPr>
              <w:t>姓名</w:t>
            </w:r>
          </w:p>
        </w:tc>
        <w:tc>
          <w:tcPr>
            <w:tcW w:w="803" w:type="dxa"/>
            <w:vAlign w:val="center"/>
          </w:tcPr>
          <w:p w:rsidR="00F76F95" w:rsidRDefault="000D3D54">
            <w:pPr>
              <w:jc w:val="center"/>
              <w:rPr>
                <w:bCs/>
                <w:sz w:val="28"/>
                <w:szCs w:val="28"/>
              </w:rPr>
            </w:pPr>
            <w:r>
              <w:rPr>
                <w:rFonts w:hint="eastAsia"/>
                <w:bCs/>
                <w:sz w:val="28"/>
                <w:szCs w:val="28"/>
              </w:rPr>
              <w:t>性别</w:t>
            </w:r>
          </w:p>
        </w:tc>
        <w:tc>
          <w:tcPr>
            <w:tcW w:w="1087" w:type="dxa"/>
            <w:vAlign w:val="center"/>
          </w:tcPr>
          <w:p w:rsidR="00F76F95" w:rsidRDefault="000D3D54">
            <w:pPr>
              <w:jc w:val="center"/>
              <w:rPr>
                <w:bCs/>
                <w:sz w:val="28"/>
                <w:szCs w:val="28"/>
              </w:rPr>
            </w:pPr>
            <w:r>
              <w:rPr>
                <w:rFonts w:hint="eastAsia"/>
                <w:bCs/>
                <w:sz w:val="28"/>
                <w:szCs w:val="28"/>
              </w:rPr>
              <w:t>年龄</w:t>
            </w:r>
          </w:p>
        </w:tc>
        <w:tc>
          <w:tcPr>
            <w:tcW w:w="1575" w:type="dxa"/>
            <w:vAlign w:val="center"/>
          </w:tcPr>
          <w:p w:rsidR="00F76F95" w:rsidRDefault="000D3D54">
            <w:pPr>
              <w:jc w:val="center"/>
              <w:rPr>
                <w:bCs/>
                <w:sz w:val="28"/>
                <w:szCs w:val="28"/>
              </w:rPr>
            </w:pPr>
            <w:r>
              <w:rPr>
                <w:rFonts w:hint="eastAsia"/>
                <w:bCs/>
                <w:sz w:val="28"/>
                <w:szCs w:val="28"/>
              </w:rPr>
              <w:t>工作单位</w:t>
            </w:r>
          </w:p>
        </w:tc>
        <w:tc>
          <w:tcPr>
            <w:tcW w:w="1701" w:type="dxa"/>
            <w:vAlign w:val="center"/>
          </w:tcPr>
          <w:p w:rsidR="00F76F95" w:rsidRDefault="000D3D54">
            <w:pPr>
              <w:jc w:val="center"/>
              <w:rPr>
                <w:bCs/>
                <w:sz w:val="28"/>
                <w:szCs w:val="28"/>
              </w:rPr>
            </w:pPr>
            <w:r>
              <w:rPr>
                <w:rFonts w:hint="eastAsia"/>
                <w:bCs/>
                <w:sz w:val="28"/>
                <w:szCs w:val="28"/>
              </w:rPr>
              <w:t>职务</w:t>
            </w:r>
            <w:r>
              <w:rPr>
                <w:bCs/>
                <w:sz w:val="28"/>
                <w:szCs w:val="28"/>
              </w:rPr>
              <w:t>/</w:t>
            </w:r>
            <w:r>
              <w:rPr>
                <w:rFonts w:hint="eastAsia"/>
                <w:bCs/>
                <w:sz w:val="28"/>
                <w:szCs w:val="28"/>
              </w:rPr>
              <w:t>职称</w:t>
            </w:r>
          </w:p>
        </w:tc>
        <w:tc>
          <w:tcPr>
            <w:tcW w:w="1945" w:type="dxa"/>
            <w:vAlign w:val="center"/>
          </w:tcPr>
          <w:p w:rsidR="00F76F95" w:rsidRDefault="000D3D54">
            <w:pPr>
              <w:jc w:val="center"/>
              <w:rPr>
                <w:bCs/>
                <w:sz w:val="28"/>
                <w:szCs w:val="28"/>
              </w:rPr>
            </w:pPr>
            <w:r>
              <w:rPr>
                <w:rFonts w:hint="eastAsia"/>
                <w:bCs/>
                <w:sz w:val="28"/>
                <w:szCs w:val="28"/>
              </w:rPr>
              <w:t>项目任务分工</w:t>
            </w:r>
          </w:p>
        </w:tc>
        <w:tc>
          <w:tcPr>
            <w:tcW w:w="878" w:type="dxa"/>
            <w:vAlign w:val="center"/>
          </w:tcPr>
          <w:p w:rsidR="00F76F95" w:rsidRDefault="000D3D54">
            <w:pPr>
              <w:jc w:val="center"/>
              <w:rPr>
                <w:bCs/>
                <w:sz w:val="28"/>
                <w:szCs w:val="28"/>
              </w:rPr>
            </w:pPr>
            <w:r>
              <w:rPr>
                <w:rFonts w:hint="eastAsia"/>
                <w:bCs/>
                <w:sz w:val="28"/>
                <w:szCs w:val="28"/>
              </w:rPr>
              <w:t>备注</w:t>
            </w: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r w:rsidR="00F76F95">
        <w:trPr>
          <w:jc w:val="center"/>
        </w:trPr>
        <w:tc>
          <w:tcPr>
            <w:tcW w:w="1035" w:type="dxa"/>
            <w:vAlign w:val="center"/>
          </w:tcPr>
          <w:p w:rsidR="00F76F95" w:rsidRDefault="00F76F95">
            <w:pPr>
              <w:spacing w:line="360" w:lineRule="auto"/>
              <w:jc w:val="center"/>
              <w:rPr>
                <w:rFonts w:eastAsia="仿宋_GB2312"/>
                <w:sz w:val="24"/>
              </w:rPr>
            </w:pPr>
          </w:p>
        </w:tc>
        <w:tc>
          <w:tcPr>
            <w:tcW w:w="803" w:type="dxa"/>
            <w:vAlign w:val="center"/>
          </w:tcPr>
          <w:p w:rsidR="00F76F95" w:rsidRDefault="00F76F95">
            <w:pPr>
              <w:spacing w:line="360" w:lineRule="auto"/>
              <w:jc w:val="center"/>
              <w:rPr>
                <w:rFonts w:eastAsia="仿宋_GB2312"/>
                <w:sz w:val="24"/>
              </w:rPr>
            </w:pPr>
          </w:p>
        </w:tc>
        <w:tc>
          <w:tcPr>
            <w:tcW w:w="1087"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1701"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878" w:type="dxa"/>
            <w:vAlign w:val="center"/>
          </w:tcPr>
          <w:p w:rsidR="00F76F95" w:rsidRDefault="00F76F95">
            <w:pPr>
              <w:spacing w:line="360" w:lineRule="auto"/>
              <w:jc w:val="center"/>
              <w:rPr>
                <w:rFonts w:eastAsia="仿宋_GB2312"/>
                <w:sz w:val="24"/>
              </w:rPr>
            </w:pPr>
          </w:p>
        </w:tc>
      </w:tr>
    </w:tbl>
    <w:p w:rsidR="00F76F95" w:rsidRDefault="00F76F95">
      <w:pPr>
        <w:rPr>
          <w:rFonts w:eastAsia="仿宋_GB2312"/>
          <w:b/>
          <w:sz w:val="28"/>
          <w:szCs w:val="28"/>
        </w:rPr>
      </w:pPr>
    </w:p>
    <w:p w:rsidR="00F76F95" w:rsidRDefault="00F76F95">
      <w:pPr>
        <w:rPr>
          <w:rFonts w:eastAsia="仿宋_GB2312"/>
          <w:b/>
          <w:sz w:val="28"/>
          <w:szCs w:val="28"/>
        </w:rPr>
      </w:pPr>
    </w:p>
    <w:p w:rsidR="00F76F95" w:rsidRDefault="00F76F95">
      <w:pPr>
        <w:rPr>
          <w:rFonts w:eastAsia="仿宋_GB2312"/>
          <w:b/>
          <w:sz w:val="28"/>
          <w:szCs w:val="28"/>
        </w:rPr>
      </w:pPr>
    </w:p>
    <w:p w:rsidR="00F76F95" w:rsidRDefault="00F76F95">
      <w:pPr>
        <w:rPr>
          <w:rFonts w:eastAsia="仿宋_GB2312"/>
          <w:b/>
          <w:sz w:val="28"/>
          <w:szCs w:val="28"/>
        </w:rPr>
      </w:pPr>
    </w:p>
    <w:p w:rsidR="00F76F95" w:rsidRDefault="00F76F95">
      <w:pPr>
        <w:rPr>
          <w:rFonts w:eastAsia="仿宋_GB2312"/>
          <w:b/>
          <w:sz w:val="28"/>
          <w:szCs w:val="28"/>
        </w:rPr>
      </w:pPr>
    </w:p>
    <w:p w:rsidR="00F76F95" w:rsidRDefault="00F76F95">
      <w:pPr>
        <w:rPr>
          <w:rFonts w:eastAsia="仿宋_GB2312"/>
          <w:b/>
          <w:sz w:val="28"/>
          <w:szCs w:val="28"/>
        </w:rPr>
      </w:pPr>
    </w:p>
    <w:p w:rsidR="00F76F95" w:rsidRDefault="000D3D54">
      <w:pPr>
        <w:rPr>
          <w:rFonts w:ascii="方正仿宋_GBK" w:eastAsia="方正仿宋_GBK" w:hAnsi="方正仿宋_GBK" w:cs="方正仿宋_GBK"/>
          <w:bCs/>
          <w:sz w:val="28"/>
          <w:szCs w:val="28"/>
        </w:rPr>
      </w:pPr>
      <w:r>
        <w:rPr>
          <w:rFonts w:ascii="方正仿宋_GBK" w:eastAsia="方正仿宋_GBK" w:hAnsi="方正仿宋_GBK" w:cs="方正仿宋_GBK" w:hint="eastAsia"/>
          <w:sz w:val="28"/>
          <w:szCs w:val="28"/>
        </w:rPr>
        <w:lastRenderedPageBreak/>
        <w:t>表二</w:t>
      </w:r>
    </w:p>
    <w:p w:rsidR="00F76F95" w:rsidRDefault="000D3D54">
      <w:pPr>
        <w:jc w:val="center"/>
        <w:rPr>
          <w:rFonts w:eastAsia="方正小标宋_GBK"/>
          <w:bCs/>
          <w:sz w:val="36"/>
          <w:szCs w:val="36"/>
        </w:rPr>
      </w:pPr>
      <w:r>
        <w:rPr>
          <w:rFonts w:eastAsia="方正小标宋_GBK" w:hint="eastAsia"/>
          <w:bCs/>
          <w:sz w:val="36"/>
          <w:szCs w:val="36"/>
        </w:rPr>
        <w:t>项目评审表</w:t>
      </w:r>
    </w:p>
    <w:tbl>
      <w:tblPr>
        <w:tblW w:w="9782"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8"/>
        <w:gridCol w:w="1221"/>
        <w:gridCol w:w="5197"/>
        <w:gridCol w:w="1188"/>
        <w:gridCol w:w="978"/>
      </w:tblGrid>
      <w:tr w:rsidR="00F76F95">
        <w:trPr>
          <w:trHeight w:val="854"/>
        </w:trPr>
        <w:tc>
          <w:tcPr>
            <w:tcW w:w="1198" w:type="dxa"/>
            <w:vAlign w:val="center"/>
          </w:tcPr>
          <w:p w:rsidR="00F76F95" w:rsidRDefault="000D3D54">
            <w:pPr>
              <w:spacing w:line="400" w:lineRule="exact"/>
              <w:jc w:val="center"/>
              <w:rPr>
                <w:rFonts w:ascii="方正黑体_GBK" w:eastAsia="方正黑体_GBK"/>
                <w:bCs/>
                <w:sz w:val="24"/>
                <w:szCs w:val="24"/>
              </w:rPr>
            </w:pPr>
            <w:r>
              <w:rPr>
                <w:rFonts w:ascii="方正黑体_GBK" w:eastAsia="方正黑体_GBK" w:hint="eastAsia"/>
                <w:bCs/>
                <w:sz w:val="24"/>
                <w:szCs w:val="24"/>
              </w:rPr>
              <w:t>评审类别</w:t>
            </w:r>
          </w:p>
        </w:tc>
        <w:tc>
          <w:tcPr>
            <w:tcW w:w="1221" w:type="dxa"/>
            <w:vAlign w:val="center"/>
          </w:tcPr>
          <w:p w:rsidR="00F76F95" w:rsidRDefault="000D3D54">
            <w:pPr>
              <w:spacing w:line="400" w:lineRule="exact"/>
              <w:jc w:val="center"/>
              <w:rPr>
                <w:rFonts w:ascii="方正黑体_GBK" w:eastAsia="方正黑体_GBK"/>
                <w:bCs/>
                <w:sz w:val="24"/>
                <w:szCs w:val="24"/>
              </w:rPr>
            </w:pPr>
            <w:r>
              <w:rPr>
                <w:rFonts w:ascii="方正黑体_GBK" w:eastAsia="方正黑体_GBK" w:hint="eastAsia"/>
                <w:bCs/>
                <w:sz w:val="24"/>
                <w:szCs w:val="24"/>
              </w:rPr>
              <w:t>评审</w:t>
            </w:r>
          </w:p>
          <w:p w:rsidR="00F76F95" w:rsidRDefault="000D3D54">
            <w:pPr>
              <w:spacing w:line="400" w:lineRule="exact"/>
              <w:jc w:val="center"/>
              <w:rPr>
                <w:rFonts w:ascii="方正黑体_GBK" w:eastAsia="方正黑体_GBK"/>
                <w:bCs/>
                <w:sz w:val="24"/>
                <w:szCs w:val="24"/>
              </w:rPr>
            </w:pPr>
            <w:r>
              <w:rPr>
                <w:rFonts w:ascii="方正黑体_GBK" w:eastAsia="方正黑体_GBK" w:hint="eastAsia"/>
                <w:bCs/>
                <w:sz w:val="24"/>
                <w:szCs w:val="24"/>
              </w:rPr>
              <w:t>内容</w:t>
            </w:r>
          </w:p>
        </w:tc>
        <w:tc>
          <w:tcPr>
            <w:tcW w:w="5197" w:type="dxa"/>
            <w:vAlign w:val="center"/>
          </w:tcPr>
          <w:p w:rsidR="00F76F95" w:rsidRDefault="000D3D54">
            <w:pPr>
              <w:spacing w:line="400" w:lineRule="exact"/>
              <w:jc w:val="center"/>
              <w:rPr>
                <w:rFonts w:ascii="方正黑体_GBK" w:eastAsia="方正黑体_GBK"/>
                <w:bCs/>
                <w:sz w:val="24"/>
                <w:szCs w:val="24"/>
              </w:rPr>
            </w:pPr>
            <w:r>
              <w:rPr>
                <w:rFonts w:ascii="方正黑体_GBK" w:eastAsia="方正黑体_GBK" w:hint="eastAsia"/>
                <w:bCs/>
                <w:sz w:val="24"/>
                <w:szCs w:val="24"/>
              </w:rPr>
              <w:t>评审标准</w:t>
            </w:r>
          </w:p>
        </w:tc>
        <w:tc>
          <w:tcPr>
            <w:tcW w:w="1188" w:type="dxa"/>
            <w:vAlign w:val="center"/>
          </w:tcPr>
          <w:p w:rsidR="00F76F95" w:rsidRDefault="000D3D54">
            <w:pPr>
              <w:spacing w:line="400" w:lineRule="exact"/>
              <w:jc w:val="center"/>
              <w:rPr>
                <w:rFonts w:ascii="方正黑体_GBK" w:eastAsia="方正黑体_GBK"/>
                <w:bCs/>
                <w:sz w:val="24"/>
                <w:szCs w:val="24"/>
              </w:rPr>
            </w:pPr>
            <w:r>
              <w:rPr>
                <w:rFonts w:ascii="方正黑体_GBK" w:eastAsia="方正黑体_GBK" w:hint="eastAsia"/>
                <w:bCs/>
                <w:sz w:val="24"/>
                <w:szCs w:val="24"/>
              </w:rPr>
              <w:t>评审结果</w:t>
            </w:r>
          </w:p>
        </w:tc>
        <w:tc>
          <w:tcPr>
            <w:tcW w:w="978" w:type="dxa"/>
            <w:vAlign w:val="center"/>
          </w:tcPr>
          <w:p w:rsidR="00F76F95" w:rsidRDefault="000D3D54">
            <w:pPr>
              <w:spacing w:line="400" w:lineRule="exact"/>
              <w:jc w:val="center"/>
              <w:rPr>
                <w:rFonts w:ascii="方正黑体_GBK" w:eastAsia="方正黑体_GBK"/>
                <w:bCs/>
                <w:sz w:val="24"/>
                <w:szCs w:val="24"/>
              </w:rPr>
            </w:pPr>
            <w:r>
              <w:rPr>
                <w:rFonts w:ascii="方正黑体_GBK" w:eastAsia="方正黑体_GBK" w:hint="eastAsia"/>
                <w:bCs/>
                <w:sz w:val="24"/>
                <w:szCs w:val="24"/>
              </w:rPr>
              <w:t>备注</w:t>
            </w:r>
          </w:p>
        </w:tc>
      </w:tr>
      <w:tr w:rsidR="00F76F95">
        <w:trPr>
          <w:cantSplit/>
          <w:trHeight w:val="813"/>
        </w:trPr>
        <w:tc>
          <w:tcPr>
            <w:tcW w:w="1198" w:type="dxa"/>
            <w:vMerge w:val="restart"/>
            <w:vAlign w:val="center"/>
          </w:tcPr>
          <w:p w:rsidR="00F76F95" w:rsidRDefault="000D3D54">
            <w:pPr>
              <w:jc w:val="center"/>
              <w:rPr>
                <w:rFonts w:ascii="方正仿宋_GBK" w:eastAsia="方正仿宋_GBK"/>
                <w:bCs/>
                <w:sz w:val="24"/>
                <w:szCs w:val="24"/>
              </w:rPr>
            </w:pPr>
            <w:r>
              <w:rPr>
                <w:rFonts w:ascii="方正仿宋_GBK" w:eastAsia="方正仿宋_GBK" w:hint="eastAsia"/>
                <w:bCs/>
                <w:sz w:val="24"/>
                <w:szCs w:val="24"/>
              </w:rPr>
              <w:t>业务</w:t>
            </w:r>
          </w:p>
          <w:p w:rsidR="00F76F95" w:rsidRDefault="000D3D54">
            <w:pPr>
              <w:jc w:val="center"/>
              <w:rPr>
                <w:rFonts w:ascii="方正仿宋_GBK" w:eastAsia="方正仿宋_GBK"/>
                <w:bCs/>
                <w:sz w:val="24"/>
                <w:szCs w:val="24"/>
              </w:rPr>
            </w:pPr>
            <w:r>
              <w:rPr>
                <w:rFonts w:ascii="方正仿宋_GBK" w:eastAsia="方正仿宋_GBK" w:hint="eastAsia"/>
                <w:bCs/>
                <w:sz w:val="24"/>
                <w:szCs w:val="24"/>
              </w:rPr>
              <w:t>评审</w:t>
            </w:r>
          </w:p>
        </w:tc>
        <w:tc>
          <w:tcPr>
            <w:tcW w:w="1221" w:type="dxa"/>
            <w:vAlign w:val="center"/>
          </w:tcPr>
          <w:p w:rsidR="00F76F95" w:rsidRDefault="000D3D54">
            <w:pPr>
              <w:jc w:val="center"/>
              <w:rPr>
                <w:rFonts w:ascii="方正仿宋_GBK" w:eastAsia="方正仿宋_GBK"/>
                <w:bCs/>
                <w:sz w:val="24"/>
                <w:szCs w:val="24"/>
              </w:rPr>
            </w:pPr>
            <w:r>
              <w:rPr>
                <w:rFonts w:ascii="方正仿宋_GBK" w:eastAsia="方正仿宋_GBK" w:hint="eastAsia"/>
                <w:bCs/>
                <w:sz w:val="24"/>
                <w:szCs w:val="24"/>
              </w:rPr>
              <w:t>现有条件</w:t>
            </w:r>
          </w:p>
        </w:tc>
        <w:tc>
          <w:tcPr>
            <w:tcW w:w="5197" w:type="dxa"/>
            <w:vMerge w:val="restart"/>
          </w:tcPr>
          <w:p w:rsidR="00F76F95" w:rsidRDefault="000D3D54">
            <w:pPr>
              <w:spacing w:line="420" w:lineRule="exact"/>
              <w:rPr>
                <w:rFonts w:ascii="方正仿宋_GBK" w:eastAsia="方正仿宋_GBK"/>
                <w:bCs/>
                <w:sz w:val="24"/>
                <w:szCs w:val="24"/>
              </w:rPr>
            </w:pPr>
            <w:r>
              <w:rPr>
                <w:rFonts w:ascii="方正仿宋_GBK" w:eastAsia="方正仿宋_GBK" w:hint="eastAsia"/>
                <w:bCs/>
                <w:sz w:val="24"/>
                <w:szCs w:val="24"/>
              </w:rPr>
              <w:t>是否符合项目申报的前提条件</w:t>
            </w:r>
          </w:p>
          <w:p w:rsidR="00F76F95" w:rsidRDefault="000D3D54">
            <w:pPr>
              <w:spacing w:line="420" w:lineRule="exact"/>
              <w:rPr>
                <w:rFonts w:ascii="方正仿宋_GBK" w:eastAsia="方正仿宋_GBK"/>
                <w:bCs/>
                <w:sz w:val="24"/>
                <w:szCs w:val="24"/>
              </w:rPr>
            </w:pPr>
            <w:r>
              <w:rPr>
                <w:rFonts w:ascii="方正仿宋_GBK" w:eastAsia="方正仿宋_GBK" w:hint="eastAsia"/>
                <w:bCs/>
                <w:sz w:val="24"/>
                <w:szCs w:val="24"/>
              </w:rPr>
              <w:t>是否能实现预期目标</w:t>
            </w:r>
          </w:p>
          <w:p w:rsidR="00F76F95" w:rsidRDefault="000D3D54">
            <w:pPr>
              <w:spacing w:line="420" w:lineRule="exact"/>
              <w:rPr>
                <w:rFonts w:ascii="方正仿宋_GBK" w:eastAsia="方正仿宋_GBK"/>
                <w:bCs/>
                <w:sz w:val="24"/>
                <w:szCs w:val="24"/>
              </w:rPr>
            </w:pPr>
            <w:r>
              <w:rPr>
                <w:rFonts w:ascii="方正仿宋_GBK" w:eastAsia="方正仿宋_GBK" w:hint="eastAsia"/>
                <w:bCs/>
                <w:sz w:val="24"/>
                <w:szCs w:val="24"/>
              </w:rPr>
              <w:t>建设内容是否符合建设规范，规模是否符合要求</w:t>
            </w:r>
          </w:p>
          <w:p w:rsidR="00F76F95" w:rsidRDefault="000D3D54">
            <w:pPr>
              <w:spacing w:line="420" w:lineRule="exact"/>
              <w:rPr>
                <w:rFonts w:ascii="方正仿宋_GBK" w:eastAsia="方正仿宋_GBK"/>
                <w:bCs/>
                <w:sz w:val="24"/>
                <w:szCs w:val="24"/>
              </w:rPr>
            </w:pPr>
            <w:r>
              <w:rPr>
                <w:rFonts w:ascii="方正仿宋_GBK" w:eastAsia="方正仿宋_GBK" w:hint="eastAsia"/>
                <w:bCs/>
                <w:sz w:val="24"/>
                <w:szCs w:val="24"/>
              </w:rPr>
              <w:t>1、财务状况是否良好；</w:t>
            </w:r>
          </w:p>
          <w:p w:rsidR="00F76F95" w:rsidRDefault="000D3D54">
            <w:pPr>
              <w:spacing w:line="300" w:lineRule="exact"/>
              <w:rPr>
                <w:rFonts w:ascii="方正仿宋_GBK" w:eastAsia="方正仿宋_GBK"/>
                <w:bCs/>
                <w:sz w:val="24"/>
                <w:szCs w:val="24"/>
              </w:rPr>
            </w:pPr>
            <w:r>
              <w:rPr>
                <w:rFonts w:ascii="方正仿宋_GBK" w:eastAsia="方正仿宋_GBK" w:hint="eastAsia"/>
                <w:bCs/>
                <w:sz w:val="24"/>
                <w:szCs w:val="24"/>
              </w:rPr>
              <w:t>2、有无不良记录（财政、审计、监察、业务主管机关的处理处罚决定、行业通报批评、媒体曝光等）。</w:t>
            </w:r>
          </w:p>
          <w:p w:rsidR="00F76F95" w:rsidRDefault="000D3D54">
            <w:pPr>
              <w:spacing w:line="420" w:lineRule="exact"/>
              <w:rPr>
                <w:rFonts w:ascii="方正仿宋_GBK" w:eastAsia="方正仿宋_GBK"/>
                <w:bCs/>
                <w:sz w:val="24"/>
                <w:szCs w:val="24"/>
              </w:rPr>
            </w:pPr>
            <w:r>
              <w:rPr>
                <w:rFonts w:ascii="方正仿宋_GBK" w:eastAsia="方正仿宋_GBK" w:hint="eastAsia"/>
                <w:bCs/>
                <w:sz w:val="24"/>
                <w:szCs w:val="24"/>
              </w:rPr>
              <w:t>1、是否有明确的支持环节；</w:t>
            </w:r>
          </w:p>
          <w:p w:rsidR="00F76F95" w:rsidRDefault="000D3D54">
            <w:pPr>
              <w:spacing w:line="420" w:lineRule="exact"/>
              <w:rPr>
                <w:rFonts w:ascii="方正仿宋_GBK" w:eastAsia="方正仿宋_GBK"/>
                <w:bCs/>
                <w:sz w:val="24"/>
                <w:szCs w:val="24"/>
              </w:rPr>
            </w:pPr>
            <w:r>
              <w:rPr>
                <w:rFonts w:ascii="方正仿宋_GBK" w:eastAsia="方正仿宋_GBK" w:hint="eastAsia"/>
                <w:bCs/>
                <w:sz w:val="24"/>
                <w:szCs w:val="24"/>
              </w:rPr>
              <w:t>2、确定的环节是否符合财政资金管理要求；</w:t>
            </w:r>
          </w:p>
          <w:p w:rsidR="00F76F95" w:rsidRDefault="000D3D54">
            <w:pPr>
              <w:spacing w:line="420" w:lineRule="exact"/>
              <w:rPr>
                <w:rFonts w:ascii="方正仿宋_GBK" w:eastAsia="方正仿宋_GBK"/>
                <w:bCs/>
                <w:sz w:val="24"/>
                <w:szCs w:val="24"/>
              </w:rPr>
            </w:pPr>
            <w:r>
              <w:rPr>
                <w:rFonts w:ascii="方正仿宋_GBK" w:eastAsia="方正仿宋_GBK" w:hint="eastAsia"/>
                <w:bCs/>
                <w:sz w:val="24"/>
                <w:szCs w:val="24"/>
              </w:rPr>
              <w:t>3、是否有明确的补助（补贴）标准；</w:t>
            </w:r>
          </w:p>
          <w:p w:rsidR="00F76F95" w:rsidRDefault="000D3D54">
            <w:pPr>
              <w:spacing w:line="420" w:lineRule="exact"/>
              <w:rPr>
                <w:rFonts w:ascii="方正仿宋_GBK" w:eastAsia="方正仿宋_GBK"/>
                <w:bCs/>
                <w:sz w:val="24"/>
                <w:szCs w:val="24"/>
              </w:rPr>
            </w:pPr>
            <w:r>
              <w:rPr>
                <w:rFonts w:ascii="方正仿宋_GBK" w:eastAsia="方正仿宋_GBK" w:hint="eastAsia"/>
                <w:bCs/>
                <w:sz w:val="24"/>
                <w:szCs w:val="24"/>
              </w:rPr>
              <w:t>4、补助（补贴）标准确定是否合理。</w:t>
            </w:r>
          </w:p>
          <w:p w:rsidR="00F76F95" w:rsidRDefault="000D3D54">
            <w:pPr>
              <w:spacing w:line="420" w:lineRule="exact"/>
              <w:rPr>
                <w:rFonts w:ascii="方正仿宋_GBK" w:eastAsia="方正仿宋_GBK"/>
                <w:bCs/>
                <w:sz w:val="24"/>
                <w:szCs w:val="24"/>
              </w:rPr>
            </w:pPr>
            <w:r>
              <w:rPr>
                <w:rFonts w:ascii="方正仿宋_GBK" w:eastAsia="方正仿宋_GBK" w:hint="eastAsia"/>
                <w:bCs/>
                <w:sz w:val="24"/>
                <w:szCs w:val="24"/>
              </w:rPr>
              <w:t>1、项目建设资金测算是否合理；</w:t>
            </w:r>
          </w:p>
          <w:p w:rsidR="00F76F95" w:rsidRDefault="000D3D54">
            <w:pPr>
              <w:spacing w:line="420" w:lineRule="exact"/>
              <w:rPr>
                <w:rFonts w:ascii="方正仿宋_GBK" w:eastAsia="方正仿宋_GBK"/>
                <w:bCs/>
                <w:sz w:val="24"/>
                <w:szCs w:val="24"/>
              </w:rPr>
            </w:pPr>
            <w:r>
              <w:rPr>
                <w:rFonts w:ascii="方正仿宋_GBK" w:eastAsia="方正仿宋_GBK" w:hint="eastAsia"/>
                <w:bCs/>
                <w:sz w:val="24"/>
                <w:szCs w:val="24"/>
              </w:rPr>
              <w:t>2、资金来源是否有保障；</w:t>
            </w:r>
          </w:p>
          <w:p w:rsidR="00F76F95" w:rsidRDefault="000D3D54">
            <w:pPr>
              <w:spacing w:line="420" w:lineRule="exact"/>
              <w:rPr>
                <w:rFonts w:ascii="方正仿宋_GBK" w:eastAsia="方正仿宋_GBK"/>
                <w:bCs/>
                <w:sz w:val="24"/>
                <w:szCs w:val="24"/>
              </w:rPr>
            </w:pPr>
            <w:r>
              <w:rPr>
                <w:rFonts w:ascii="方正仿宋_GBK" w:eastAsia="方正仿宋_GBK" w:hint="eastAsia"/>
                <w:bCs/>
                <w:sz w:val="24"/>
                <w:szCs w:val="24"/>
              </w:rPr>
              <w:t>3、申请市级资金是否在控制额度内。</w:t>
            </w:r>
          </w:p>
        </w:tc>
        <w:tc>
          <w:tcPr>
            <w:tcW w:w="1188" w:type="dxa"/>
            <w:vAlign w:val="center"/>
          </w:tcPr>
          <w:p w:rsidR="00F76F95" w:rsidRDefault="00F76F95">
            <w:pPr>
              <w:spacing w:line="420" w:lineRule="exact"/>
              <w:jc w:val="center"/>
              <w:rPr>
                <w:bCs/>
                <w:sz w:val="24"/>
                <w:szCs w:val="24"/>
              </w:rPr>
            </w:pPr>
          </w:p>
        </w:tc>
        <w:tc>
          <w:tcPr>
            <w:tcW w:w="978" w:type="dxa"/>
            <w:vAlign w:val="center"/>
          </w:tcPr>
          <w:p w:rsidR="00F76F95" w:rsidRDefault="00F76F95">
            <w:pPr>
              <w:spacing w:line="420" w:lineRule="exact"/>
              <w:jc w:val="center"/>
              <w:rPr>
                <w:bCs/>
                <w:sz w:val="24"/>
                <w:szCs w:val="24"/>
              </w:rPr>
            </w:pPr>
          </w:p>
        </w:tc>
      </w:tr>
      <w:tr w:rsidR="00F76F95">
        <w:trPr>
          <w:cantSplit/>
          <w:trHeight w:val="549"/>
        </w:trPr>
        <w:tc>
          <w:tcPr>
            <w:tcW w:w="1198" w:type="dxa"/>
            <w:vMerge/>
            <w:vAlign w:val="center"/>
          </w:tcPr>
          <w:p w:rsidR="00F76F95" w:rsidRDefault="00F76F95">
            <w:pPr>
              <w:widowControl/>
              <w:jc w:val="center"/>
              <w:rPr>
                <w:bCs/>
                <w:sz w:val="24"/>
                <w:szCs w:val="24"/>
              </w:rPr>
            </w:pPr>
          </w:p>
        </w:tc>
        <w:tc>
          <w:tcPr>
            <w:tcW w:w="1221" w:type="dxa"/>
            <w:vAlign w:val="center"/>
          </w:tcPr>
          <w:p w:rsidR="00F76F95" w:rsidRDefault="000D3D54">
            <w:pPr>
              <w:jc w:val="center"/>
              <w:rPr>
                <w:rFonts w:ascii="方正仿宋_GBK" w:eastAsia="方正仿宋_GBK"/>
                <w:bCs/>
                <w:sz w:val="24"/>
                <w:szCs w:val="24"/>
              </w:rPr>
            </w:pPr>
            <w:r>
              <w:rPr>
                <w:rFonts w:ascii="方正仿宋_GBK" w:eastAsia="方正仿宋_GBK" w:hint="eastAsia"/>
                <w:bCs/>
                <w:sz w:val="24"/>
                <w:szCs w:val="24"/>
              </w:rPr>
              <w:t>业务目标</w:t>
            </w:r>
          </w:p>
        </w:tc>
        <w:tc>
          <w:tcPr>
            <w:tcW w:w="5197" w:type="dxa"/>
            <w:vMerge/>
            <w:vAlign w:val="center"/>
          </w:tcPr>
          <w:p w:rsidR="00F76F95" w:rsidRDefault="00F76F95">
            <w:pPr>
              <w:spacing w:line="420" w:lineRule="exact"/>
              <w:jc w:val="center"/>
              <w:rPr>
                <w:bCs/>
                <w:sz w:val="24"/>
                <w:szCs w:val="24"/>
              </w:rPr>
            </w:pPr>
          </w:p>
        </w:tc>
        <w:tc>
          <w:tcPr>
            <w:tcW w:w="1188" w:type="dxa"/>
            <w:vAlign w:val="center"/>
          </w:tcPr>
          <w:p w:rsidR="00F76F95" w:rsidRDefault="00F76F95">
            <w:pPr>
              <w:spacing w:line="420" w:lineRule="exact"/>
              <w:jc w:val="center"/>
              <w:rPr>
                <w:bCs/>
                <w:sz w:val="24"/>
                <w:szCs w:val="24"/>
              </w:rPr>
            </w:pPr>
          </w:p>
        </w:tc>
        <w:tc>
          <w:tcPr>
            <w:tcW w:w="978" w:type="dxa"/>
            <w:vAlign w:val="center"/>
          </w:tcPr>
          <w:p w:rsidR="00F76F95" w:rsidRDefault="00F76F95">
            <w:pPr>
              <w:spacing w:line="420" w:lineRule="exact"/>
              <w:jc w:val="center"/>
              <w:rPr>
                <w:bCs/>
                <w:sz w:val="24"/>
                <w:szCs w:val="24"/>
              </w:rPr>
            </w:pPr>
          </w:p>
        </w:tc>
      </w:tr>
      <w:tr w:rsidR="00F76F95">
        <w:trPr>
          <w:cantSplit/>
          <w:trHeight w:val="567"/>
        </w:trPr>
        <w:tc>
          <w:tcPr>
            <w:tcW w:w="1198" w:type="dxa"/>
            <w:vMerge/>
            <w:vAlign w:val="center"/>
          </w:tcPr>
          <w:p w:rsidR="00F76F95" w:rsidRDefault="00F76F95">
            <w:pPr>
              <w:widowControl/>
              <w:jc w:val="center"/>
              <w:rPr>
                <w:bCs/>
                <w:sz w:val="24"/>
                <w:szCs w:val="24"/>
              </w:rPr>
            </w:pPr>
          </w:p>
        </w:tc>
        <w:tc>
          <w:tcPr>
            <w:tcW w:w="1221" w:type="dxa"/>
            <w:vAlign w:val="center"/>
          </w:tcPr>
          <w:p w:rsidR="00F76F95" w:rsidRDefault="000D3D54">
            <w:pPr>
              <w:jc w:val="center"/>
              <w:rPr>
                <w:rFonts w:ascii="方正仿宋_GBK" w:eastAsia="方正仿宋_GBK"/>
                <w:bCs/>
                <w:sz w:val="24"/>
                <w:szCs w:val="24"/>
              </w:rPr>
            </w:pPr>
            <w:r>
              <w:rPr>
                <w:rFonts w:ascii="方正仿宋_GBK" w:eastAsia="方正仿宋_GBK" w:hint="eastAsia"/>
                <w:bCs/>
                <w:sz w:val="24"/>
                <w:szCs w:val="24"/>
              </w:rPr>
              <w:t>建设内容</w:t>
            </w:r>
          </w:p>
        </w:tc>
        <w:tc>
          <w:tcPr>
            <w:tcW w:w="5197" w:type="dxa"/>
            <w:vMerge/>
            <w:vAlign w:val="center"/>
          </w:tcPr>
          <w:p w:rsidR="00F76F95" w:rsidRDefault="00F76F95">
            <w:pPr>
              <w:spacing w:line="420" w:lineRule="exact"/>
              <w:jc w:val="center"/>
              <w:rPr>
                <w:bCs/>
                <w:sz w:val="24"/>
                <w:szCs w:val="24"/>
              </w:rPr>
            </w:pPr>
          </w:p>
        </w:tc>
        <w:tc>
          <w:tcPr>
            <w:tcW w:w="1188" w:type="dxa"/>
            <w:vAlign w:val="center"/>
          </w:tcPr>
          <w:p w:rsidR="00F76F95" w:rsidRDefault="00F76F95">
            <w:pPr>
              <w:spacing w:line="420" w:lineRule="exact"/>
              <w:jc w:val="center"/>
              <w:rPr>
                <w:bCs/>
                <w:sz w:val="24"/>
                <w:szCs w:val="24"/>
              </w:rPr>
            </w:pPr>
          </w:p>
        </w:tc>
        <w:tc>
          <w:tcPr>
            <w:tcW w:w="978" w:type="dxa"/>
            <w:vAlign w:val="center"/>
          </w:tcPr>
          <w:p w:rsidR="00F76F95" w:rsidRDefault="00F76F95">
            <w:pPr>
              <w:spacing w:line="420" w:lineRule="exact"/>
              <w:jc w:val="center"/>
              <w:rPr>
                <w:bCs/>
                <w:sz w:val="24"/>
                <w:szCs w:val="24"/>
              </w:rPr>
            </w:pPr>
          </w:p>
        </w:tc>
      </w:tr>
      <w:tr w:rsidR="00F76F95">
        <w:trPr>
          <w:cantSplit/>
          <w:trHeight w:val="435"/>
        </w:trPr>
        <w:tc>
          <w:tcPr>
            <w:tcW w:w="1198" w:type="dxa"/>
            <w:vMerge w:val="restart"/>
            <w:vAlign w:val="center"/>
          </w:tcPr>
          <w:p w:rsidR="00F76F95" w:rsidRDefault="000D3D54">
            <w:pPr>
              <w:jc w:val="center"/>
              <w:rPr>
                <w:rFonts w:ascii="方正仿宋_GBK" w:eastAsia="方正仿宋_GBK"/>
                <w:bCs/>
                <w:sz w:val="24"/>
                <w:szCs w:val="24"/>
              </w:rPr>
            </w:pPr>
            <w:r>
              <w:rPr>
                <w:rFonts w:ascii="方正仿宋_GBK" w:eastAsia="方正仿宋_GBK" w:hint="eastAsia"/>
                <w:bCs/>
                <w:sz w:val="24"/>
                <w:szCs w:val="24"/>
              </w:rPr>
              <w:t>财务</w:t>
            </w:r>
          </w:p>
          <w:p w:rsidR="00F76F95" w:rsidRDefault="000D3D54">
            <w:pPr>
              <w:jc w:val="center"/>
              <w:rPr>
                <w:bCs/>
                <w:sz w:val="24"/>
                <w:szCs w:val="24"/>
              </w:rPr>
            </w:pPr>
            <w:r>
              <w:rPr>
                <w:rFonts w:ascii="方正仿宋_GBK" w:eastAsia="方正仿宋_GBK" w:hint="eastAsia"/>
                <w:bCs/>
                <w:sz w:val="24"/>
                <w:szCs w:val="24"/>
              </w:rPr>
              <w:t>评审</w:t>
            </w:r>
          </w:p>
        </w:tc>
        <w:tc>
          <w:tcPr>
            <w:tcW w:w="1221" w:type="dxa"/>
            <w:vMerge w:val="restart"/>
            <w:vAlign w:val="center"/>
          </w:tcPr>
          <w:p w:rsidR="00F76F95" w:rsidRDefault="000D3D54">
            <w:pPr>
              <w:jc w:val="center"/>
              <w:rPr>
                <w:rFonts w:ascii="方正仿宋_GBK" w:eastAsia="方正仿宋_GBK"/>
                <w:bCs/>
                <w:sz w:val="24"/>
                <w:szCs w:val="24"/>
              </w:rPr>
            </w:pPr>
            <w:r>
              <w:rPr>
                <w:rFonts w:ascii="方正仿宋_GBK" w:eastAsia="方正仿宋_GBK" w:hint="eastAsia"/>
                <w:bCs/>
                <w:sz w:val="24"/>
                <w:szCs w:val="24"/>
              </w:rPr>
              <w:t>项目单位财务能力</w:t>
            </w:r>
          </w:p>
        </w:tc>
        <w:tc>
          <w:tcPr>
            <w:tcW w:w="5197" w:type="dxa"/>
            <w:vMerge/>
            <w:vAlign w:val="center"/>
          </w:tcPr>
          <w:p w:rsidR="00F76F95" w:rsidRDefault="00F76F95">
            <w:pPr>
              <w:spacing w:line="420" w:lineRule="exact"/>
              <w:jc w:val="center"/>
              <w:rPr>
                <w:bCs/>
                <w:sz w:val="24"/>
                <w:szCs w:val="24"/>
              </w:rPr>
            </w:pPr>
          </w:p>
        </w:tc>
        <w:tc>
          <w:tcPr>
            <w:tcW w:w="1188" w:type="dxa"/>
            <w:vAlign w:val="center"/>
          </w:tcPr>
          <w:p w:rsidR="00F76F95" w:rsidRDefault="00F76F95">
            <w:pPr>
              <w:spacing w:line="420" w:lineRule="exact"/>
              <w:jc w:val="center"/>
              <w:rPr>
                <w:bCs/>
                <w:sz w:val="24"/>
                <w:szCs w:val="24"/>
              </w:rPr>
            </w:pPr>
          </w:p>
        </w:tc>
        <w:tc>
          <w:tcPr>
            <w:tcW w:w="978" w:type="dxa"/>
            <w:vAlign w:val="center"/>
          </w:tcPr>
          <w:p w:rsidR="00F76F95" w:rsidRDefault="00F76F95">
            <w:pPr>
              <w:spacing w:line="420" w:lineRule="exact"/>
              <w:jc w:val="center"/>
              <w:rPr>
                <w:bCs/>
                <w:sz w:val="24"/>
                <w:szCs w:val="24"/>
              </w:rPr>
            </w:pPr>
          </w:p>
        </w:tc>
      </w:tr>
      <w:tr w:rsidR="00F76F95">
        <w:trPr>
          <w:cantSplit/>
          <w:trHeight w:val="155"/>
        </w:trPr>
        <w:tc>
          <w:tcPr>
            <w:tcW w:w="1198" w:type="dxa"/>
            <w:vMerge/>
            <w:vAlign w:val="center"/>
          </w:tcPr>
          <w:p w:rsidR="00F76F95" w:rsidRDefault="00F76F95">
            <w:pPr>
              <w:widowControl/>
              <w:jc w:val="center"/>
              <w:rPr>
                <w:bCs/>
                <w:sz w:val="24"/>
                <w:szCs w:val="24"/>
              </w:rPr>
            </w:pPr>
          </w:p>
        </w:tc>
        <w:tc>
          <w:tcPr>
            <w:tcW w:w="1221" w:type="dxa"/>
            <w:vMerge/>
            <w:vAlign w:val="center"/>
          </w:tcPr>
          <w:p w:rsidR="00F76F95" w:rsidRDefault="00F76F95">
            <w:pPr>
              <w:widowControl/>
              <w:jc w:val="center"/>
              <w:rPr>
                <w:rFonts w:ascii="方正仿宋_GBK" w:eastAsia="方正仿宋_GBK"/>
                <w:bCs/>
                <w:sz w:val="24"/>
                <w:szCs w:val="24"/>
              </w:rPr>
            </w:pPr>
          </w:p>
        </w:tc>
        <w:tc>
          <w:tcPr>
            <w:tcW w:w="5197" w:type="dxa"/>
            <w:vMerge/>
            <w:vAlign w:val="center"/>
          </w:tcPr>
          <w:p w:rsidR="00F76F95" w:rsidRDefault="00F76F95">
            <w:pPr>
              <w:spacing w:line="420" w:lineRule="exact"/>
              <w:jc w:val="center"/>
              <w:rPr>
                <w:bCs/>
                <w:sz w:val="24"/>
                <w:szCs w:val="24"/>
              </w:rPr>
            </w:pPr>
          </w:p>
        </w:tc>
        <w:tc>
          <w:tcPr>
            <w:tcW w:w="1188" w:type="dxa"/>
            <w:vAlign w:val="center"/>
          </w:tcPr>
          <w:p w:rsidR="00F76F95" w:rsidRDefault="00F76F95">
            <w:pPr>
              <w:spacing w:line="420" w:lineRule="exact"/>
              <w:jc w:val="center"/>
              <w:rPr>
                <w:bCs/>
                <w:sz w:val="24"/>
                <w:szCs w:val="24"/>
              </w:rPr>
            </w:pPr>
          </w:p>
        </w:tc>
        <w:tc>
          <w:tcPr>
            <w:tcW w:w="978" w:type="dxa"/>
            <w:vAlign w:val="center"/>
          </w:tcPr>
          <w:p w:rsidR="00F76F95" w:rsidRDefault="00F76F95">
            <w:pPr>
              <w:spacing w:line="420" w:lineRule="exact"/>
              <w:jc w:val="center"/>
              <w:rPr>
                <w:bCs/>
                <w:sz w:val="24"/>
                <w:szCs w:val="24"/>
              </w:rPr>
            </w:pPr>
          </w:p>
        </w:tc>
      </w:tr>
      <w:tr w:rsidR="00F76F95">
        <w:trPr>
          <w:cantSplit/>
          <w:trHeight w:val="155"/>
        </w:trPr>
        <w:tc>
          <w:tcPr>
            <w:tcW w:w="1198" w:type="dxa"/>
            <w:vMerge/>
            <w:vAlign w:val="center"/>
          </w:tcPr>
          <w:p w:rsidR="00F76F95" w:rsidRDefault="00F76F95">
            <w:pPr>
              <w:widowControl/>
              <w:jc w:val="center"/>
              <w:rPr>
                <w:bCs/>
                <w:sz w:val="24"/>
                <w:szCs w:val="24"/>
              </w:rPr>
            </w:pPr>
          </w:p>
        </w:tc>
        <w:tc>
          <w:tcPr>
            <w:tcW w:w="1221" w:type="dxa"/>
            <w:vMerge w:val="restart"/>
            <w:vAlign w:val="center"/>
          </w:tcPr>
          <w:p w:rsidR="00F76F95" w:rsidRDefault="000D3D54">
            <w:pPr>
              <w:jc w:val="center"/>
              <w:rPr>
                <w:rFonts w:ascii="方正仿宋_GBK" w:eastAsia="方正仿宋_GBK"/>
                <w:bCs/>
                <w:sz w:val="24"/>
                <w:szCs w:val="24"/>
              </w:rPr>
            </w:pPr>
            <w:r>
              <w:rPr>
                <w:rFonts w:ascii="方正仿宋_GBK" w:eastAsia="方正仿宋_GBK" w:hint="eastAsia"/>
                <w:bCs/>
                <w:sz w:val="24"/>
                <w:szCs w:val="24"/>
              </w:rPr>
              <w:t>财政支持环节</w:t>
            </w:r>
          </w:p>
        </w:tc>
        <w:tc>
          <w:tcPr>
            <w:tcW w:w="5197" w:type="dxa"/>
            <w:vMerge/>
            <w:vAlign w:val="center"/>
          </w:tcPr>
          <w:p w:rsidR="00F76F95" w:rsidRDefault="00F76F95">
            <w:pPr>
              <w:spacing w:line="420" w:lineRule="exact"/>
              <w:jc w:val="center"/>
              <w:rPr>
                <w:bCs/>
                <w:sz w:val="24"/>
                <w:szCs w:val="24"/>
              </w:rPr>
            </w:pPr>
          </w:p>
        </w:tc>
        <w:tc>
          <w:tcPr>
            <w:tcW w:w="1188" w:type="dxa"/>
            <w:vAlign w:val="center"/>
          </w:tcPr>
          <w:p w:rsidR="00F76F95" w:rsidRDefault="00F76F95">
            <w:pPr>
              <w:spacing w:line="420" w:lineRule="exact"/>
              <w:jc w:val="center"/>
              <w:rPr>
                <w:bCs/>
                <w:sz w:val="24"/>
                <w:szCs w:val="24"/>
              </w:rPr>
            </w:pPr>
          </w:p>
        </w:tc>
        <w:tc>
          <w:tcPr>
            <w:tcW w:w="978" w:type="dxa"/>
            <w:vAlign w:val="center"/>
          </w:tcPr>
          <w:p w:rsidR="00F76F95" w:rsidRDefault="00F76F95">
            <w:pPr>
              <w:spacing w:line="420" w:lineRule="exact"/>
              <w:jc w:val="center"/>
              <w:rPr>
                <w:bCs/>
                <w:sz w:val="24"/>
                <w:szCs w:val="24"/>
              </w:rPr>
            </w:pPr>
          </w:p>
        </w:tc>
      </w:tr>
      <w:tr w:rsidR="00F76F95">
        <w:trPr>
          <w:cantSplit/>
          <w:trHeight w:val="155"/>
        </w:trPr>
        <w:tc>
          <w:tcPr>
            <w:tcW w:w="1198" w:type="dxa"/>
            <w:vMerge/>
            <w:vAlign w:val="center"/>
          </w:tcPr>
          <w:p w:rsidR="00F76F95" w:rsidRDefault="00F76F95">
            <w:pPr>
              <w:widowControl/>
              <w:jc w:val="center"/>
              <w:rPr>
                <w:bCs/>
                <w:sz w:val="24"/>
                <w:szCs w:val="24"/>
              </w:rPr>
            </w:pPr>
          </w:p>
        </w:tc>
        <w:tc>
          <w:tcPr>
            <w:tcW w:w="1221" w:type="dxa"/>
            <w:vMerge/>
            <w:vAlign w:val="center"/>
          </w:tcPr>
          <w:p w:rsidR="00F76F95" w:rsidRDefault="00F76F95">
            <w:pPr>
              <w:widowControl/>
              <w:jc w:val="center"/>
              <w:rPr>
                <w:rFonts w:ascii="方正仿宋_GBK" w:eastAsia="方正仿宋_GBK"/>
                <w:bCs/>
                <w:sz w:val="24"/>
                <w:szCs w:val="24"/>
              </w:rPr>
            </w:pPr>
          </w:p>
        </w:tc>
        <w:tc>
          <w:tcPr>
            <w:tcW w:w="5197" w:type="dxa"/>
            <w:vMerge/>
            <w:vAlign w:val="center"/>
          </w:tcPr>
          <w:p w:rsidR="00F76F95" w:rsidRDefault="00F76F95">
            <w:pPr>
              <w:spacing w:line="420" w:lineRule="exact"/>
              <w:jc w:val="center"/>
              <w:rPr>
                <w:bCs/>
                <w:sz w:val="24"/>
                <w:szCs w:val="24"/>
              </w:rPr>
            </w:pPr>
          </w:p>
        </w:tc>
        <w:tc>
          <w:tcPr>
            <w:tcW w:w="1188" w:type="dxa"/>
            <w:vAlign w:val="center"/>
          </w:tcPr>
          <w:p w:rsidR="00F76F95" w:rsidRDefault="00F76F95">
            <w:pPr>
              <w:spacing w:line="420" w:lineRule="exact"/>
              <w:jc w:val="center"/>
              <w:rPr>
                <w:bCs/>
                <w:sz w:val="24"/>
                <w:szCs w:val="24"/>
              </w:rPr>
            </w:pPr>
          </w:p>
        </w:tc>
        <w:tc>
          <w:tcPr>
            <w:tcW w:w="978" w:type="dxa"/>
            <w:vAlign w:val="center"/>
          </w:tcPr>
          <w:p w:rsidR="00F76F95" w:rsidRDefault="00F76F95">
            <w:pPr>
              <w:spacing w:line="420" w:lineRule="exact"/>
              <w:jc w:val="center"/>
              <w:rPr>
                <w:bCs/>
                <w:sz w:val="24"/>
                <w:szCs w:val="24"/>
              </w:rPr>
            </w:pPr>
          </w:p>
        </w:tc>
      </w:tr>
      <w:tr w:rsidR="00F76F95">
        <w:trPr>
          <w:cantSplit/>
          <w:trHeight w:val="155"/>
        </w:trPr>
        <w:tc>
          <w:tcPr>
            <w:tcW w:w="1198" w:type="dxa"/>
            <w:vMerge/>
            <w:vAlign w:val="center"/>
          </w:tcPr>
          <w:p w:rsidR="00F76F95" w:rsidRDefault="00F76F95">
            <w:pPr>
              <w:widowControl/>
              <w:jc w:val="center"/>
              <w:rPr>
                <w:bCs/>
                <w:sz w:val="24"/>
                <w:szCs w:val="24"/>
              </w:rPr>
            </w:pPr>
          </w:p>
        </w:tc>
        <w:tc>
          <w:tcPr>
            <w:tcW w:w="1221" w:type="dxa"/>
            <w:vMerge/>
            <w:vAlign w:val="center"/>
          </w:tcPr>
          <w:p w:rsidR="00F76F95" w:rsidRDefault="00F76F95">
            <w:pPr>
              <w:widowControl/>
              <w:jc w:val="center"/>
              <w:rPr>
                <w:rFonts w:ascii="方正仿宋_GBK" w:eastAsia="方正仿宋_GBK"/>
                <w:bCs/>
                <w:sz w:val="24"/>
                <w:szCs w:val="24"/>
              </w:rPr>
            </w:pPr>
          </w:p>
        </w:tc>
        <w:tc>
          <w:tcPr>
            <w:tcW w:w="5197" w:type="dxa"/>
            <w:vMerge/>
            <w:vAlign w:val="center"/>
          </w:tcPr>
          <w:p w:rsidR="00F76F95" w:rsidRDefault="00F76F95">
            <w:pPr>
              <w:spacing w:line="420" w:lineRule="exact"/>
              <w:jc w:val="center"/>
              <w:rPr>
                <w:bCs/>
                <w:sz w:val="24"/>
                <w:szCs w:val="24"/>
              </w:rPr>
            </w:pPr>
          </w:p>
        </w:tc>
        <w:tc>
          <w:tcPr>
            <w:tcW w:w="1188" w:type="dxa"/>
            <w:vAlign w:val="center"/>
          </w:tcPr>
          <w:p w:rsidR="00F76F95" w:rsidRDefault="00F76F95">
            <w:pPr>
              <w:spacing w:line="420" w:lineRule="exact"/>
              <w:jc w:val="center"/>
              <w:rPr>
                <w:bCs/>
                <w:sz w:val="24"/>
                <w:szCs w:val="24"/>
              </w:rPr>
            </w:pPr>
          </w:p>
        </w:tc>
        <w:tc>
          <w:tcPr>
            <w:tcW w:w="978" w:type="dxa"/>
            <w:vAlign w:val="center"/>
          </w:tcPr>
          <w:p w:rsidR="00F76F95" w:rsidRDefault="00F76F95">
            <w:pPr>
              <w:spacing w:line="420" w:lineRule="exact"/>
              <w:jc w:val="center"/>
              <w:rPr>
                <w:bCs/>
                <w:sz w:val="24"/>
                <w:szCs w:val="24"/>
              </w:rPr>
            </w:pPr>
          </w:p>
        </w:tc>
      </w:tr>
      <w:tr w:rsidR="00F76F95">
        <w:trPr>
          <w:cantSplit/>
          <w:trHeight w:val="155"/>
        </w:trPr>
        <w:tc>
          <w:tcPr>
            <w:tcW w:w="1198" w:type="dxa"/>
            <w:vMerge/>
            <w:vAlign w:val="center"/>
          </w:tcPr>
          <w:p w:rsidR="00F76F95" w:rsidRDefault="00F76F95">
            <w:pPr>
              <w:widowControl/>
              <w:jc w:val="center"/>
              <w:rPr>
                <w:bCs/>
                <w:sz w:val="24"/>
                <w:szCs w:val="24"/>
              </w:rPr>
            </w:pPr>
          </w:p>
        </w:tc>
        <w:tc>
          <w:tcPr>
            <w:tcW w:w="1221" w:type="dxa"/>
            <w:vMerge/>
            <w:vAlign w:val="center"/>
          </w:tcPr>
          <w:p w:rsidR="00F76F95" w:rsidRDefault="00F76F95">
            <w:pPr>
              <w:widowControl/>
              <w:jc w:val="center"/>
              <w:rPr>
                <w:rFonts w:ascii="方正仿宋_GBK" w:eastAsia="方正仿宋_GBK"/>
                <w:bCs/>
                <w:sz w:val="24"/>
                <w:szCs w:val="24"/>
              </w:rPr>
            </w:pPr>
          </w:p>
        </w:tc>
        <w:tc>
          <w:tcPr>
            <w:tcW w:w="5197" w:type="dxa"/>
            <w:vMerge/>
            <w:vAlign w:val="center"/>
          </w:tcPr>
          <w:p w:rsidR="00F76F95" w:rsidRDefault="00F76F95">
            <w:pPr>
              <w:spacing w:line="420" w:lineRule="exact"/>
              <w:jc w:val="center"/>
              <w:rPr>
                <w:bCs/>
                <w:sz w:val="24"/>
                <w:szCs w:val="24"/>
              </w:rPr>
            </w:pPr>
          </w:p>
        </w:tc>
        <w:tc>
          <w:tcPr>
            <w:tcW w:w="1188" w:type="dxa"/>
            <w:vAlign w:val="center"/>
          </w:tcPr>
          <w:p w:rsidR="00F76F95" w:rsidRDefault="00F76F95">
            <w:pPr>
              <w:spacing w:line="420" w:lineRule="exact"/>
              <w:jc w:val="center"/>
              <w:rPr>
                <w:bCs/>
                <w:sz w:val="24"/>
                <w:szCs w:val="24"/>
              </w:rPr>
            </w:pPr>
          </w:p>
        </w:tc>
        <w:tc>
          <w:tcPr>
            <w:tcW w:w="978" w:type="dxa"/>
            <w:vAlign w:val="center"/>
          </w:tcPr>
          <w:p w:rsidR="00F76F95" w:rsidRDefault="00F76F95">
            <w:pPr>
              <w:spacing w:line="420" w:lineRule="exact"/>
              <w:jc w:val="center"/>
              <w:rPr>
                <w:bCs/>
                <w:sz w:val="24"/>
                <w:szCs w:val="24"/>
              </w:rPr>
            </w:pPr>
          </w:p>
        </w:tc>
      </w:tr>
      <w:tr w:rsidR="00F76F95">
        <w:trPr>
          <w:cantSplit/>
          <w:trHeight w:val="155"/>
        </w:trPr>
        <w:tc>
          <w:tcPr>
            <w:tcW w:w="1198" w:type="dxa"/>
            <w:vMerge/>
            <w:vAlign w:val="center"/>
          </w:tcPr>
          <w:p w:rsidR="00F76F95" w:rsidRDefault="00F76F95">
            <w:pPr>
              <w:widowControl/>
              <w:jc w:val="center"/>
              <w:rPr>
                <w:bCs/>
                <w:sz w:val="24"/>
                <w:szCs w:val="24"/>
              </w:rPr>
            </w:pPr>
          </w:p>
        </w:tc>
        <w:tc>
          <w:tcPr>
            <w:tcW w:w="1221" w:type="dxa"/>
            <w:vMerge w:val="restart"/>
            <w:vAlign w:val="center"/>
          </w:tcPr>
          <w:p w:rsidR="00F76F95" w:rsidRDefault="000D3D54">
            <w:pPr>
              <w:jc w:val="center"/>
              <w:rPr>
                <w:rFonts w:ascii="方正仿宋_GBK" w:eastAsia="方正仿宋_GBK"/>
                <w:bCs/>
                <w:sz w:val="24"/>
                <w:szCs w:val="24"/>
              </w:rPr>
            </w:pPr>
            <w:r>
              <w:rPr>
                <w:rFonts w:ascii="方正仿宋_GBK" w:eastAsia="方正仿宋_GBK" w:hint="eastAsia"/>
                <w:bCs/>
                <w:sz w:val="24"/>
                <w:szCs w:val="24"/>
              </w:rPr>
              <w:t>资金筹措</w:t>
            </w:r>
          </w:p>
        </w:tc>
        <w:tc>
          <w:tcPr>
            <w:tcW w:w="5197" w:type="dxa"/>
            <w:vMerge/>
            <w:vAlign w:val="center"/>
          </w:tcPr>
          <w:p w:rsidR="00F76F95" w:rsidRDefault="00F76F95">
            <w:pPr>
              <w:spacing w:line="420" w:lineRule="exact"/>
              <w:jc w:val="center"/>
              <w:rPr>
                <w:bCs/>
                <w:sz w:val="24"/>
                <w:szCs w:val="24"/>
              </w:rPr>
            </w:pPr>
          </w:p>
        </w:tc>
        <w:tc>
          <w:tcPr>
            <w:tcW w:w="1188" w:type="dxa"/>
            <w:vAlign w:val="center"/>
          </w:tcPr>
          <w:p w:rsidR="00F76F95" w:rsidRDefault="00F76F95">
            <w:pPr>
              <w:spacing w:line="420" w:lineRule="exact"/>
              <w:jc w:val="center"/>
              <w:rPr>
                <w:bCs/>
                <w:sz w:val="24"/>
                <w:szCs w:val="24"/>
              </w:rPr>
            </w:pPr>
          </w:p>
        </w:tc>
        <w:tc>
          <w:tcPr>
            <w:tcW w:w="978" w:type="dxa"/>
            <w:vAlign w:val="center"/>
          </w:tcPr>
          <w:p w:rsidR="00F76F95" w:rsidRDefault="00F76F95">
            <w:pPr>
              <w:spacing w:line="420" w:lineRule="exact"/>
              <w:jc w:val="center"/>
              <w:rPr>
                <w:bCs/>
                <w:sz w:val="24"/>
                <w:szCs w:val="24"/>
              </w:rPr>
            </w:pPr>
          </w:p>
        </w:tc>
      </w:tr>
      <w:tr w:rsidR="00F76F95">
        <w:trPr>
          <w:cantSplit/>
          <w:trHeight w:val="155"/>
        </w:trPr>
        <w:tc>
          <w:tcPr>
            <w:tcW w:w="1198" w:type="dxa"/>
            <w:vMerge/>
            <w:vAlign w:val="center"/>
          </w:tcPr>
          <w:p w:rsidR="00F76F95" w:rsidRDefault="00F76F95">
            <w:pPr>
              <w:widowControl/>
              <w:jc w:val="center"/>
              <w:rPr>
                <w:bCs/>
                <w:sz w:val="24"/>
                <w:szCs w:val="24"/>
              </w:rPr>
            </w:pPr>
          </w:p>
        </w:tc>
        <w:tc>
          <w:tcPr>
            <w:tcW w:w="1221" w:type="dxa"/>
            <w:vMerge/>
            <w:vAlign w:val="center"/>
          </w:tcPr>
          <w:p w:rsidR="00F76F95" w:rsidRDefault="00F76F95">
            <w:pPr>
              <w:widowControl/>
              <w:jc w:val="center"/>
              <w:rPr>
                <w:bCs/>
                <w:sz w:val="24"/>
                <w:szCs w:val="24"/>
              </w:rPr>
            </w:pPr>
          </w:p>
        </w:tc>
        <w:tc>
          <w:tcPr>
            <w:tcW w:w="5197" w:type="dxa"/>
            <w:vMerge/>
            <w:vAlign w:val="center"/>
          </w:tcPr>
          <w:p w:rsidR="00F76F95" w:rsidRDefault="00F76F95">
            <w:pPr>
              <w:spacing w:line="420" w:lineRule="exact"/>
              <w:jc w:val="center"/>
              <w:rPr>
                <w:bCs/>
                <w:sz w:val="24"/>
                <w:szCs w:val="24"/>
              </w:rPr>
            </w:pPr>
          </w:p>
        </w:tc>
        <w:tc>
          <w:tcPr>
            <w:tcW w:w="1188" w:type="dxa"/>
            <w:vAlign w:val="center"/>
          </w:tcPr>
          <w:p w:rsidR="00F76F95" w:rsidRDefault="00F76F95">
            <w:pPr>
              <w:spacing w:line="420" w:lineRule="exact"/>
              <w:jc w:val="center"/>
              <w:rPr>
                <w:bCs/>
                <w:sz w:val="24"/>
                <w:szCs w:val="24"/>
              </w:rPr>
            </w:pPr>
          </w:p>
        </w:tc>
        <w:tc>
          <w:tcPr>
            <w:tcW w:w="978" w:type="dxa"/>
            <w:vAlign w:val="center"/>
          </w:tcPr>
          <w:p w:rsidR="00F76F95" w:rsidRDefault="00F76F95">
            <w:pPr>
              <w:spacing w:line="420" w:lineRule="exact"/>
              <w:jc w:val="center"/>
              <w:rPr>
                <w:bCs/>
                <w:sz w:val="24"/>
                <w:szCs w:val="24"/>
              </w:rPr>
            </w:pPr>
          </w:p>
        </w:tc>
      </w:tr>
      <w:tr w:rsidR="00F76F95">
        <w:trPr>
          <w:cantSplit/>
          <w:trHeight w:val="155"/>
        </w:trPr>
        <w:tc>
          <w:tcPr>
            <w:tcW w:w="1198" w:type="dxa"/>
            <w:vMerge/>
            <w:vAlign w:val="center"/>
          </w:tcPr>
          <w:p w:rsidR="00F76F95" w:rsidRDefault="00F76F95">
            <w:pPr>
              <w:widowControl/>
              <w:jc w:val="center"/>
              <w:rPr>
                <w:bCs/>
                <w:sz w:val="24"/>
                <w:szCs w:val="24"/>
              </w:rPr>
            </w:pPr>
          </w:p>
        </w:tc>
        <w:tc>
          <w:tcPr>
            <w:tcW w:w="1221" w:type="dxa"/>
            <w:vMerge/>
            <w:vAlign w:val="center"/>
          </w:tcPr>
          <w:p w:rsidR="00F76F95" w:rsidRDefault="00F76F95">
            <w:pPr>
              <w:widowControl/>
              <w:jc w:val="center"/>
              <w:rPr>
                <w:bCs/>
                <w:sz w:val="24"/>
                <w:szCs w:val="24"/>
              </w:rPr>
            </w:pPr>
          </w:p>
        </w:tc>
        <w:tc>
          <w:tcPr>
            <w:tcW w:w="5197" w:type="dxa"/>
            <w:vMerge/>
            <w:vAlign w:val="center"/>
          </w:tcPr>
          <w:p w:rsidR="00F76F95" w:rsidRDefault="00F76F95">
            <w:pPr>
              <w:spacing w:line="420" w:lineRule="exact"/>
              <w:jc w:val="center"/>
              <w:rPr>
                <w:bCs/>
                <w:sz w:val="24"/>
                <w:szCs w:val="24"/>
              </w:rPr>
            </w:pPr>
          </w:p>
        </w:tc>
        <w:tc>
          <w:tcPr>
            <w:tcW w:w="1188" w:type="dxa"/>
            <w:vAlign w:val="center"/>
          </w:tcPr>
          <w:p w:rsidR="00F76F95" w:rsidRDefault="00F76F95">
            <w:pPr>
              <w:spacing w:line="420" w:lineRule="exact"/>
              <w:jc w:val="center"/>
              <w:rPr>
                <w:bCs/>
                <w:sz w:val="24"/>
                <w:szCs w:val="24"/>
              </w:rPr>
            </w:pPr>
          </w:p>
        </w:tc>
        <w:tc>
          <w:tcPr>
            <w:tcW w:w="978" w:type="dxa"/>
            <w:vAlign w:val="center"/>
          </w:tcPr>
          <w:p w:rsidR="00F76F95" w:rsidRDefault="00F76F95">
            <w:pPr>
              <w:spacing w:line="420" w:lineRule="exact"/>
              <w:jc w:val="center"/>
              <w:rPr>
                <w:bCs/>
                <w:sz w:val="24"/>
                <w:szCs w:val="24"/>
              </w:rPr>
            </w:pPr>
          </w:p>
        </w:tc>
      </w:tr>
      <w:tr w:rsidR="00F76F95">
        <w:trPr>
          <w:trHeight w:val="2302"/>
        </w:trPr>
        <w:tc>
          <w:tcPr>
            <w:tcW w:w="2419" w:type="dxa"/>
            <w:gridSpan w:val="2"/>
            <w:vAlign w:val="center"/>
          </w:tcPr>
          <w:p w:rsidR="00F76F95" w:rsidRDefault="000D3D54">
            <w:pPr>
              <w:jc w:val="center"/>
              <w:rPr>
                <w:rFonts w:ascii="方正仿宋_GBK" w:eastAsia="方正仿宋_GBK"/>
                <w:bCs/>
                <w:sz w:val="24"/>
                <w:szCs w:val="24"/>
              </w:rPr>
            </w:pPr>
            <w:r>
              <w:rPr>
                <w:rFonts w:ascii="方正仿宋_GBK" w:eastAsia="方正仿宋_GBK" w:hint="eastAsia"/>
                <w:bCs/>
                <w:sz w:val="24"/>
                <w:szCs w:val="24"/>
              </w:rPr>
              <w:t>评审结论</w:t>
            </w:r>
          </w:p>
        </w:tc>
        <w:tc>
          <w:tcPr>
            <w:tcW w:w="7363" w:type="dxa"/>
            <w:gridSpan w:val="3"/>
            <w:vAlign w:val="center"/>
          </w:tcPr>
          <w:p w:rsidR="00F76F95" w:rsidRDefault="000D3D54">
            <w:pPr>
              <w:spacing w:line="420" w:lineRule="exact"/>
              <w:rPr>
                <w:rFonts w:ascii="方正仿宋_GBK" w:eastAsia="方正仿宋_GBK"/>
                <w:bCs/>
                <w:sz w:val="24"/>
                <w:szCs w:val="24"/>
              </w:rPr>
            </w:pPr>
            <w:r>
              <w:rPr>
                <w:rFonts w:ascii="方正仿宋_GBK" w:eastAsia="方正仿宋_GBK" w:hint="eastAsia"/>
                <w:bCs/>
                <w:sz w:val="24"/>
                <w:szCs w:val="24"/>
              </w:rPr>
              <w:t>（写明是否通过评审的评审结论）</w:t>
            </w:r>
          </w:p>
          <w:p w:rsidR="00F76F95" w:rsidRDefault="00F76F95">
            <w:pPr>
              <w:spacing w:line="420" w:lineRule="exact"/>
              <w:rPr>
                <w:rFonts w:ascii="方正仿宋_GBK" w:eastAsia="方正仿宋_GBK"/>
                <w:bCs/>
                <w:sz w:val="24"/>
                <w:szCs w:val="24"/>
              </w:rPr>
            </w:pPr>
          </w:p>
          <w:p w:rsidR="00F76F95" w:rsidRDefault="000D3D54">
            <w:pPr>
              <w:spacing w:line="420" w:lineRule="exact"/>
              <w:ind w:firstLineChars="1550" w:firstLine="3720"/>
              <w:rPr>
                <w:rFonts w:ascii="方正仿宋_GBK" w:eastAsia="方正仿宋_GBK"/>
                <w:bCs/>
                <w:sz w:val="24"/>
                <w:szCs w:val="24"/>
              </w:rPr>
            </w:pPr>
            <w:r>
              <w:rPr>
                <w:rFonts w:ascii="方正仿宋_GBK" w:eastAsia="方正仿宋_GBK" w:hint="eastAsia"/>
                <w:bCs/>
                <w:sz w:val="24"/>
                <w:szCs w:val="24"/>
              </w:rPr>
              <w:t>评审组长（签字）：</w:t>
            </w:r>
          </w:p>
          <w:p w:rsidR="00F76F95" w:rsidRDefault="000D3D54">
            <w:pPr>
              <w:spacing w:line="420" w:lineRule="exact"/>
              <w:ind w:firstLineChars="2050" w:firstLine="4920"/>
              <w:rPr>
                <w:rFonts w:ascii="方正仿宋_GBK" w:eastAsia="方正仿宋_GBK"/>
                <w:bCs/>
                <w:sz w:val="24"/>
                <w:szCs w:val="24"/>
              </w:rPr>
            </w:pPr>
            <w:r>
              <w:rPr>
                <w:rFonts w:ascii="方正仿宋_GBK" w:eastAsia="方正仿宋_GBK" w:hint="eastAsia"/>
                <w:bCs/>
                <w:sz w:val="24"/>
                <w:szCs w:val="24"/>
              </w:rPr>
              <w:t>年月日</w:t>
            </w:r>
          </w:p>
          <w:p w:rsidR="00F76F95" w:rsidRDefault="000D3D54">
            <w:pPr>
              <w:spacing w:line="420" w:lineRule="exact"/>
              <w:rPr>
                <w:bCs/>
                <w:sz w:val="24"/>
                <w:szCs w:val="24"/>
              </w:rPr>
            </w:pPr>
            <w:r>
              <w:rPr>
                <w:rFonts w:ascii="方正仿宋_GBK" w:eastAsia="方正仿宋_GBK" w:hint="eastAsia"/>
                <w:bCs/>
                <w:sz w:val="24"/>
                <w:szCs w:val="24"/>
              </w:rPr>
              <w:t>（评审组组长及成员对评审结果负责并承担法律责任）</w:t>
            </w:r>
          </w:p>
        </w:tc>
      </w:tr>
      <w:tr w:rsidR="00F76F95">
        <w:trPr>
          <w:trHeight w:val="774"/>
        </w:trPr>
        <w:tc>
          <w:tcPr>
            <w:tcW w:w="2419" w:type="dxa"/>
            <w:gridSpan w:val="2"/>
            <w:vAlign w:val="center"/>
          </w:tcPr>
          <w:p w:rsidR="00F76F95" w:rsidRDefault="000D3D54">
            <w:pPr>
              <w:jc w:val="center"/>
              <w:rPr>
                <w:rFonts w:ascii="方正仿宋_GBK" w:eastAsia="方正仿宋_GBK"/>
                <w:bCs/>
                <w:sz w:val="24"/>
                <w:szCs w:val="24"/>
              </w:rPr>
            </w:pPr>
            <w:r>
              <w:rPr>
                <w:rFonts w:ascii="方正仿宋_GBK" w:eastAsia="方正仿宋_GBK" w:hint="eastAsia"/>
                <w:bCs/>
                <w:sz w:val="24"/>
                <w:szCs w:val="24"/>
              </w:rPr>
              <w:t>评审人员签字</w:t>
            </w:r>
          </w:p>
        </w:tc>
        <w:tc>
          <w:tcPr>
            <w:tcW w:w="7363" w:type="dxa"/>
            <w:gridSpan w:val="3"/>
            <w:vAlign w:val="center"/>
          </w:tcPr>
          <w:p w:rsidR="00F76F95" w:rsidRDefault="00F76F95">
            <w:pPr>
              <w:spacing w:line="420" w:lineRule="exact"/>
              <w:jc w:val="center"/>
              <w:rPr>
                <w:bCs/>
                <w:sz w:val="24"/>
                <w:szCs w:val="24"/>
              </w:rPr>
            </w:pPr>
          </w:p>
        </w:tc>
      </w:tr>
    </w:tbl>
    <w:p w:rsidR="00F76F95" w:rsidRDefault="000D3D54">
      <w:pPr>
        <w:spacing w:line="300" w:lineRule="exact"/>
        <w:ind w:firstLineChars="200" w:firstLine="420"/>
        <w:rPr>
          <w:rFonts w:ascii="方正仿宋_GBK" w:eastAsia="方正仿宋_GBK"/>
          <w:bCs/>
          <w:szCs w:val="21"/>
        </w:rPr>
      </w:pPr>
      <w:r>
        <w:rPr>
          <w:rFonts w:ascii="方正仿宋_GBK" w:eastAsia="方正仿宋_GBK" w:hint="eastAsia"/>
          <w:bCs/>
          <w:szCs w:val="21"/>
        </w:rPr>
        <w:t>说明:区县主管部门评审用、市级单位不填此表。评审工作在主管部门有关领导组织下，由财务机构具体承办。专家组主要由业务类、财经类、工程类、管理类等具有中级以上职称或副科级以上职务的单数专家组成，其中业务类专家不得低于总人数的60%。</w:t>
      </w:r>
    </w:p>
    <w:p w:rsidR="00F76F95" w:rsidRDefault="000D3D54">
      <w:pP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表三</w:t>
      </w:r>
    </w:p>
    <w:p w:rsidR="00F76F95" w:rsidRDefault="000D3D54">
      <w:pPr>
        <w:jc w:val="center"/>
        <w:rPr>
          <w:rFonts w:eastAsia="方正小标宋_GBK"/>
          <w:bCs/>
          <w:sz w:val="36"/>
          <w:szCs w:val="36"/>
        </w:rPr>
      </w:pPr>
      <w:r>
        <w:rPr>
          <w:rFonts w:eastAsia="方正小标宋_GBK" w:hint="eastAsia"/>
          <w:bCs/>
          <w:sz w:val="36"/>
          <w:szCs w:val="36"/>
        </w:rPr>
        <w:t>项目评审专家情况</w:t>
      </w:r>
    </w:p>
    <w:p w:rsidR="00F76F95" w:rsidRDefault="00F76F95" w:rsidP="000D3D54">
      <w:pPr>
        <w:ind w:firstLineChars="200" w:firstLine="562"/>
        <w:rPr>
          <w:rFonts w:eastAsia="仿宋_GB2312"/>
          <w:b/>
          <w:bCs/>
          <w:sz w:val="28"/>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3"/>
        <w:gridCol w:w="735"/>
        <w:gridCol w:w="735"/>
        <w:gridCol w:w="1575"/>
        <w:gridCol w:w="2053"/>
        <w:gridCol w:w="1945"/>
        <w:gridCol w:w="1079"/>
      </w:tblGrid>
      <w:tr w:rsidR="00F76F95">
        <w:trPr>
          <w:trHeight w:val="642"/>
          <w:jc w:val="center"/>
        </w:trPr>
        <w:tc>
          <w:tcPr>
            <w:tcW w:w="1103" w:type="dxa"/>
            <w:vAlign w:val="center"/>
          </w:tcPr>
          <w:p w:rsidR="00F76F95" w:rsidRDefault="000D3D54">
            <w:pPr>
              <w:jc w:val="center"/>
              <w:rPr>
                <w:b/>
                <w:bCs/>
                <w:szCs w:val="21"/>
              </w:rPr>
            </w:pPr>
            <w:r>
              <w:rPr>
                <w:rFonts w:hint="eastAsia"/>
                <w:b/>
                <w:bCs/>
                <w:szCs w:val="21"/>
              </w:rPr>
              <w:t>姓名</w:t>
            </w:r>
          </w:p>
        </w:tc>
        <w:tc>
          <w:tcPr>
            <w:tcW w:w="735" w:type="dxa"/>
            <w:vAlign w:val="center"/>
          </w:tcPr>
          <w:p w:rsidR="00F76F95" w:rsidRDefault="000D3D54">
            <w:pPr>
              <w:jc w:val="center"/>
              <w:rPr>
                <w:b/>
                <w:bCs/>
                <w:szCs w:val="21"/>
              </w:rPr>
            </w:pPr>
            <w:r>
              <w:rPr>
                <w:rFonts w:hint="eastAsia"/>
                <w:b/>
                <w:bCs/>
                <w:szCs w:val="21"/>
              </w:rPr>
              <w:t>性别</w:t>
            </w:r>
          </w:p>
        </w:tc>
        <w:tc>
          <w:tcPr>
            <w:tcW w:w="735" w:type="dxa"/>
            <w:vAlign w:val="center"/>
          </w:tcPr>
          <w:p w:rsidR="00F76F95" w:rsidRDefault="000D3D54">
            <w:pPr>
              <w:jc w:val="center"/>
              <w:rPr>
                <w:b/>
                <w:bCs/>
                <w:szCs w:val="21"/>
              </w:rPr>
            </w:pPr>
            <w:r>
              <w:rPr>
                <w:rFonts w:hint="eastAsia"/>
                <w:b/>
                <w:bCs/>
                <w:szCs w:val="21"/>
              </w:rPr>
              <w:t>年龄</w:t>
            </w:r>
          </w:p>
        </w:tc>
        <w:tc>
          <w:tcPr>
            <w:tcW w:w="1575" w:type="dxa"/>
            <w:vAlign w:val="center"/>
          </w:tcPr>
          <w:p w:rsidR="00F76F95" w:rsidRDefault="000D3D54">
            <w:pPr>
              <w:jc w:val="center"/>
              <w:rPr>
                <w:b/>
                <w:bCs/>
                <w:szCs w:val="21"/>
              </w:rPr>
            </w:pPr>
            <w:r>
              <w:rPr>
                <w:rFonts w:hint="eastAsia"/>
                <w:b/>
                <w:bCs/>
                <w:szCs w:val="21"/>
              </w:rPr>
              <w:t>工作单位</w:t>
            </w:r>
          </w:p>
        </w:tc>
        <w:tc>
          <w:tcPr>
            <w:tcW w:w="2053" w:type="dxa"/>
            <w:vAlign w:val="center"/>
          </w:tcPr>
          <w:p w:rsidR="00F76F95" w:rsidRDefault="000D3D54">
            <w:pPr>
              <w:jc w:val="center"/>
              <w:rPr>
                <w:b/>
                <w:bCs/>
                <w:szCs w:val="21"/>
              </w:rPr>
            </w:pPr>
            <w:r>
              <w:rPr>
                <w:rFonts w:hint="eastAsia"/>
                <w:b/>
                <w:bCs/>
                <w:szCs w:val="21"/>
              </w:rPr>
              <w:t>职务</w:t>
            </w:r>
            <w:r>
              <w:rPr>
                <w:b/>
                <w:bCs/>
                <w:szCs w:val="21"/>
              </w:rPr>
              <w:t>/</w:t>
            </w:r>
            <w:r>
              <w:rPr>
                <w:rFonts w:hint="eastAsia"/>
                <w:b/>
                <w:bCs/>
                <w:szCs w:val="21"/>
              </w:rPr>
              <w:t>技术职称</w:t>
            </w:r>
          </w:p>
        </w:tc>
        <w:tc>
          <w:tcPr>
            <w:tcW w:w="1945" w:type="dxa"/>
            <w:vAlign w:val="center"/>
          </w:tcPr>
          <w:p w:rsidR="00F76F95" w:rsidRDefault="000D3D54">
            <w:pPr>
              <w:jc w:val="center"/>
              <w:rPr>
                <w:b/>
                <w:bCs/>
                <w:szCs w:val="21"/>
              </w:rPr>
            </w:pPr>
            <w:r>
              <w:rPr>
                <w:rFonts w:hint="eastAsia"/>
                <w:b/>
                <w:bCs/>
                <w:szCs w:val="21"/>
              </w:rPr>
              <w:t>联系电话</w:t>
            </w:r>
          </w:p>
        </w:tc>
        <w:tc>
          <w:tcPr>
            <w:tcW w:w="1079" w:type="dxa"/>
            <w:vAlign w:val="center"/>
          </w:tcPr>
          <w:p w:rsidR="00F76F95" w:rsidRDefault="000D3D54">
            <w:pPr>
              <w:jc w:val="center"/>
              <w:rPr>
                <w:b/>
                <w:bCs/>
                <w:szCs w:val="21"/>
              </w:rPr>
            </w:pPr>
            <w:r>
              <w:rPr>
                <w:rFonts w:hint="eastAsia"/>
                <w:b/>
                <w:bCs/>
                <w:szCs w:val="21"/>
              </w:rPr>
              <w:t>备注</w:t>
            </w:r>
          </w:p>
        </w:tc>
      </w:tr>
      <w:tr w:rsidR="00F76F95">
        <w:trPr>
          <w:trHeight w:val="815"/>
          <w:jc w:val="center"/>
        </w:trPr>
        <w:tc>
          <w:tcPr>
            <w:tcW w:w="1103" w:type="dxa"/>
            <w:vAlign w:val="center"/>
          </w:tcPr>
          <w:p w:rsidR="00F76F95" w:rsidRDefault="00F76F95">
            <w:pPr>
              <w:spacing w:line="360" w:lineRule="auto"/>
              <w:jc w:val="center"/>
              <w:rPr>
                <w:szCs w:val="21"/>
              </w:rPr>
            </w:pPr>
          </w:p>
        </w:tc>
        <w:tc>
          <w:tcPr>
            <w:tcW w:w="735" w:type="dxa"/>
            <w:vAlign w:val="center"/>
          </w:tcPr>
          <w:p w:rsidR="00F76F95" w:rsidRDefault="00F76F95">
            <w:pPr>
              <w:spacing w:line="360" w:lineRule="auto"/>
              <w:jc w:val="center"/>
              <w:rPr>
                <w:szCs w:val="21"/>
              </w:rPr>
            </w:pPr>
          </w:p>
        </w:tc>
        <w:tc>
          <w:tcPr>
            <w:tcW w:w="735" w:type="dxa"/>
            <w:vAlign w:val="center"/>
          </w:tcPr>
          <w:p w:rsidR="00F76F95" w:rsidRDefault="00F76F95">
            <w:pPr>
              <w:spacing w:line="360" w:lineRule="auto"/>
              <w:jc w:val="center"/>
              <w:rPr>
                <w:szCs w:val="21"/>
              </w:rPr>
            </w:pPr>
          </w:p>
        </w:tc>
        <w:tc>
          <w:tcPr>
            <w:tcW w:w="1575" w:type="dxa"/>
            <w:vAlign w:val="center"/>
          </w:tcPr>
          <w:p w:rsidR="00F76F95" w:rsidRDefault="00F76F95">
            <w:pPr>
              <w:spacing w:line="360" w:lineRule="auto"/>
              <w:jc w:val="center"/>
              <w:rPr>
                <w:szCs w:val="21"/>
              </w:rPr>
            </w:pPr>
          </w:p>
        </w:tc>
        <w:tc>
          <w:tcPr>
            <w:tcW w:w="2053" w:type="dxa"/>
            <w:vAlign w:val="center"/>
          </w:tcPr>
          <w:p w:rsidR="00F76F95" w:rsidRDefault="00F76F95">
            <w:pPr>
              <w:spacing w:line="360" w:lineRule="auto"/>
              <w:jc w:val="center"/>
              <w:rPr>
                <w:szCs w:val="21"/>
              </w:rPr>
            </w:pPr>
          </w:p>
        </w:tc>
        <w:tc>
          <w:tcPr>
            <w:tcW w:w="1945" w:type="dxa"/>
            <w:vAlign w:val="center"/>
          </w:tcPr>
          <w:p w:rsidR="00F76F95" w:rsidRDefault="00F76F95">
            <w:pPr>
              <w:spacing w:line="360" w:lineRule="auto"/>
              <w:jc w:val="center"/>
              <w:rPr>
                <w:szCs w:val="21"/>
              </w:rPr>
            </w:pPr>
          </w:p>
        </w:tc>
        <w:tc>
          <w:tcPr>
            <w:tcW w:w="1079" w:type="dxa"/>
            <w:vAlign w:val="center"/>
          </w:tcPr>
          <w:p w:rsidR="00F76F95" w:rsidRDefault="000D3D54">
            <w:pPr>
              <w:spacing w:line="360" w:lineRule="auto"/>
              <w:jc w:val="center"/>
              <w:rPr>
                <w:szCs w:val="21"/>
              </w:rPr>
            </w:pPr>
            <w:r>
              <w:rPr>
                <w:rFonts w:ascii="方正仿宋_GBK" w:eastAsia="方正仿宋_GBK" w:hint="eastAsia"/>
                <w:szCs w:val="21"/>
              </w:rPr>
              <w:t>评审组长</w:t>
            </w:r>
          </w:p>
        </w:tc>
      </w:tr>
      <w:tr w:rsidR="00F76F95">
        <w:trPr>
          <w:jc w:val="center"/>
        </w:trPr>
        <w:tc>
          <w:tcPr>
            <w:tcW w:w="1103" w:type="dxa"/>
            <w:vAlign w:val="center"/>
          </w:tcPr>
          <w:p w:rsidR="00F76F95" w:rsidRDefault="00F76F95">
            <w:pPr>
              <w:spacing w:line="360" w:lineRule="auto"/>
              <w:jc w:val="center"/>
              <w:rPr>
                <w:rFonts w:eastAsia="仿宋_GB2312"/>
                <w:sz w:val="24"/>
              </w:rPr>
            </w:pPr>
          </w:p>
        </w:tc>
        <w:tc>
          <w:tcPr>
            <w:tcW w:w="735" w:type="dxa"/>
            <w:vAlign w:val="center"/>
          </w:tcPr>
          <w:p w:rsidR="00F76F95" w:rsidRDefault="00F76F95">
            <w:pPr>
              <w:spacing w:line="360" w:lineRule="auto"/>
              <w:jc w:val="center"/>
              <w:rPr>
                <w:rFonts w:eastAsia="仿宋_GB2312"/>
                <w:sz w:val="24"/>
              </w:rPr>
            </w:pPr>
          </w:p>
        </w:tc>
        <w:tc>
          <w:tcPr>
            <w:tcW w:w="735"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2053"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1079" w:type="dxa"/>
            <w:vAlign w:val="center"/>
          </w:tcPr>
          <w:p w:rsidR="00F76F95" w:rsidRDefault="00F76F95">
            <w:pPr>
              <w:spacing w:line="360" w:lineRule="auto"/>
              <w:jc w:val="center"/>
              <w:rPr>
                <w:rFonts w:eastAsia="仿宋_GB2312"/>
                <w:sz w:val="24"/>
              </w:rPr>
            </w:pPr>
          </w:p>
          <w:p w:rsidR="00F76F95" w:rsidRDefault="00F76F95">
            <w:pPr>
              <w:spacing w:line="360" w:lineRule="auto"/>
              <w:jc w:val="center"/>
              <w:rPr>
                <w:rFonts w:eastAsia="仿宋_GB2312"/>
                <w:sz w:val="24"/>
              </w:rPr>
            </w:pPr>
          </w:p>
        </w:tc>
      </w:tr>
      <w:tr w:rsidR="00F76F95">
        <w:trPr>
          <w:jc w:val="center"/>
        </w:trPr>
        <w:tc>
          <w:tcPr>
            <w:tcW w:w="1103" w:type="dxa"/>
            <w:vAlign w:val="center"/>
          </w:tcPr>
          <w:p w:rsidR="00F76F95" w:rsidRDefault="00F76F95">
            <w:pPr>
              <w:spacing w:line="360" w:lineRule="auto"/>
              <w:jc w:val="center"/>
              <w:rPr>
                <w:rFonts w:eastAsia="仿宋_GB2312"/>
                <w:sz w:val="24"/>
              </w:rPr>
            </w:pPr>
          </w:p>
        </w:tc>
        <w:tc>
          <w:tcPr>
            <w:tcW w:w="735" w:type="dxa"/>
            <w:vAlign w:val="center"/>
          </w:tcPr>
          <w:p w:rsidR="00F76F95" w:rsidRDefault="00F76F95">
            <w:pPr>
              <w:spacing w:line="360" w:lineRule="auto"/>
              <w:jc w:val="center"/>
              <w:rPr>
                <w:rFonts w:eastAsia="仿宋_GB2312"/>
                <w:sz w:val="24"/>
              </w:rPr>
            </w:pPr>
          </w:p>
        </w:tc>
        <w:tc>
          <w:tcPr>
            <w:tcW w:w="735"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2053"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1079" w:type="dxa"/>
            <w:vAlign w:val="center"/>
          </w:tcPr>
          <w:p w:rsidR="00F76F95" w:rsidRDefault="00F76F95">
            <w:pPr>
              <w:spacing w:line="360" w:lineRule="auto"/>
              <w:jc w:val="center"/>
              <w:rPr>
                <w:rFonts w:eastAsia="仿宋_GB2312"/>
                <w:sz w:val="24"/>
              </w:rPr>
            </w:pPr>
          </w:p>
          <w:p w:rsidR="00F76F95" w:rsidRDefault="00F76F95">
            <w:pPr>
              <w:spacing w:line="360" w:lineRule="auto"/>
              <w:jc w:val="center"/>
              <w:rPr>
                <w:rFonts w:eastAsia="仿宋_GB2312"/>
                <w:sz w:val="24"/>
              </w:rPr>
            </w:pPr>
          </w:p>
        </w:tc>
      </w:tr>
      <w:tr w:rsidR="00F76F95">
        <w:trPr>
          <w:jc w:val="center"/>
        </w:trPr>
        <w:tc>
          <w:tcPr>
            <w:tcW w:w="1103" w:type="dxa"/>
            <w:vAlign w:val="center"/>
          </w:tcPr>
          <w:p w:rsidR="00F76F95" w:rsidRDefault="00F76F95">
            <w:pPr>
              <w:spacing w:line="360" w:lineRule="auto"/>
              <w:jc w:val="center"/>
              <w:rPr>
                <w:rFonts w:eastAsia="仿宋_GB2312"/>
                <w:sz w:val="24"/>
              </w:rPr>
            </w:pPr>
          </w:p>
        </w:tc>
        <w:tc>
          <w:tcPr>
            <w:tcW w:w="735" w:type="dxa"/>
            <w:vAlign w:val="center"/>
          </w:tcPr>
          <w:p w:rsidR="00F76F95" w:rsidRDefault="00F76F95">
            <w:pPr>
              <w:spacing w:line="360" w:lineRule="auto"/>
              <w:jc w:val="center"/>
              <w:rPr>
                <w:rFonts w:eastAsia="仿宋_GB2312"/>
                <w:sz w:val="24"/>
              </w:rPr>
            </w:pPr>
          </w:p>
        </w:tc>
        <w:tc>
          <w:tcPr>
            <w:tcW w:w="735"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2053"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1079" w:type="dxa"/>
            <w:vAlign w:val="center"/>
          </w:tcPr>
          <w:p w:rsidR="00F76F95" w:rsidRDefault="00F76F95">
            <w:pPr>
              <w:spacing w:line="360" w:lineRule="auto"/>
              <w:jc w:val="center"/>
              <w:rPr>
                <w:rFonts w:eastAsia="仿宋_GB2312"/>
                <w:sz w:val="24"/>
              </w:rPr>
            </w:pPr>
          </w:p>
          <w:p w:rsidR="00F76F95" w:rsidRDefault="00F76F95">
            <w:pPr>
              <w:spacing w:line="360" w:lineRule="auto"/>
              <w:jc w:val="center"/>
              <w:rPr>
                <w:rFonts w:eastAsia="仿宋_GB2312"/>
                <w:sz w:val="24"/>
              </w:rPr>
            </w:pPr>
          </w:p>
        </w:tc>
      </w:tr>
      <w:tr w:rsidR="00F76F95">
        <w:trPr>
          <w:jc w:val="center"/>
        </w:trPr>
        <w:tc>
          <w:tcPr>
            <w:tcW w:w="1103" w:type="dxa"/>
            <w:vAlign w:val="center"/>
          </w:tcPr>
          <w:p w:rsidR="00F76F95" w:rsidRDefault="00F76F95">
            <w:pPr>
              <w:spacing w:line="360" w:lineRule="auto"/>
              <w:jc w:val="center"/>
              <w:rPr>
                <w:rFonts w:eastAsia="仿宋_GB2312"/>
                <w:sz w:val="24"/>
              </w:rPr>
            </w:pPr>
          </w:p>
        </w:tc>
        <w:tc>
          <w:tcPr>
            <w:tcW w:w="735" w:type="dxa"/>
            <w:vAlign w:val="center"/>
          </w:tcPr>
          <w:p w:rsidR="00F76F95" w:rsidRDefault="00F76F95">
            <w:pPr>
              <w:spacing w:line="360" w:lineRule="auto"/>
              <w:jc w:val="center"/>
              <w:rPr>
                <w:rFonts w:eastAsia="仿宋_GB2312"/>
                <w:sz w:val="24"/>
              </w:rPr>
            </w:pPr>
          </w:p>
        </w:tc>
        <w:tc>
          <w:tcPr>
            <w:tcW w:w="735"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2053"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1079" w:type="dxa"/>
            <w:vAlign w:val="center"/>
          </w:tcPr>
          <w:p w:rsidR="00F76F95" w:rsidRDefault="00F76F95">
            <w:pPr>
              <w:spacing w:line="360" w:lineRule="auto"/>
              <w:jc w:val="center"/>
              <w:rPr>
                <w:rFonts w:eastAsia="仿宋_GB2312"/>
                <w:sz w:val="24"/>
              </w:rPr>
            </w:pPr>
          </w:p>
          <w:p w:rsidR="00F76F95" w:rsidRDefault="00F76F95">
            <w:pPr>
              <w:spacing w:line="360" w:lineRule="auto"/>
              <w:jc w:val="center"/>
              <w:rPr>
                <w:rFonts w:eastAsia="仿宋_GB2312"/>
                <w:sz w:val="24"/>
              </w:rPr>
            </w:pPr>
          </w:p>
        </w:tc>
      </w:tr>
      <w:tr w:rsidR="00F76F95">
        <w:trPr>
          <w:jc w:val="center"/>
        </w:trPr>
        <w:tc>
          <w:tcPr>
            <w:tcW w:w="1103" w:type="dxa"/>
            <w:vAlign w:val="center"/>
          </w:tcPr>
          <w:p w:rsidR="00F76F95" w:rsidRDefault="00F76F95">
            <w:pPr>
              <w:spacing w:line="360" w:lineRule="auto"/>
              <w:jc w:val="center"/>
              <w:rPr>
                <w:rFonts w:eastAsia="仿宋_GB2312"/>
                <w:sz w:val="24"/>
              </w:rPr>
            </w:pPr>
          </w:p>
        </w:tc>
        <w:tc>
          <w:tcPr>
            <w:tcW w:w="735" w:type="dxa"/>
            <w:vAlign w:val="center"/>
          </w:tcPr>
          <w:p w:rsidR="00F76F95" w:rsidRDefault="00F76F95">
            <w:pPr>
              <w:spacing w:line="360" w:lineRule="auto"/>
              <w:jc w:val="center"/>
              <w:rPr>
                <w:rFonts w:eastAsia="仿宋_GB2312"/>
                <w:sz w:val="24"/>
              </w:rPr>
            </w:pPr>
          </w:p>
        </w:tc>
        <w:tc>
          <w:tcPr>
            <w:tcW w:w="735"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2053"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1079" w:type="dxa"/>
            <w:vAlign w:val="center"/>
          </w:tcPr>
          <w:p w:rsidR="00F76F95" w:rsidRDefault="00F76F95">
            <w:pPr>
              <w:spacing w:line="360" w:lineRule="auto"/>
              <w:jc w:val="center"/>
              <w:rPr>
                <w:rFonts w:eastAsia="仿宋_GB2312"/>
                <w:sz w:val="24"/>
              </w:rPr>
            </w:pPr>
          </w:p>
          <w:p w:rsidR="00F76F95" w:rsidRDefault="00F76F95">
            <w:pPr>
              <w:spacing w:line="360" w:lineRule="auto"/>
              <w:jc w:val="center"/>
              <w:rPr>
                <w:rFonts w:eastAsia="仿宋_GB2312"/>
                <w:sz w:val="24"/>
              </w:rPr>
            </w:pPr>
          </w:p>
        </w:tc>
      </w:tr>
      <w:tr w:rsidR="00F76F95">
        <w:trPr>
          <w:jc w:val="center"/>
        </w:trPr>
        <w:tc>
          <w:tcPr>
            <w:tcW w:w="1103" w:type="dxa"/>
            <w:vAlign w:val="center"/>
          </w:tcPr>
          <w:p w:rsidR="00F76F95" w:rsidRDefault="00F76F95">
            <w:pPr>
              <w:spacing w:line="360" w:lineRule="auto"/>
              <w:jc w:val="center"/>
              <w:rPr>
                <w:rFonts w:eastAsia="仿宋_GB2312"/>
                <w:sz w:val="24"/>
              </w:rPr>
            </w:pPr>
          </w:p>
        </w:tc>
        <w:tc>
          <w:tcPr>
            <w:tcW w:w="735" w:type="dxa"/>
            <w:vAlign w:val="center"/>
          </w:tcPr>
          <w:p w:rsidR="00F76F95" w:rsidRDefault="00F76F95">
            <w:pPr>
              <w:spacing w:line="360" w:lineRule="auto"/>
              <w:jc w:val="center"/>
              <w:rPr>
                <w:rFonts w:eastAsia="仿宋_GB2312"/>
                <w:sz w:val="24"/>
              </w:rPr>
            </w:pPr>
          </w:p>
        </w:tc>
        <w:tc>
          <w:tcPr>
            <w:tcW w:w="735" w:type="dxa"/>
            <w:vAlign w:val="center"/>
          </w:tcPr>
          <w:p w:rsidR="00F76F95" w:rsidRDefault="00F76F95">
            <w:pPr>
              <w:spacing w:line="360" w:lineRule="auto"/>
              <w:jc w:val="center"/>
              <w:rPr>
                <w:rFonts w:eastAsia="仿宋_GB2312"/>
                <w:sz w:val="24"/>
              </w:rPr>
            </w:pPr>
          </w:p>
        </w:tc>
        <w:tc>
          <w:tcPr>
            <w:tcW w:w="1575" w:type="dxa"/>
            <w:vAlign w:val="center"/>
          </w:tcPr>
          <w:p w:rsidR="00F76F95" w:rsidRDefault="00F76F95">
            <w:pPr>
              <w:spacing w:line="360" w:lineRule="auto"/>
              <w:jc w:val="center"/>
              <w:rPr>
                <w:rFonts w:eastAsia="仿宋_GB2312"/>
                <w:sz w:val="24"/>
              </w:rPr>
            </w:pPr>
          </w:p>
        </w:tc>
        <w:tc>
          <w:tcPr>
            <w:tcW w:w="2053" w:type="dxa"/>
            <w:vAlign w:val="center"/>
          </w:tcPr>
          <w:p w:rsidR="00F76F95" w:rsidRDefault="00F76F95">
            <w:pPr>
              <w:spacing w:line="360" w:lineRule="auto"/>
              <w:jc w:val="center"/>
              <w:rPr>
                <w:rFonts w:eastAsia="仿宋_GB2312"/>
                <w:sz w:val="24"/>
              </w:rPr>
            </w:pPr>
          </w:p>
        </w:tc>
        <w:tc>
          <w:tcPr>
            <w:tcW w:w="1945" w:type="dxa"/>
            <w:vAlign w:val="center"/>
          </w:tcPr>
          <w:p w:rsidR="00F76F95" w:rsidRDefault="00F76F95">
            <w:pPr>
              <w:spacing w:line="360" w:lineRule="auto"/>
              <w:jc w:val="center"/>
              <w:rPr>
                <w:rFonts w:eastAsia="仿宋_GB2312"/>
                <w:sz w:val="24"/>
                <w:szCs w:val="21"/>
              </w:rPr>
            </w:pPr>
          </w:p>
        </w:tc>
        <w:tc>
          <w:tcPr>
            <w:tcW w:w="1079" w:type="dxa"/>
            <w:vAlign w:val="center"/>
          </w:tcPr>
          <w:p w:rsidR="00F76F95" w:rsidRDefault="00F76F95">
            <w:pPr>
              <w:spacing w:line="360" w:lineRule="auto"/>
              <w:jc w:val="center"/>
              <w:rPr>
                <w:rFonts w:eastAsia="仿宋_GB2312"/>
                <w:sz w:val="24"/>
              </w:rPr>
            </w:pPr>
          </w:p>
          <w:p w:rsidR="00F76F95" w:rsidRDefault="00F76F95">
            <w:pPr>
              <w:spacing w:line="360" w:lineRule="auto"/>
              <w:jc w:val="center"/>
              <w:rPr>
                <w:rFonts w:eastAsia="仿宋_GB2312"/>
                <w:sz w:val="24"/>
              </w:rPr>
            </w:pPr>
          </w:p>
        </w:tc>
      </w:tr>
    </w:tbl>
    <w:p w:rsidR="00F76F95" w:rsidRDefault="00F76F95">
      <w:pPr>
        <w:rPr>
          <w:rFonts w:eastAsia="仿宋_GB2312"/>
          <w:b/>
          <w:bCs/>
          <w:sz w:val="28"/>
          <w:szCs w:val="28"/>
        </w:rPr>
      </w:pPr>
    </w:p>
    <w:p w:rsidR="00F76F95" w:rsidRDefault="00F76F95">
      <w:pPr>
        <w:rPr>
          <w:rFonts w:eastAsia="仿宋_GB2312"/>
          <w:b/>
          <w:bCs/>
          <w:sz w:val="28"/>
          <w:szCs w:val="28"/>
        </w:rPr>
      </w:pPr>
    </w:p>
    <w:p w:rsidR="00F76F95" w:rsidRDefault="00F76F95">
      <w:pPr>
        <w:rPr>
          <w:rFonts w:eastAsia="仿宋_GB2312"/>
          <w:b/>
          <w:bCs/>
          <w:sz w:val="28"/>
          <w:szCs w:val="28"/>
        </w:rPr>
      </w:pPr>
    </w:p>
    <w:p w:rsidR="00F76F95" w:rsidRDefault="00F76F95">
      <w:pPr>
        <w:spacing w:line="440" w:lineRule="exact"/>
        <w:rPr>
          <w:rFonts w:eastAsia="仿宋_GB2312"/>
          <w:b/>
          <w:bCs/>
          <w:sz w:val="28"/>
          <w:szCs w:val="28"/>
        </w:rPr>
      </w:pPr>
    </w:p>
    <w:p w:rsidR="00F76F95" w:rsidRDefault="00F76F95">
      <w:pPr>
        <w:spacing w:line="440" w:lineRule="exact"/>
        <w:rPr>
          <w:rFonts w:ascii="方正仿宋_GBK" w:eastAsia="方正仿宋_GBK" w:hAnsi="方正仿宋_GBK" w:cs="方正仿宋_GBK"/>
          <w:sz w:val="28"/>
          <w:szCs w:val="28"/>
        </w:rPr>
      </w:pPr>
    </w:p>
    <w:p w:rsidR="00F76F95" w:rsidRDefault="00F76F95">
      <w:pPr>
        <w:spacing w:line="440" w:lineRule="exact"/>
        <w:rPr>
          <w:rFonts w:ascii="方正仿宋_GBK" w:eastAsia="方正仿宋_GBK" w:hAnsi="方正仿宋_GBK" w:cs="方正仿宋_GBK"/>
          <w:sz w:val="28"/>
          <w:szCs w:val="28"/>
        </w:rPr>
      </w:pPr>
    </w:p>
    <w:p w:rsidR="00F76F95" w:rsidRDefault="00F76F95">
      <w:pPr>
        <w:spacing w:line="440" w:lineRule="exact"/>
        <w:rPr>
          <w:rFonts w:ascii="方正仿宋_GBK" w:eastAsia="方正仿宋_GBK" w:hAnsi="方正仿宋_GBK" w:cs="方正仿宋_GBK"/>
          <w:sz w:val="28"/>
          <w:szCs w:val="28"/>
        </w:rPr>
      </w:pPr>
    </w:p>
    <w:p w:rsidR="00F76F95" w:rsidRDefault="000D3D54">
      <w:pPr>
        <w:spacing w:line="44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表四</w:t>
      </w:r>
    </w:p>
    <w:p w:rsidR="00F76F95" w:rsidRDefault="000D3D54">
      <w:pPr>
        <w:spacing w:line="440" w:lineRule="exact"/>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t>项目申报意见表</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6"/>
        <w:gridCol w:w="7600"/>
      </w:tblGrid>
      <w:tr w:rsidR="00F76F95">
        <w:trPr>
          <w:trHeight w:val="2652"/>
          <w:jc w:val="center"/>
        </w:trPr>
        <w:tc>
          <w:tcPr>
            <w:tcW w:w="1686" w:type="dxa"/>
            <w:tcBorders>
              <w:top w:val="single" w:sz="4" w:space="0" w:color="auto"/>
              <w:left w:val="single" w:sz="4" w:space="0" w:color="auto"/>
              <w:bottom w:val="single" w:sz="4" w:space="0" w:color="auto"/>
              <w:right w:val="single" w:sz="4" w:space="0" w:color="auto"/>
            </w:tcBorders>
            <w:vAlign w:val="center"/>
          </w:tcPr>
          <w:p w:rsidR="00F76F95" w:rsidRDefault="000D3D54">
            <w:pPr>
              <w:jc w:val="center"/>
              <w:rPr>
                <w:rFonts w:ascii="华文中宋" w:eastAsia="华文中宋" w:hAnsi="华文中宋" w:cs="方正仿宋_GBK"/>
                <w:bCs/>
                <w:sz w:val="28"/>
                <w:szCs w:val="28"/>
              </w:rPr>
            </w:pPr>
            <w:r>
              <w:rPr>
                <w:rFonts w:ascii="华文中宋" w:eastAsia="华文中宋" w:hAnsi="华文中宋" w:cs="方正仿宋_GBK" w:hint="eastAsia"/>
                <w:bCs/>
                <w:sz w:val="28"/>
                <w:szCs w:val="28"/>
              </w:rPr>
              <w:t>项目单位</w:t>
            </w:r>
          </w:p>
          <w:p w:rsidR="00F76F95" w:rsidRDefault="000D3D54">
            <w:pPr>
              <w:jc w:val="center"/>
              <w:rPr>
                <w:rFonts w:ascii="华文中宋" w:eastAsia="华文中宋" w:hAnsi="华文中宋" w:cs="方正仿宋_GBK"/>
                <w:bCs/>
                <w:sz w:val="28"/>
                <w:szCs w:val="28"/>
              </w:rPr>
            </w:pPr>
            <w:r>
              <w:rPr>
                <w:rFonts w:ascii="华文中宋" w:eastAsia="华文中宋" w:hAnsi="华文中宋" w:cs="方正仿宋_GBK" w:hint="eastAsia"/>
                <w:bCs/>
                <w:sz w:val="28"/>
                <w:szCs w:val="28"/>
              </w:rPr>
              <w:t>意  见</w:t>
            </w:r>
          </w:p>
        </w:tc>
        <w:tc>
          <w:tcPr>
            <w:tcW w:w="7600" w:type="dxa"/>
            <w:tcBorders>
              <w:top w:val="single" w:sz="4" w:space="0" w:color="auto"/>
              <w:left w:val="nil"/>
              <w:bottom w:val="single" w:sz="4" w:space="0" w:color="auto"/>
              <w:right w:val="single" w:sz="4" w:space="0" w:color="auto"/>
            </w:tcBorders>
            <w:vAlign w:val="center"/>
          </w:tcPr>
          <w:p w:rsidR="00F76F95" w:rsidRDefault="000D3D54">
            <w:pPr>
              <w:spacing w:line="500" w:lineRule="exact"/>
              <w:ind w:firstLine="62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本单位对以上内容的真实性和准确性负责，申请项目资金补助环节未享受过其他项目资金补助，特申请立项。</w:t>
            </w:r>
          </w:p>
          <w:p w:rsidR="00F76F95" w:rsidRDefault="00F76F95">
            <w:pPr>
              <w:spacing w:line="500" w:lineRule="exact"/>
              <w:ind w:firstLine="629"/>
              <w:rPr>
                <w:rFonts w:ascii="方正仿宋_GBK" w:eastAsia="方正仿宋_GBK" w:hAnsi="方正仿宋_GBK" w:cs="方正仿宋_GBK"/>
                <w:sz w:val="28"/>
                <w:szCs w:val="28"/>
              </w:rPr>
            </w:pPr>
          </w:p>
          <w:p w:rsidR="00F76F95" w:rsidRDefault="000D3D54">
            <w:pPr>
              <w:spacing w:line="500" w:lineRule="exact"/>
              <w:ind w:firstLine="62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负责人签名：     （单位公章）</w:t>
            </w:r>
          </w:p>
          <w:p w:rsidR="00F76F95" w:rsidRDefault="000D3D54">
            <w:pPr>
              <w:ind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年   月   日</w:t>
            </w:r>
          </w:p>
        </w:tc>
      </w:tr>
      <w:tr w:rsidR="00F76F95">
        <w:trPr>
          <w:trHeight w:val="2171"/>
          <w:jc w:val="center"/>
        </w:trPr>
        <w:tc>
          <w:tcPr>
            <w:tcW w:w="1686" w:type="dxa"/>
            <w:tcBorders>
              <w:top w:val="single" w:sz="4" w:space="0" w:color="auto"/>
              <w:left w:val="single" w:sz="4" w:space="0" w:color="auto"/>
              <w:bottom w:val="single" w:sz="4" w:space="0" w:color="auto"/>
              <w:right w:val="single" w:sz="4" w:space="0" w:color="auto"/>
            </w:tcBorders>
            <w:vAlign w:val="center"/>
          </w:tcPr>
          <w:p w:rsidR="00F76F95" w:rsidRDefault="000D3D54">
            <w:pPr>
              <w:spacing w:line="500" w:lineRule="exact"/>
              <w:rPr>
                <w:rFonts w:ascii="华文中宋" w:eastAsia="华文中宋" w:hAnsi="华文中宋" w:cs="方正仿宋_GBK"/>
                <w:bCs/>
                <w:sz w:val="28"/>
                <w:szCs w:val="28"/>
              </w:rPr>
            </w:pPr>
            <w:r>
              <w:rPr>
                <w:rFonts w:ascii="华文中宋" w:eastAsia="华文中宋" w:hAnsi="华文中宋" w:cs="方正仿宋_GBK" w:hint="eastAsia"/>
                <w:bCs/>
                <w:sz w:val="28"/>
                <w:szCs w:val="28"/>
              </w:rPr>
              <w:t>农业服务</w:t>
            </w:r>
          </w:p>
          <w:p w:rsidR="00F76F95" w:rsidRDefault="000D3D54">
            <w:pPr>
              <w:spacing w:line="500" w:lineRule="exact"/>
              <w:rPr>
                <w:rFonts w:ascii="华文中宋" w:eastAsia="华文中宋" w:hAnsi="华文中宋" w:cs="方正仿宋_GBK"/>
                <w:bCs/>
                <w:sz w:val="28"/>
                <w:szCs w:val="28"/>
              </w:rPr>
            </w:pPr>
            <w:r>
              <w:rPr>
                <w:rFonts w:ascii="华文中宋" w:eastAsia="华文中宋" w:hAnsi="华文中宋" w:cs="方正仿宋_GBK" w:hint="eastAsia"/>
                <w:bCs/>
                <w:sz w:val="28"/>
                <w:szCs w:val="28"/>
              </w:rPr>
              <w:t>中心意见</w:t>
            </w:r>
          </w:p>
        </w:tc>
        <w:tc>
          <w:tcPr>
            <w:tcW w:w="7600" w:type="dxa"/>
            <w:tcBorders>
              <w:top w:val="single" w:sz="4" w:space="0" w:color="auto"/>
              <w:left w:val="nil"/>
              <w:bottom w:val="single" w:sz="4" w:space="0" w:color="auto"/>
              <w:right w:val="single" w:sz="4" w:space="0" w:color="auto"/>
            </w:tcBorders>
            <w:vAlign w:val="center"/>
          </w:tcPr>
          <w:p w:rsidR="00F76F95" w:rsidRDefault="00F76F95">
            <w:pPr>
              <w:ind w:firstLine="630"/>
              <w:rPr>
                <w:rFonts w:ascii="方正仿宋_GBK" w:eastAsia="方正仿宋_GBK" w:hAnsi="方正仿宋_GBK" w:cs="方正仿宋_GBK"/>
                <w:sz w:val="28"/>
                <w:szCs w:val="28"/>
              </w:rPr>
            </w:pPr>
          </w:p>
          <w:p w:rsidR="00F76F95" w:rsidRDefault="000D3D54">
            <w:pPr>
              <w:ind w:firstLineChars="1025" w:firstLine="287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负责人签名：     （单位公章）</w:t>
            </w:r>
          </w:p>
          <w:p w:rsidR="00F76F95" w:rsidRDefault="000D3D54">
            <w:pPr>
              <w:ind w:firstLine="630"/>
              <w:rPr>
                <w:rFonts w:ascii="方正仿宋_GBK" w:eastAsia="方正仿宋_GBK" w:hAnsi="方正仿宋_GBK" w:cs="方正仿宋_GBK"/>
                <w:b/>
                <w:bCs/>
                <w:sz w:val="28"/>
                <w:szCs w:val="28"/>
              </w:rPr>
            </w:pPr>
            <w:r>
              <w:rPr>
                <w:rFonts w:ascii="方正仿宋_GBK" w:eastAsia="方正仿宋_GBK" w:hAnsi="方正仿宋_GBK" w:cs="方正仿宋_GBK" w:hint="eastAsia"/>
                <w:sz w:val="28"/>
                <w:szCs w:val="28"/>
              </w:rPr>
              <w:t xml:space="preserve">                          年   月   日</w:t>
            </w:r>
          </w:p>
        </w:tc>
      </w:tr>
      <w:tr w:rsidR="00F76F95">
        <w:trPr>
          <w:cantSplit/>
          <w:trHeight w:val="2300"/>
          <w:jc w:val="center"/>
        </w:trPr>
        <w:tc>
          <w:tcPr>
            <w:tcW w:w="1686" w:type="dxa"/>
            <w:tcBorders>
              <w:top w:val="single" w:sz="4" w:space="0" w:color="auto"/>
              <w:left w:val="single" w:sz="4" w:space="0" w:color="auto"/>
              <w:bottom w:val="single" w:sz="4" w:space="0" w:color="auto"/>
              <w:right w:val="single" w:sz="4" w:space="0" w:color="auto"/>
            </w:tcBorders>
            <w:vAlign w:val="center"/>
          </w:tcPr>
          <w:p w:rsidR="00F76F95" w:rsidRDefault="000D3D54">
            <w:pPr>
              <w:spacing w:line="500" w:lineRule="exact"/>
              <w:rPr>
                <w:rFonts w:ascii="华文中宋" w:eastAsia="华文中宋" w:hAnsi="华文中宋" w:cs="方正仿宋_GBK"/>
                <w:bCs/>
                <w:sz w:val="28"/>
                <w:szCs w:val="28"/>
              </w:rPr>
            </w:pPr>
            <w:r>
              <w:rPr>
                <w:rFonts w:ascii="华文中宋" w:eastAsia="华文中宋" w:hAnsi="华文中宋" w:cs="方正仿宋_GBK" w:hint="eastAsia"/>
                <w:bCs/>
                <w:sz w:val="28"/>
                <w:szCs w:val="28"/>
              </w:rPr>
              <w:t>镇街政府</w:t>
            </w:r>
          </w:p>
          <w:p w:rsidR="00F76F95" w:rsidRDefault="000D3D54">
            <w:pPr>
              <w:spacing w:line="500" w:lineRule="exact"/>
              <w:ind w:firstLineChars="50" w:firstLine="140"/>
              <w:rPr>
                <w:rFonts w:ascii="华文中宋" w:eastAsia="华文中宋" w:hAnsi="华文中宋" w:cs="方正仿宋_GBK"/>
                <w:bCs/>
                <w:sz w:val="28"/>
                <w:szCs w:val="28"/>
              </w:rPr>
            </w:pPr>
            <w:r>
              <w:rPr>
                <w:rFonts w:ascii="华文中宋" w:eastAsia="华文中宋" w:hAnsi="华文中宋" w:cs="方正仿宋_GBK" w:hint="eastAsia"/>
                <w:bCs/>
                <w:sz w:val="28"/>
                <w:szCs w:val="28"/>
              </w:rPr>
              <w:t>意  见</w:t>
            </w:r>
          </w:p>
        </w:tc>
        <w:tc>
          <w:tcPr>
            <w:tcW w:w="7600" w:type="dxa"/>
            <w:tcBorders>
              <w:top w:val="single" w:sz="4" w:space="0" w:color="auto"/>
              <w:left w:val="nil"/>
              <w:bottom w:val="single" w:sz="4" w:space="0" w:color="auto"/>
              <w:right w:val="single" w:sz="4" w:space="0" w:color="auto"/>
            </w:tcBorders>
            <w:vAlign w:val="center"/>
          </w:tcPr>
          <w:p w:rsidR="00F76F95" w:rsidRDefault="000D3D54">
            <w:pPr>
              <w:ind w:firstLineChars="1060" w:firstLine="2968"/>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负责人签名：      （单位公章）</w:t>
            </w:r>
          </w:p>
          <w:p w:rsidR="00F76F95" w:rsidRDefault="000D3D54">
            <w:pPr>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sz w:val="28"/>
                <w:szCs w:val="28"/>
              </w:rPr>
              <w:t xml:space="preserve">                 年  月  日</w:t>
            </w:r>
          </w:p>
        </w:tc>
      </w:tr>
      <w:tr w:rsidR="00F76F95">
        <w:trPr>
          <w:trHeight w:val="2031"/>
          <w:jc w:val="center"/>
        </w:trPr>
        <w:tc>
          <w:tcPr>
            <w:tcW w:w="1686" w:type="dxa"/>
            <w:tcBorders>
              <w:top w:val="single" w:sz="4" w:space="0" w:color="auto"/>
              <w:left w:val="single" w:sz="4" w:space="0" w:color="auto"/>
              <w:bottom w:val="single" w:sz="4" w:space="0" w:color="auto"/>
              <w:right w:val="single" w:sz="4" w:space="0" w:color="auto"/>
            </w:tcBorders>
            <w:vAlign w:val="center"/>
          </w:tcPr>
          <w:p w:rsidR="00F76F95" w:rsidRDefault="000D3D54">
            <w:pPr>
              <w:spacing w:line="500" w:lineRule="exact"/>
              <w:rPr>
                <w:rFonts w:ascii="华文中宋" w:eastAsia="华文中宋" w:hAnsi="华文中宋" w:cs="方正仿宋_GBK"/>
                <w:bCs/>
                <w:sz w:val="28"/>
                <w:szCs w:val="28"/>
              </w:rPr>
            </w:pPr>
            <w:r>
              <w:rPr>
                <w:rFonts w:ascii="华文中宋" w:eastAsia="华文中宋" w:hAnsi="华文中宋" w:cs="方正仿宋_GBK" w:hint="eastAsia"/>
                <w:bCs/>
                <w:sz w:val="28"/>
                <w:szCs w:val="28"/>
              </w:rPr>
              <w:t>农业主管</w:t>
            </w:r>
          </w:p>
          <w:p w:rsidR="00F76F95" w:rsidRDefault="000D3D54">
            <w:pPr>
              <w:spacing w:line="500" w:lineRule="exact"/>
              <w:rPr>
                <w:rFonts w:ascii="华文中宋" w:eastAsia="华文中宋" w:hAnsi="华文中宋" w:cs="方正仿宋_GBK"/>
                <w:bCs/>
                <w:sz w:val="28"/>
                <w:szCs w:val="28"/>
              </w:rPr>
            </w:pPr>
            <w:r>
              <w:rPr>
                <w:rFonts w:ascii="华文中宋" w:eastAsia="华文中宋" w:hAnsi="华文中宋" w:cs="方正仿宋_GBK" w:hint="eastAsia"/>
                <w:bCs/>
                <w:sz w:val="28"/>
                <w:szCs w:val="28"/>
              </w:rPr>
              <w:t>部门意见</w:t>
            </w:r>
          </w:p>
        </w:tc>
        <w:tc>
          <w:tcPr>
            <w:tcW w:w="7600" w:type="dxa"/>
            <w:tcBorders>
              <w:top w:val="single" w:sz="4" w:space="0" w:color="auto"/>
              <w:left w:val="nil"/>
              <w:bottom w:val="single" w:sz="4" w:space="0" w:color="auto"/>
              <w:right w:val="single" w:sz="4" w:space="0" w:color="auto"/>
            </w:tcBorders>
            <w:vAlign w:val="center"/>
          </w:tcPr>
          <w:p w:rsidR="00F76F95" w:rsidRDefault="00F76F95">
            <w:pPr>
              <w:rPr>
                <w:rFonts w:ascii="方正仿宋_GBK" w:eastAsia="方正仿宋_GBK" w:hAnsi="方正仿宋_GBK" w:cs="方正仿宋_GBK"/>
                <w:b/>
                <w:bCs/>
                <w:sz w:val="28"/>
                <w:szCs w:val="28"/>
              </w:rPr>
            </w:pPr>
          </w:p>
          <w:p w:rsidR="00F76F95" w:rsidRDefault="000D3D54">
            <w:pPr>
              <w:ind w:firstLineChars="1010" w:firstLine="2828"/>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负责人签名：      （单位公章）</w:t>
            </w:r>
          </w:p>
          <w:p w:rsidR="00F76F95" w:rsidRDefault="000D3D54">
            <w:pP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年    月   日</w:t>
            </w:r>
          </w:p>
        </w:tc>
      </w:tr>
      <w:tr w:rsidR="00F76F95">
        <w:trPr>
          <w:trHeight w:val="1298"/>
          <w:jc w:val="center"/>
        </w:trPr>
        <w:tc>
          <w:tcPr>
            <w:tcW w:w="1686" w:type="dxa"/>
            <w:tcBorders>
              <w:top w:val="single" w:sz="4" w:space="0" w:color="auto"/>
              <w:left w:val="single" w:sz="4" w:space="0" w:color="auto"/>
              <w:bottom w:val="single" w:sz="4" w:space="0" w:color="auto"/>
              <w:right w:val="single" w:sz="4" w:space="0" w:color="auto"/>
            </w:tcBorders>
            <w:vAlign w:val="center"/>
          </w:tcPr>
          <w:p w:rsidR="00F76F95" w:rsidRDefault="000D3D54">
            <w:pPr>
              <w:spacing w:line="500" w:lineRule="exact"/>
              <w:rPr>
                <w:rFonts w:ascii="华文中宋" w:eastAsia="华文中宋" w:hAnsi="华文中宋" w:cs="方正仿宋_GBK"/>
                <w:bCs/>
                <w:sz w:val="28"/>
                <w:szCs w:val="28"/>
              </w:rPr>
            </w:pPr>
            <w:r>
              <w:rPr>
                <w:rFonts w:ascii="华文中宋" w:eastAsia="华文中宋" w:hAnsi="华文中宋" w:cs="方正仿宋_GBK" w:hint="eastAsia"/>
                <w:bCs/>
                <w:sz w:val="28"/>
                <w:szCs w:val="28"/>
              </w:rPr>
              <w:t>财政部门</w:t>
            </w:r>
          </w:p>
          <w:p w:rsidR="00F76F95" w:rsidRDefault="000D3D54">
            <w:pPr>
              <w:spacing w:line="500" w:lineRule="exact"/>
              <w:ind w:firstLineChars="50" w:firstLine="140"/>
              <w:rPr>
                <w:rFonts w:ascii="华文中宋" w:eastAsia="华文中宋" w:hAnsi="华文中宋" w:cs="方正仿宋_GBK"/>
                <w:bCs/>
                <w:sz w:val="28"/>
                <w:szCs w:val="28"/>
              </w:rPr>
            </w:pPr>
            <w:r>
              <w:rPr>
                <w:rFonts w:ascii="华文中宋" w:eastAsia="华文中宋" w:hAnsi="华文中宋" w:cs="方正仿宋_GBK" w:hint="eastAsia"/>
                <w:bCs/>
                <w:sz w:val="28"/>
                <w:szCs w:val="28"/>
              </w:rPr>
              <w:t>意 见</w:t>
            </w:r>
          </w:p>
        </w:tc>
        <w:tc>
          <w:tcPr>
            <w:tcW w:w="7600" w:type="dxa"/>
            <w:tcBorders>
              <w:top w:val="single" w:sz="4" w:space="0" w:color="auto"/>
              <w:left w:val="nil"/>
              <w:bottom w:val="single" w:sz="4" w:space="0" w:color="auto"/>
              <w:right w:val="single" w:sz="4" w:space="0" w:color="auto"/>
            </w:tcBorders>
            <w:vAlign w:val="center"/>
          </w:tcPr>
          <w:p w:rsidR="00F76F95" w:rsidRDefault="00F76F95">
            <w:pPr>
              <w:ind w:firstLineChars="610" w:firstLine="1708"/>
              <w:rPr>
                <w:rFonts w:ascii="方正仿宋_GBK" w:eastAsia="方正仿宋_GBK" w:hAnsi="方正仿宋_GBK" w:cs="方正仿宋_GBK"/>
                <w:sz w:val="28"/>
                <w:szCs w:val="28"/>
              </w:rPr>
            </w:pPr>
          </w:p>
          <w:p w:rsidR="00F76F95" w:rsidRDefault="000D3D54">
            <w:pPr>
              <w:ind w:firstLineChars="1010" w:firstLine="2828"/>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负责人签名：      （单位公章）</w:t>
            </w:r>
          </w:p>
          <w:p w:rsidR="00F76F95" w:rsidRDefault="000D3D54">
            <w:pP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年   月   日</w:t>
            </w:r>
          </w:p>
        </w:tc>
      </w:tr>
      <w:tr w:rsidR="00F76F95">
        <w:trPr>
          <w:trHeight w:val="564"/>
          <w:jc w:val="center"/>
        </w:trPr>
        <w:tc>
          <w:tcPr>
            <w:tcW w:w="1686" w:type="dxa"/>
            <w:tcBorders>
              <w:top w:val="single" w:sz="4" w:space="0" w:color="auto"/>
              <w:left w:val="single" w:sz="4" w:space="0" w:color="auto"/>
              <w:bottom w:val="single" w:sz="4" w:space="0" w:color="auto"/>
              <w:right w:val="single" w:sz="4" w:space="0" w:color="auto"/>
            </w:tcBorders>
            <w:vAlign w:val="center"/>
          </w:tcPr>
          <w:p w:rsidR="00F76F95" w:rsidRDefault="000D3D54">
            <w:pPr>
              <w:jc w:val="center"/>
              <w:rPr>
                <w:rFonts w:ascii="华文中宋" w:eastAsia="华文中宋" w:hAnsi="华文中宋" w:cs="方正仿宋_GBK"/>
                <w:bCs/>
                <w:sz w:val="28"/>
                <w:szCs w:val="28"/>
              </w:rPr>
            </w:pPr>
            <w:r>
              <w:rPr>
                <w:rFonts w:ascii="华文中宋" w:eastAsia="华文中宋" w:hAnsi="华文中宋" w:cs="方正仿宋_GBK" w:hint="eastAsia"/>
                <w:bCs/>
                <w:sz w:val="28"/>
                <w:szCs w:val="28"/>
              </w:rPr>
              <w:t>备  注</w:t>
            </w:r>
          </w:p>
        </w:tc>
        <w:tc>
          <w:tcPr>
            <w:tcW w:w="7600" w:type="dxa"/>
            <w:tcBorders>
              <w:top w:val="single" w:sz="4" w:space="0" w:color="auto"/>
              <w:left w:val="nil"/>
              <w:bottom w:val="single" w:sz="4" w:space="0" w:color="auto"/>
              <w:right w:val="single" w:sz="4" w:space="0" w:color="auto"/>
            </w:tcBorders>
            <w:vAlign w:val="center"/>
          </w:tcPr>
          <w:p w:rsidR="00F76F95" w:rsidRDefault="00F76F95">
            <w:pPr>
              <w:rPr>
                <w:rFonts w:ascii="仿宋_GB2312"/>
                <w:b/>
                <w:bCs/>
                <w:sz w:val="28"/>
                <w:szCs w:val="28"/>
              </w:rPr>
            </w:pPr>
          </w:p>
        </w:tc>
      </w:tr>
    </w:tbl>
    <w:p w:rsidR="00707168" w:rsidRDefault="00707168" w:rsidP="007D28B3">
      <w:pPr>
        <w:widowControl/>
        <w:jc w:val="left"/>
        <w:rPr>
          <w:rFonts w:eastAsia="方正黑体_GBK" w:cs="方正仿宋_GBK"/>
          <w:sz w:val="28"/>
          <w:szCs w:val="28"/>
        </w:rPr>
        <w:sectPr w:rsidR="00707168">
          <w:headerReference w:type="even" r:id="rId12"/>
          <w:headerReference w:type="default" r:id="rId13"/>
          <w:footerReference w:type="even" r:id="rId14"/>
          <w:footerReference w:type="default" r:id="rId15"/>
          <w:pgSz w:w="11906" w:h="16838"/>
          <w:pgMar w:top="2098" w:right="1531" w:bottom="1985" w:left="1531" w:header="851" w:footer="992" w:gutter="0"/>
          <w:cols w:space="425"/>
          <w:titlePg/>
          <w:docGrid w:type="lines" w:linePitch="312"/>
        </w:sectPr>
      </w:pPr>
    </w:p>
    <w:p w:rsidR="007D28B3" w:rsidRDefault="007D28B3" w:rsidP="007D28B3">
      <w:pPr>
        <w:widowControl/>
        <w:jc w:val="left"/>
        <w:rPr>
          <w:rFonts w:eastAsia="方正黑体_GBK" w:cs="方正仿宋_GBK"/>
          <w:sz w:val="28"/>
          <w:szCs w:val="28"/>
        </w:rPr>
      </w:pPr>
      <w:r>
        <w:rPr>
          <w:rFonts w:eastAsia="方正黑体_GBK" w:cs="方正仿宋_GBK" w:hint="eastAsia"/>
          <w:sz w:val="28"/>
          <w:szCs w:val="28"/>
        </w:rPr>
        <w:lastRenderedPageBreak/>
        <w:t>附件</w:t>
      </w:r>
      <w:r>
        <w:rPr>
          <w:rFonts w:eastAsia="方正黑体_GBK" w:cs="方正仿宋_GBK" w:hint="eastAsia"/>
          <w:sz w:val="28"/>
          <w:szCs w:val="28"/>
        </w:rPr>
        <w:t>3</w:t>
      </w:r>
    </w:p>
    <w:p w:rsidR="007D28B3" w:rsidRDefault="007D28B3" w:rsidP="007D28B3">
      <w:pPr>
        <w:widowControl/>
        <w:shd w:val="clear" w:color="auto" w:fill="FFFFFF"/>
        <w:spacing w:before="100" w:beforeAutospacing="1" w:line="560" w:lineRule="exact"/>
        <w:contextualSpacing/>
        <w:jc w:val="center"/>
        <w:rPr>
          <w:rFonts w:ascii="方正小标宋_GBK" w:eastAsia="方正小标宋_GBK" w:hAnsi="方正小标宋_GBK" w:cs="方正小标宋_GBK"/>
          <w:color w:val="333333"/>
          <w:kern w:val="0"/>
          <w:sz w:val="44"/>
          <w:szCs w:val="44"/>
        </w:rPr>
      </w:pPr>
      <w:r>
        <w:rPr>
          <w:rFonts w:ascii="方正小标宋_GBK" w:eastAsia="方正小标宋_GBK" w:hAnsi="方正小标宋_GBK" w:cs="方正小标宋_GBK" w:hint="eastAsia"/>
          <w:color w:val="333333"/>
          <w:kern w:val="0"/>
          <w:sz w:val="44"/>
          <w:szCs w:val="44"/>
        </w:rPr>
        <w:t>镇街</w:t>
      </w:r>
      <w:r>
        <w:rPr>
          <w:rFonts w:ascii="方正小标宋_GBK" w:eastAsia="方正小标宋_GBK" w:hAnsi="方正小标宋_GBK" w:cs="方正小标宋_GBK" w:hint="eastAsia"/>
          <w:color w:val="000000"/>
          <w:sz w:val="44"/>
          <w:szCs w:val="44"/>
        </w:rPr>
        <w:t>重庆荣昌猪产业集群</w:t>
      </w:r>
      <w:r>
        <w:rPr>
          <w:rFonts w:ascii="方正小标宋_GBK" w:eastAsia="方正小标宋_GBK" w:hAnsi="方正小标宋_GBK" w:cs="方正小标宋_GBK" w:hint="eastAsia"/>
          <w:color w:val="333333"/>
          <w:kern w:val="0"/>
          <w:sz w:val="44"/>
          <w:szCs w:val="44"/>
        </w:rPr>
        <w:t>项目汇总表</w:t>
      </w:r>
    </w:p>
    <w:p w:rsidR="007D28B3" w:rsidRDefault="007D28B3" w:rsidP="007D28B3">
      <w:pPr>
        <w:widowControl/>
        <w:jc w:val="left"/>
        <w:rPr>
          <w:rFonts w:cs="方正仿宋_GBK"/>
          <w:szCs w:val="32"/>
        </w:rPr>
      </w:pPr>
    </w:p>
    <w:p w:rsidR="00707168" w:rsidRPr="00707168" w:rsidRDefault="007D28B3" w:rsidP="00707168">
      <w:pPr>
        <w:widowControl/>
        <w:jc w:val="left"/>
      </w:pPr>
      <w:r>
        <w:rPr>
          <w:rFonts w:hAnsi="方正仿宋_GBK" w:cs="方正仿宋_GBK" w:hint="eastAsia"/>
          <w:sz w:val="28"/>
          <w:szCs w:val="28"/>
        </w:rPr>
        <w:t>填报单位（盖章）：</w:t>
      </w:r>
    </w:p>
    <w:tbl>
      <w:tblPr>
        <w:tblW w:w="12771" w:type="dxa"/>
        <w:tblInd w:w="95" w:type="dxa"/>
        <w:tblLayout w:type="fixed"/>
        <w:tblLook w:val="04A0"/>
      </w:tblPr>
      <w:tblGrid>
        <w:gridCol w:w="696"/>
        <w:gridCol w:w="1176"/>
        <w:gridCol w:w="1656"/>
        <w:gridCol w:w="2155"/>
        <w:gridCol w:w="1701"/>
        <w:gridCol w:w="709"/>
        <w:gridCol w:w="1701"/>
        <w:gridCol w:w="1276"/>
        <w:gridCol w:w="992"/>
        <w:gridCol w:w="709"/>
      </w:tblGrid>
      <w:tr w:rsidR="007D28B3" w:rsidTr="009259D3">
        <w:trPr>
          <w:trHeight w:val="258"/>
        </w:trPr>
        <w:tc>
          <w:tcPr>
            <w:tcW w:w="696" w:type="dxa"/>
            <w:vMerge w:val="restart"/>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center"/>
              <w:rPr>
                <w:rFonts w:ascii="方正黑体_GBK" w:eastAsia="方正黑体_GBK" w:cs="宋体"/>
                <w:color w:val="000000"/>
                <w:kern w:val="0"/>
                <w:sz w:val="24"/>
                <w:szCs w:val="24"/>
              </w:rPr>
            </w:pPr>
            <w:r>
              <w:rPr>
                <w:rFonts w:ascii="方正黑体_GBK" w:eastAsia="方正黑体_GBK" w:cs="宋体" w:hint="eastAsia"/>
                <w:color w:val="000000"/>
                <w:kern w:val="0"/>
                <w:sz w:val="24"/>
                <w:szCs w:val="24"/>
              </w:rPr>
              <w:t>序号</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center"/>
              <w:rPr>
                <w:rFonts w:ascii="方正黑体_GBK" w:eastAsia="方正黑体_GBK" w:cs="宋体"/>
                <w:color w:val="000000"/>
                <w:kern w:val="0"/>
                <w:sz w:val="24"/>
                <w:szCs w:val="24"/>
              </w:rPr>
            </w:pPr>
            <w:r>
              <w:rPr>
                <w:rFonts w:ascii="方正黑体_GBK" w:eastAsia="方正黑体_GBK" w:cs="宋体" w:hint="eastAsia"/>
                <w:color w:val="000000"/>
                <w:kern w:val="0"/>
                <w:sz w:val="24"/>
                <w:szCs w:val="24"/>
              </w:rPr>
              <w:t>项目名称</w:t>
            </w:r>
          </w:p>
        </w:tc>
        <w:tc>
          <w:tcPr>
            <w:tcW w:w="1656" w:type="dxa"/>
            <w:vMerge w:val="restart"/>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center"/>
              <w:rPr>
                <w:rFonts w:ascii="方正黑体_GBK" w:eastAsia="方正黑体_GBK" w:cs="宋体"/>
                <w:color w:val="000000"/>
                <w:kern w:val="0"/>
                <w:sz w:val="24"/>
                <w:szCs w:val="24"/>
              </w:rPr>
            </w:pPr>
            <w:r>
              <w:rPr>
                <w:rFonts w:ascii="方正黑体_GBK" w:eastAsia="方正黑体_GBK" w:cs="宋体" w:hint="eastAsia"/>
                <w:color w:val="000000"/>
                <w:kern w:val="0"/>
                <w:sz w:val="24"/>
                <w:szCs w:val="24"/>
              </w:rPr>
              <w:t>建设主体名称</w:t>
            </w:r>
          </w:p>
        </w:tc>
        <w:tc>
          <w:tcPr>
            <w:tcW w:w="3856" w:type="dxa"/>
            <w:gridSpan w:val="2"/>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center"/>
              <w:rPr>
                <w:rFonts w:ascii="方正黑体_GBK" w:eastAsia="方正黑体_GBK" w:cs="宋体"/>
                <w:color w:val="000000"/>
                <w:kern w:val="0"/>
                <w:sz w:val="24"/>
                <w:szCs w:val="24"/>
              </w:rPr>
            </w:pPr>
            <w:r>
              <w:rPr>
                <w:rFonts w:ascii="方正黑体_GBK" w:eastAsia="方正黑体_GBK" w:cs="宋体" w:hint="eastAsia"/>
                <w:color w:val="000000"/>
                <w:kern w:val="0"/>
                <w:sz w:val="24"/>
                <w:szCs w:val="24"/>
              </w:rPr>
              <w:t>建设内容</w:t>
            </w:r>
          </w:p>
        </w:tc>
        <w:tc>
          <w:tcPr>
            <w:tcW w:w="3686" w:type="dxa"/>
            <w:gridSpan w:val="3"/>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center"/>
              <w:rPr>
                <w:rFonts w:ascii="方正黑体_GBK" w:eastAsia="方正黑体_GBK" w:cs="宋体"/>
                <w:color w:val="000000"/>
                <w:kern w:val="0"/>
                <w:sz w:val="24"/>
                <w:szCs w:val="24"/>
              </w:rPr>
            </w:pPr>
            <w:r>
              <w:rPr>
                <w:rFonts w:ascii="方正黑体_GBK" w:eastAsia="方正黑体_GBK" w:cs="宋体" w:hint="eastAsia"/>
                <w:color w:val="000000"/>
                <w:kern w:val="0"/>
                <w:sz w:val="24"/>
                <w:szCs w:val="24"/>
              </w:rPr>
              <w:t>投资总额（万元）</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center"/>
              <w:rPr>
                <w:rFonts w:ascii="方正黑体_GBK" w:eastAsia="方正黑体_GBK" w:cs="宋体"/>
                <w:color w:val="000000"/>
                <w:kern w:val="0"/>
                <w:sz w:val="24"/>
                <w:szCs w:val="24"/>
              </w:rPr>
            </w:pPr>
            <w:r>
              <w:rPr>
                <w:rFonts w:ascii="方正黑体_GBK" w:eastAsia="方正黑体_GBK" w:cs="宋体" w:hint="eastAsia"/>
                <w:color w:val="000000"/>
                <w:kern w:val="0"/>
                <w:sz w:val="24"/>
                <w:szCs w:val="24"/>
              </w:rPr>
              <w:t>竣工验收期限</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center"/>
              <w:rPr>
                <w:rFonts w:ascii="方正黑体_GBK" w:eastAsia="方正黑体_GBK" w:cs="宋体"/>
                <w:color w:val="000000"/>
                <w:kern w:val="0"/>
                <w:sz w:val="24"/>
                <w:szCs w:val="24"/>
              </w:rPr>
            </w:pPr>
            <w:r>
              <w:rPr>
                <w:rFonts w:ascii="方正黑体_GBK" w:eastAsia="方正黑体_GBK" w:cs="宋体" w:hint="eastAsia"/>
                <w:color w:val="000000"/>
                <w:kern w:val="0"/>
                <w:sz w:val="24"/>
                <w:szCs w:val="24"/>
              </w:rPr>
              <w:t>备注</w:t>
            </w:r>
          </w:p>
        </w:tc>
      </w:tr>
      <w:tr w:rsidR="007D28B3" w:rsidTr="009259D3">
        <w:trPr>
          <w:trHeight w:val="630"/>
        </w:trPr>
        <w:tc>
          <w:tcPr>
            <w:tcW w:w="696" w:type="dxa"/>
            <w:vMerge/>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left"/>
              <w:rPr>
                <w:rFonts w:ascii="方正黑体_GBK" w:eastAsia="方正黑体_GBK" w:cs="宋体"/>
                <w:color w:val="000000"/>
                <w:kern w:val="0"/>
                <w:sz w:val="24"/>
                <w:szCs w:val="24"/>
              </w:rPr>
            </w:pPr>
          </w:p>
        </w:tc>
        <w:tc>
          <w:tcPr>
            <w:tcW w:w="1176" w:type="dxa"/>
            <w:vMerge/>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left"/>
              <w:rPr>
                <w:rFonts w:ascii="方正黑体_GBK" w:eastAsia="方正黑体_GBK" w:cs="宋体"/>
                <w:color w:val="000000"/>
                <w:kern w:val="0"/>
                <w:sz w:val="24"/>
                <w:szCs w:val="24"/>
              </w:rPr>
            </w:pPr>
          </w:p>
        </w:tc>
        <w:tc>
          <w:tcPr>
            <w:tcW w:w="1656" w:type="dxa"/>
            <w:vMerge/>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left"/>
              <w:rPr>
                <w:rFonts w:ascii="方正黑体_GBK" w:eastAsia="方正黑体_GBK" w:cs="宋体"/>
                <w:color w:val="000000"/>
                <w:kern w:val="0"/>
                <w:sz w:val="24"/>
                <w:szCs w:val="24"/>
              </w:rPr>
            </w:pPr>
          </w:p>
        </w:tc>
        <w:tc>
          <w:tcPr>
            <w:tcW w:w="2155" w:type="dxa"/>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center"/>
              <w:rPr>
                <w:rFonts w:ascii="方正黑体_GBK" w:eastAsia="方正黑体_GBK" w:cs="宋体"/>
                <w:color w:val="000000"/>
                <w:kern w:val="0"/>
                <w:sz w:val="24"/>
                <w:szCs w:val="24"/>
              </w:rPr>
            </w:pPr>
            <w:r>
              <w:rPr>
                <w:rFonts w:ascii="方正黑体_GBK" w:eastAsia="方正黑体_GBK" w:cs="宋体" w:hint="eastAsia"/>
                <w:color w:val="000000"/>
                <w:kern w:val="0"/>
                <w:sz w:val="24"/>
                <w:szCs w:val="24"/>
              </w:rPr>
              <w:t>中央财政资金部分</w:t>
            </w:r>
          </w:p>
        </w:tc>
        <w:tc>
          <w:tcPr>
            <w:tcW w:w="1701" w:type="dxa"/>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center"/>
              <w:rPr>
                <w:rFonts w:ascii="方正黑体_GBK" w:eastAsia="方正黑体_GBK" w:cs="宋体"/>
                <w:color w:val="000000"/>
                <w:kern w:val="0"/>
                <w:sz w:val="24"/>
                <w:szCs w:val="24"/>
              </w:rPr>
            </w:pPr>
            <w:r>
              <w:rPr>
                <w:rFonts w:ascii="方正黑体_GBK" w:eastAsia="方正黑体_GBK" w:cs="宋体" w:hint="eastAsia"/>
                <w:color w:val="000000"/>
                <w:kern w:val="0"/>
                <w:sz w:val="24"/>
                <w:szCs w:val="24"/>
              </w:rPr>
              <w:t>自筹资金部分</w:t>
            </w:r>
          </w:p>
        </w:tc>
        <w:tc>
          <w:tcPr>
            <w:tcW w:w="709" w:type="dxa"/>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center"/>
              <w:rPr>
                <w:rFonts w:ascii="方正黑体_GBK" w:eastAsia="方正黑体_GBK" w:cs="宋体"/>
                <w:color w:val="000000"/>
                <w:kern w:val="0"/>
                <w:sz w:val="24"/>
                <w:szCs w:val="24"/>
              </w:rPr>
            </w:pPr>
            <w:r>
              <w:rPr>
                <w:rFonts w:ascii="方正黑体_GBK" w:eastAsia="方正黑体_GBK" w:cs="宋体" w:hint="eastAsia"/>
                <w:color w:val="000000"/>
                <w:kern w:val="0"/>
                <w:sz w:val="24"/>
                <w:szCs w:val="24"/>
              </w:rPr>
              <w:t>合计</w:t>
            </w:r>
          </w:p>
        </w:tc>
        <w:tc>
          <w:tcPr>
            <w:tcW w:w="1701" w:type="dxa"/>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center"/>
              <w:rPr>
                <w:rFonts w:ascii="方正黑体_GBK" w:eastAsia="方正黑体_GBK" w:cs="宋体"/>
                <w:color w:val="000000"/>
                <w:kern w:val="0"/>
                <w:sz w:val="24"/>
                <w:szCs w:val="24"/>
              </w:rPr>
            </w:pPr>
            <w:r>
              <w:rPr>
                <w:rFonts w:ascii="方正黑体_GBK" w:eastAsia="方正黑体_GBK" w:cs="宋体" w:hint="eastAsia"/>
                <w:color w:val="000000"/>
                <w:kern w:val="0"/>
                <w:sz w:val="24"/>
                <w:szCs w:val="24"/>
              </w:rPr>
              <w:t>中央财政资金</w:t>
            </w:r>
          </w:p>
        </w:tc>
        <w:tc>
          <w:tcPr>
            <w:tcW w:w="1276" w:type="dxa"/>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center"/>
              <w:rPr>
                <w:rFonts w:ascii="方正黑体_GBK" w:eastAsia="方正黑体_GBK" w:cs="宋体"/>
                <w:color w:val="000000"/>
                <w:kern w:val="0"/>
                <w:sz w:val="24"/>
                <w:szCs w:val="24"/>
              </w:rPr>
            </w:pPr>
            <w:r>
              <w:rPr>
                <w:rFonts w:ascii="方正黑体_GBK" w:eastAsia="方正黑体_GBK" w:cs="宋体" w:hint="eastAsia"/>
                <w:color w:val="000000"/>
                <w:kern w:val="0"/>
                <w:sz w:val="24"/>
                <w:szCs w:val="24"/>
              </w:rPr>
              <w:t>自筹资金</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left"/>
              <w:rPr>
                <w:rFonts w:ascii="方正黑体_GBK" w:eastAsia="方正黑体_GBK" w:cs="宋体"/>
                <w:color w:val="000000"/>
                <w:kern w:val="0"/>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7D28B3" w:rsidRDefault="007D28B3" w:rsidP="009259D3">
            <w:pPr>
              <w:widowControl/>
              <w:jc w:val="left"/>
              <w:rPr>
                <w:rFonts w:ascii="方正黑体_GBK" w:eastAsia="方正黑体_GBK" w:cs="宋体"/>
                <w:color w:val="000000"/>
                <w:kern w:val="0"/>
                <w:sz w:val="24"/>
                <w:szCs w:val="24"/>
              </w:rPr>
            </w:pPr>
          </w:p>
        </w:tc>
      </w:tr>
      <w:tr w:rsidR="007D28B3" w:rsidTr="009259D3">
        <w:trPr>
          <w:trHeight w:val="829"/>
        </w:trPr>
        <w:tc>
          <w:tcPr>
            <w:tcW w:w="69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ascii="方正黑体_GBK" w:eastAsia="方正黑体_GBK" w:cs="宋体"/>
                <w:color w:val="000000"/>
                <w:kern w:val="0"/>
                <w:sz w:val="24"/>
                <w:szCs w:val="24"/>
              </w:rPr>
            </w:pP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ascii="方正黑体_GBK" w:eastAsia="方正黑体_GBK" w:cs="宋体"/>
                <w:color w:val="000000"/>
                <w:kern w:val="0"/>
                <w:sz w:val="24"/>
                <w:szCs w:val="24"/>
              </w:rPr>
            </w:pP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ascii="方正黑体_GBK" w:eastAsia="方正黑体_GBK" w:cs="宋体"/>
                <w:color w:val="000000"/>
                <w:kern w:val="0"/>
                <w:sz w:val="24"/>
                <w:szCs w:val="24"/>
              </w:rPr>
            </w:pPr>
          </w:p>
        </w:tc>
        <w:tc>
          <w:tcPr>
            <w:tcW w:w="2155"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ascii="方正黑体_GBK" w:eastAsia="方正黑体_GBK" w:cs="宋体"/>
                <w:color w:val="000000"/>
                <w:kern w:val="0"/>
                <w:sz w:val="24"/>
                <w:szCs w:val="24"/>
              </w:rPr>
            </w:pPr>
          </w:p>
          <w:p w:rsidR="002D610E" w:rsidRDefault="002D610E" w:rsidP="002D610E">
            <w:pPr>
              <w:pStyle w:val="1"/>
            </w:pPr>
          </w:p>
          <w:p w:rsidR="002D610E" w:rsidRPr="002D610E" w:rsidRDefault="002D610E" w:rsidP="002D610E"/>
        </w:tc>
        <w:tc>
          <w:tcPr>
            <w:tcW w:w="1701"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ascii="方正黑体_GBK" w:eastAsia="方正黑体_GBK" w:cs="宋体"/>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ascii="方正黑体_GBK" w:eastAsia="方正黑体_GBK" w:cs="宋体"/>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ascii="方正黑体_GBK" w:eastAsia="方正黑体_GBK" w:cs="宋体"/>
                <w:color w:val="000000"/>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ascii="方正黑体_GBK" w:eastAsia="方正黑体_GBK"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ascii="方正黑体_GBK" w:eastAsia="方正黑体_GBK" w:cs="宋体"/>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ascii="方正黑体_GBK" w:eastAsia="方正黑体_GBK" w:cs="宋体"/>
                <w:color w:val="000000"/>
                <w:kern w:val="0"/>
                <w:sz w:val="24"/>
                <w:szCs w:val="24"/>
              </w:rPr>
            </w:pPr>
          </w:p>
        </w:tc>
      </w:tr>
      <w:tr w:rsidR="007D28B3" w:rsidTr="009259D3">
        <w:trPr>
          <w:trHeight w:val="699"/>
        </w:trPr>
        <w:tc>
          <w:tcPr>
            <w:tcW w:w="69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2155"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r>
      <w:tr w:rsidR="007D28B3" w:rsidTr="009259D3">
        <w:trPr>
          <w:trHeight w:val="699"/>
        </w:trPr>
        <w:tc>
          <w:tcPr>
            <w:tcW w:w="69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2155"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r>
      <w:tr w:rsidR="007D28B3" w:rsidTr="009259D3">
        <w:trPr>
          <w:trHeight w:val="699"/>
        </w:trPr>
        <w:tc>
          <w:tcPr>
            <w:tcW w:w="69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17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65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2155"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701"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1276"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992"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c>
          <w:tcPr>
            <w:tcW w:w="709" w:type="dxa"/>
            <w:tcBorders>
              <w:top w:val="single" w:sz="4" w:space="0" w:color="000000"/>
              <w:left w:val="single" w:sz="4" w:space="0" w:color="000000"/>
              <w:bottom w:val="single" w:sz="4" w:space="0" w:color="000000"/>
              <w:right w:val="single" w:sz="4" w:space="0" w:color="000000"/>
            </w:tcBorders>
            <w:noWrap/>
            <w:vAlign w:val="center"/>
          </w:tcPr>
          <w:p w:rsidR="007D28B3" w:rsidRDefault="007D28B3" w:rsidP="009259D3">
            <w:pPr>
              <w:widowControl/>
              <w:jc w:val="left"/>
              <w:rPr>
                <w:rFonts w:cs="宋体"/>
                <w:color w:val="000000"/>
                <w:kern w:val="0"/>
                <w:sz w:val="24"/>
                <w:szCs w:val="24"/>
              </w:rPr>
            </w:pPr>
          </w:p>
        </w:tc>
      </w:tr>
    </w:tbl>
    <w:p w:rsidR="007D28B3" w:rsidRDefault="007D28B3" w:rsidP="007D28B3">
      <w:pPr>
        <w:widowControl/>
        <w:jc w:val="left"/>
        <w:rPr>
          <w:rFonts w:cs="方正仿宋_GBK"/>
          <w:sz w:val="28"/>
          <w:szCs w:val="28"/>
        </w:rPr>
      </w:pPr>
      <w:r>
        <w:rPr>
          <w:rFonts w:hAnsi="方正仿宋_GBK" w:cs="方正仿宋_GBK" w:hint="eastAsia"/>
          <w:color w:val="000000"/>
          <w:kern w:val="0"/>
          <w:sz w:val="28"/>
          <w:szCs w:val="28"/>
        </w:rPr>
        <w:t>单位负责人（签字）：</w:t>
      </w:r>
      <w:r w:rsidR="00707168">
        <w:rPr>
          <w:rFonts w:hAnsi="方正仿宋_GBK" w:cs="方正仿宋_GBK" w:hint="eastAsia"/>
          <w:color w:val="000000"/>
          <w:kern w:val="0"/>
          <w:sz w:val="28"/>
          <w:szCs w:val="28"/>
        </w:rPr>
        <w:t xml:space="preserve">           </w:t>
      </w:r>
      <w:r>
        <w:rPr>
          <w:rFonts w:hAnsi="方正仿宋_GBK" w:cs="方正仿宋_GBK" w:hint="eastAsia"/>
          <w:color w:val="000000"/>
          <w:kern w:val="0"/>
          <w:sz w:val="28"/>
          <w:szCs w:val="28"/>
        </w:rPr>
        <w:t>联系电话：</w:t>
      </w:r>
      <w:r w:rsidR="00707168">
        <w:rPr>
          <w:rFonts w:hAnsi="方正仿宋_GBK" w:cs="方正仿宋_GBK" w:hint="eastAsia"/>
          <w:color w:val="000000"/>
          <w:kern w:val="0"/>
          <w:sz w:val="28"/>
          <w:szCs w:val="28"/>
        </w:rPr>
        <w:t xml:space="preserve">                    </w:t>
      </w:r>
      <w:r>
        <w:rPr>
          <w:rFonts w:hAnsi="方正仿宋_GBK" w:cs="方正仿宋_GBK" w:hint="eastAsia"/>
          <w:color w:val="000000"/>
          <w:kern w:val="0"/>
          <w:sz w:val="28"/>
          <w:szCs w:val="28"/>
        </w:rPr>
        <w:t>填报时间：</w:t>
      </w:r>
    </w:p>
    <w:p w:rsidR="007D28B3" w:rsidRDefault="007D28B3" w:rsidP="007D28B3">
      <w:pPr>
        <w:widowControl/>
        <w:jc w:val="left"/>
        <w:rPr>
          <w:rFonts w:cs="方正仿宋_GBK"/>
          <w:szCs w:val="32"/>
        </w:rPr>
      </w:pPr>
    </w:p>
    <w:p w:rsidR="00707168" w:rsidRDefault="00707168">
      <w:pPr>
        <w:tabs>
          <w:tab w:val="left" w:pos="6300"/>
        </w:tabs>
        <w:adjustRightInd w:val="0"/>
        <w:snapToGrid w:val="0"/>
        <w:spacing w:line="594" w:lineRule="exact"/>
        <w:jc w:val="left"/>
        <w:rPr>
          <w:sz w:val="30"/>
          <w:szCs w:val="30"/>
        </w:rPr>
        <w:sectPr w:rsidR="00707168" w:rsidSect="00707168">
          <w:pgSz w:w="16838" w:h="11906" w:orient="landscape"/>
          <w:pgMar w:top="1531" w:right="2098" w:bottom="1531" w:left="1985" w:header="851" w:footer="992" w:gutter="0"/>
          <w:cols w:space="425"/>
          <w:titlePg/>
          <w:docGrid w:type="lines" w:linePitch="312"/>
        </w:sectPr>
      </w:pPr>
    </w:p>
    <w:p w:rsidR="00F76F95" w:rsidRDefault="000D3D54">
      <w:pPr>
        <w:tabs>
          <w:tab w:val="left" w:pos="6300"/>
        </w:tabs>
        <w:adjustRightInd w:val="0"/>
        <w:snapToGrid w:val="0"/>
        <w:spacing w:line="594" w:lineRule="exact"/>
        <w:jc w:val="left"/>
        <w:rPr>
          <w:rFonts w:eastAsia="方正小标宋_GBK" w:cs="方正小标宋_GBK"/>
          <w:sz w:val="44"/>
          <w:szCs w:val="44"/>
        </w:rPr>
      </w:pPr>
      <w:r>
        <w:rPr>
          <w:sz w:val="30"/>
          <w:szCs w:val="30"/>
        </w:rPr>
        <w:lastRenderedPageBreak/>
        <w:t>附件</w:t>
      </w:r>
      <w:r>
        <w:rPr>
          <w:rFonts w:hint="eastAsia"/>
          <w:sz w:val="30"/>
          <w:szCs w:val="30"/>
        </w:rPr>
        <w:t>4:</w:t>
      </w:r>
    </w:p>
    <w:p w:rsidR="00707168" w:rsidRDefault="00707168">
      <w:pPr>
        <w:tabs>
          <w:tab w:val="left" w:pos="6300"/>
        </w:tabs>
        <w:adjustRightInd w:val="0"/>
        <w:snapToGrid w:val="0"/>
        <w:spacing w:line="594" w:lineRule="exact"/>
        <w:jc w:val="center"/>
        <w:rPr>
          <w:rFonts w:eastAsia="方正小标宋_GBK" w:cs="方正小标宋_GBK"/>
          <w:sz w:val="44"/>
          <w:szCs w:val="44"/>
        </w:rPr>
      </w:pPr>
    </w:p>
    <w:p w:rsidR="00F76F95" w:rsidRDefault="000D3D54">
      <w:pPr>
        <w:tabs>
          <w:tab w:val="left" w:pos="6300"/>
        </w:tabs>
        <w:adjustRightInd w:val="0"/>
        <w:snapToGrid w:val="0"/>
        <w:spacing w:line="594" w:lineRule="exact"/>
        <w:jc w:val="center"/>
        <w:rPr>
          <w:rFonts w:eastAsia="方正小标宋_GBK" w:cs="方正小标宋_GBK"/>
          <w:sz w:val="44"/>
          <w:szCs w:val="44"/>
        </w:rPr>
      </w:pPr>
      <w:r>
        <w:rPr>
          <w:rFonts w:eastAsia="方正小标宋_GBK" w:cs="方正小标宋_GBK" w:hint="eastAsia"/>
          <w:sz w:val="44"/>
          <w:szCs w:val="44"/>
        </w:rPr>
        <w:t>承诺书</w:t>
      </w:r>
    </w:p>
    <w:p w:rsidR="00F76F95" w:rsidRDefault="000D3D54">
      <w:pPr>
        <w:tabs>
          <w:tab w:val="left" w:pos="6300"/>
        </w:tabs>
        <w:adjustRightInd w:val="0"/>
        <w:snapToGrid w:val="0"/>
        <w:spacing w:line="560" w:lineRule="exact"/>
        <w:rPr>
          <w:rFonts w:eastAsia="方正仿宋_GBK" w:cs="方正仿宋_GBK"/>
          <w:sz w:val="30"/>
          <w:szCs w:val="30"/>
        </w:rPr>
      </w:pPr>
      <w:r>
        <w:rPr>
          <w:rFonts w:eastAsia="方正仿宋_GBK" w:cs="方正仿宋_GBK" w:hint="eastAsia"/>
          <w:sz w:val="30"/>
          <w:szCs w:val="30"/>
        </w:rPr>
        <w:t>区农业农村委：</w:t>
      </w:r>
    </w:p>
    <w:p w:rsidR="00F76F95" w:rsidRDefault="000D3D54">
      <w:pPr>
        <w:tabs>
          <w:tab w:val="left" w:pos="6300"/>
        </w:tabs>
        <w:adjustRightInd w:val="0"/>
        <w:snapToGrid w:val="0"/>
        <w:spacing w:line="560" w:lineRule="exact"/>
        <w:ind w:firstLineChars="200" w:firstLine="600"/>
        <w:rPr>
          <w:rFonts w:eastAsia="方正仿宋_GBK" w:cs="方正仿宋_GBK"/>
          <w:sz w:val="30"/>
          <w:szCs w:val="30"/>
        </w:rPr>
      </w:pPr>
      <w:r>
        <w:rPr>
          <w:rFonts w:eastAsia="方正仿宋_GBK" w:cs="方正仿宋_GBK" w:hint="eastAsia"/>
          <w:sz w:val="30"/>
          <w:szCs w:val="30"/>
        </w:rPr>
        <w:t>我单位申报实施的《</w:t>
      </w:r>
      <w:r>
        <w:rPr>
          <w:rFonts w:ascii="方正仿宋_GBK" w:eastAsia="方正仿宋_GBK" w:hint="eastAsia"/>
          <w:sz w:val="30"/>
          <w:szCs w:val="30"/>
        </w:rPr>
        <w:t>大足区2021年荣昌猪产业集群项目</w:t>
      </w:r>
      <w:r>
        <w:rPr>
          <w:rFonts w:eastAsia="方正仿宋_GBK" w:cs="方正仿宋_GBK" w:hint="eastAsia"/>
          <w:sz w:val="30"/>
          <w:szCs w:val="30"/>
        </w:rPr>
        <w:t>》</w:t>
      </w:r>
      <w:r>
        <w:rPr>
          <w:rFonts w:ascii="方正仿宋_GBK" w:eastAsia="方正仿宋_GBK" w:hint="eastAsia"/>
          <w:sz w:val="30"/>
          <w:szCs w:val="30"/>
        </w:rPr>
        <w:t>建设，</w:t>
      </w:r>
      <w:r>
        <w:rPr>
          <w:rFonts w:eastAsia="方正仿宋_GBK" w:cs="方正仿宋_GBK" w:hint="eastAsia"/>
          <w:sz w:val="30"/>
          <w:szCs w:val="30"/>
        </w:rPr>
        <w:t>特郑重承诺如下：</w:t>
      </w:r>
    </w:p>
    <w:p w:rsidR="00F76F95" w:rsidRDefault="000D3D54">
      <w:pPr>
        <w:tabs>
          <w:tab w:val="left" w:pos="6300"/>
        </w:tabs>
        <w:adjustRightInd w:val="0"/>
        <w:snapToGrid w:val="0"/>
        <w:spacing w:line="560" w:lineRule="exact"/>
        <w:ind w:firstLineChars="200" w:firstLine="600"/>
        <w:rPr>
          <w:rFonts w:eastAsia="方正仿宋_GBK" w:cs="方正仿宋_GBK"/>
          <w:sz w:val="30"/>
          <w:szCs w:val="30"/>
        </w:rPr>
      </w:pPr>
      <w:r>
        <w:rPr>
          <w:rFonts w:eastAsia="方正仿宋_GBK" w:cs="方正仿宋_GBK" w:hint="eastAsia"/>
          <w:sz w:val="30"/>
          <w:szCs w:val="30"/>
        </w:rPr>
        <w:t>一、我单位三年内无不良信用记录和涉税违法行为，未列入信用中国网站（</w:t>
      </w:r>
      <w:r>
        <w:rPr>
          <w:rFonts w:eastAsia="方正仿宋_GBK" w:cs="方正仿宋_GBK" w:hint="eastAsia"/>
          <w:sz w:val="30"/>
          <w:szCs w:val="30"/>
        </w:rPr>
        <w:t>www.creditchina.gov.cn</w:t>
      </w:r>
      <w:r>
        <w:rPr>
          <w:rFonts w:eastAsia="方正仿宋_GBK" w:cs="方正仿宋_GBK" w:hint="eastAsia"/>
          <w:sz w:val="30"/>
          <w:szCs w:val="30"/>
        </w:rPr>
        <w:t>）“失信被执行人”、“重大税收违法案件当事人名单”中。</w:t>
      </w:r>
    </w:p>
    <w:p w:rsidR="00F76F95" w:rsidRDefault="000D3D54">
      <w:pPr>
        <w:tabs>
          <w:tab w:val="left" w:pos="6300"/>
        </w:tabs>
        <w:adjustRightInd w:val="0"/>
        <w:snapToGrid w:val="0"/>
        <w:spacing w:line="560" w:lineRule="exact"/>
        <w:ind w:firstLineChars="200" w:firstLine="600"/>
        <w:rPr>
          <w:rFonts w:ascii="方正仿宋_GBK" w:eastAsia="方正仿宋_GBK"/>
          <w:sz w:val="30"/>
          <w:szCs w:val="30"/>
        </w:rPr>
      </w:pPr>
      <w:r>
        <w:rPr>
          <w:rFonts w:eastAsia="方正仿宋_GBK" w:cs="方正仿宋_GBK" w:hint="eastAsia"/>
          <w:sz w:val="30"/>
          <w:szCs w:val="30"/>
        </w:rPr>
        <w:t>二、</w:t>
      </w:r>
      <w:r>
        <w:rPr>
          <w:rFonts w:ascii="方正仿宋_GBK" w:eastAsia="方正仿宋_GBK" w:hint="eastAsia"/>
          <w:sz w:val="30"/>
          <w:szCs w:val="30"/>
        </w:rPr>
        <w:t>严格按照重庆市农业农村委、市财政局和区农业农村委、区财政局</w:t>
      </w:r>
      <w:r>
        <w:rPr>
          <w:rFonts w:ascii="方正仿宋_GBK" w:eastAsia="方正仿宋_GBK"/>
          <w:sz w:val="30"/>
          <w:szCs w:val="30"/>
        </w:rPr>
        <w:t>关于202</w:t>
      </w:r>
      <w:r>
        <w:rPr>
          <w:rFonts w:ascii="方正仿宋_GBK" w:eastAsia="方正仿宋_GBK" w:hint="eastAsia"/>
          <w:sz w:val="30"/>
          <w:szCs w:val="30"/>
        </w:rPr>
        <w:t>1</w:t>
      </w:r>
      <w:r>
        <w:rPr>
          <w:rFonts w:ascii="方正仿宋_GBK" w:eastAsia="方正仿宋_GBK"/>
          <w:sz w:val="30"/>
          <w:szCs w:val="30"/>
        </w:rPr>
        <w:t>年</w:t>
      </w:r>
      <w:r>
        <w:rPr>
          <w:rFonts w:ascii="方正仿宋_GBK" w:eastAsia="方正仿宋_GBK" w:hint="eastAsia"/>
          <w:sz w:val="30"/>
          <w:szCs w:val="30"/>
        </w:rPr>
        <w:t>荣昌猪</w:t>
      </w:r>
      <w:r>
        <w:rPr>
          <w:rFonts w:ascii="方正仿宋_GBK" w:eastAsia="方正仿宋_GBK"/>
          <w:sz w:val="30"/>
          <w:szCs w:val="30"/>
        </w:rPr>
        <w:t>产业集群续建项目建设</w:t>
      </w:r>
      <w:r>
        <w:rPr>
          <w:rFonts w:ascii="方正仿宋_GBK" w:eastAsia="方正仿宋_GBK" w:hint="eastAsia"/>
          <w:sz w:val="30"/>
          <w:szCs w:val="30"/>
        </w:rPr>
        <w:t>有关规定规范推进项目建设，达到实施方案和国家有关规定、标准、规范要求。</w:t>
      </w:r>
    </w:p>
    <w:p w:rsidR="00F76F95" w:rsidRDefault="000D3D54">
      <w:pPr>
        <w:tabs>
          <w:tab w:val="left" w:pos="6300"/>
        </w:tabs>
        <w:adjustRightInd w:val="0"/>
        <w:snapToGrid w:val="0"/>
        <w:spacing w:line="560" w:lineRule="exact"/>
        <w:ind w:firstLineChars="200" w:firstLine="600"/>
        <w:rPr>
          <w:rFonts w:ascii="方正仿宋_GBK" w:eastAsia="方正仿宋_GBK"/>
          <w:sz w:val="30"/>
          <w:szCs w:val="30"/>
        </w:rPr>
      </w:pPr>
      <w:r>
        <w:rPr>
          <w:rFonts w:ascii="方正仿宋_GBK" w:eastAsia="方正仿宋_GBK" w:hint="eastAsia"/>
          <w:sz w:val="30"/>
          <w:szCs w:val="30"/>
        </w:rPr>
        <w:t>三、本项目建设内容不与我单位所申报的其它项目建设内容（设施设备）重复、交叉</w:t>
      </w:r>
      <w:r>
        <w:rPr>
          <w:rFonts w:ascii="微软雅黑" w:eastAsia="微软雅黑" w:hAnsi="微软雅黑" w:hint="eastAsia"/>
          <w:color w:val="171A1D"/>
          <w:sz w:val="30"/>
          <w:szCs w:val="30"/>
          <w:shd w:val="clear" w:color="auto" w:fill="FFFFFF"/>
        </w:rPr>
        <w:t>，</w:t>
      </w:r>
      <w:r>
        <w:rPr>
          <w:rFonts w:ascii="方正仿宋_GBK" w:eastAsia="方正仿宋_GBK" w:hint="eastAsia"/>
          <w:sz w:val="30"/>
          <w:szCs w:val="30"/>
        </w:rPr>
        <w:t>承诺不重复申请财政涉农资金补助</w:t>
      </w:r>
      <w:r w:rsidR="0040452B">
        <w:rPr>
          <w:rFonts w:ascii="方正仿宋_GBK" w:eastAsia="方正仿宋_GBK" w:hint="eastAsia"/>
          <w:sz w:val="30"/>
          <w:szCs w:val="30"/>
        </w:rPr>
        <w:t>（附件5）</w:t>
      </w:r>
      <w:r>
        <w:rPr>
          <w:rFonts w:ascii="方正仿宋_GBK" w:eastAsia="方正仿宋_GBK" w:hint="eastAsia"/>
          <w:sz w:val="30"/>
          <w:szCs w:val="30"/>
        </w:rPr>
        <w:t>。</w:t>
      </w:r>
    </w:p>
    <w:p w:rsidR="00F76F95" w:rsidRDefault="000D3D54">
      <w:pPr>
        <w:tabs>
          <w:tab w:val="left" w:pos="6300"/>
        </w:tabs>
        <w:adjustRightInd w:val="0"/>
        <w:snapToGrid w:val="0"/>
        <w:spacing w:line="560" w:lineRule="exact"/>
        <w:ind w:firstLineChars="200" w:firstLine="600"/>
        <w:rPr>
          <w:rFonts w:ascii="方正仿宋_GBK" w:eastAsia="方正仿宋_GBK"/>
          <w:sz w:val="30"/>
          <w:szCs w:val="30"/>
        </w:rPr>
      </w:pPr>
      <w:r>
        <w:rPr>
          <w:rFonts w:eastAsia="方正仿宋_GBK" w:hint="eastAsia"/>
          <w:sz w:val="30"/>
          <w:szCs w:val="30"/>
        </w:rPr>
        <w:t>四、</w:t>
      </w:r>
      <w:r>
        <w:rPr>
          <w:rFonts w:ascii="方正仿宋_GBK" w:eastAsia="方正仿宋_GBK" w:hint="eastAsia"/>
          <w:sz w:val="30"/>
          <w:szCs w:val="30"/>
        </w:rPr>
        <w:t>在项目批复规定时间内完成，逾期一切后果自负。</w:t>
      </w:r>
    </w:p>
    <w:p w:rsidR="00F76F95" w:rsidRDefault="000D3D54">
      <w:pPr>
        <w:tabs>
          <w:tab w:val="left" w:pos="6300"/>
        </w:tabs>
        <w:adjustRightInd w:val="0"/>
        <w:snapToGrid w:val="0"/>
        <w:spacing w:line="560" w:lineRule="exact"/>
        <w:ind w:firstLineChars="200" w:firstLine="600"/>
        <w:rPr>
          <w:rFonts w:eastAsia="方正仿宋_GBK" w:cs="方正仿宋_GBK"/>
          <w:sz w:val="30"/>
          <w:szCs w:val="30"/>
        </w:rPr>
      </w:pPr>
      <w:r>
        <w:rPr>
          <w:rFonts w:eastAsia="方正仿宋_GBK" w:hint="eastAsia"/>
          <w:sz w:val="30"/>
          <w:szCs w:val="30"/>
        </w:rPr>
        <w:t>五、</w:t>
      </w:r>
      <w:r>
        <w:rPr>
          <w:rFonts w:eastAsia="方正仿宋_GBK" w:cs="方正仿宋_GBK" w:hint="eastAsia"/>
          <w:sz w:val="30"/>
          <w:szCs w:val="30"/>
        </w:rPr>
        <w:t>对提交各项材料的真实性、有效性负责。</w:t>
      </w:r>
    </w:p>
    <w:p w:rsidR="00F76F95" w:rsidRDefault="000D3D54">
      <w:pPr>
        <w:tabs>
          <w:tab w:val="left" w:pos="6300"/>
        </w:tabs>
        <w:adjustRightInd w:val="0"/>
        <w:snapToGrid w:val="0"/>
        <w:spacing w:line="560" w:lineRule="exact"/>
        <w:ind w:firstLineChars="200" w:firstLine="600"/>
        <w:rPr>
          <w:rFonts w:eastAsia="方正仿宋_GBK"/>
          <w:sz w:val="30"/>
          <w:szCs w:val="30"/>
        </w:rPr>
      </w:pPr>
      <w:r>
        <w:rPr>
          <w:rFonts w:eastAsia="方正仿宋_GBK" w:cs="方正仿宋_GBK" w:hint="eastAsia"/>
          <w:sz w:val="30"/>
          <w:szCs w:val="30"/>
        </w:rPr>
        <w:t>我单位对以上承诺负全部法律责任。</w:t>
      </w:r>
    </w:p>
    <w:p w:rsidR="00F76F95" w:rsidRDefault="00F76F95">
      <w:pPr>
        <w:tabs>
          <w:tab w:val="left" w:pos="6300"/>
        </w:tabs>
        <w:adjustRightInd w:val="0"/>
        <w:snapToGrid w:val="0"/>
        <w:spacing w:line="560" w:lineRule="exact"/>
        <w:ind w:firstLine="570"/>
        <w:jc w:val="center"/>
        <w:rPr>
          <w:rFonts w:eastAsia="方正仿宋_GBK" w:cs="方正仿宋_GBK"/>
          <w:sz w:val="30"/>
          <w:szCs w:val="30"/>
        </w:rPr>
      </w:pPr>
    </w:p>
    <w:p w:rsidR="00F76F95" w:rsidRDefault="000D3D54">
      <w:pPr>
        <w:tabs>
          <w:tab w:val="left" w:pos="6300"/>
        </w:tabs>
        <w:adjustRightInd w:val="0"/>
        <w:snapToGrid w:val="0"/>
        <w:spacing w:line="560" w:lineRule="exact"/>
        <w:ind w:firstLineChars="1402" w:firstLine="4206"/>
        <w:rPr>
          <w:rFonts w:eastAsia="方正仿宋_GBK" w:cs="方正仿宋_GBK"/>
          <w:sz w:val="30"/>
          <w:szCs w:val="30"/>
        </w:rPr>
      </w:pPr>
      <w:r>
        <w:rPr>
          <w:rFonts w:eastAsia="方正仿宋_GBK" w:cs="方正仿宋_GBK" w:hint="eastAsia"/>
          <w:sz w:val="30"/>
          <w:szCs w:val="30"/>
        </w:rPr>
        <w:t>承诺单位：</w:t>
      </w:r>
    </w:p>
    <w:p w:rsidR="00F76F95" w:rsidRDefault="000D3D54">
      <w:pPr>
        <w:tabs>
          <w:tab w:val="left" w:pos="6300"/>
        </w:tabs>
        <w:adjustRightInd w:val="0"/>
        <w:snapToGrid w:val="0"/>
        <w:spacing w:line="560" w:lineRule="exact"/>
        <w:ind w:firstLine="570"/>
        <w:jc w:val="center"/>
        <w:rPr>
          <w:rFonts w:eastAsia="方正仿宋_GBK" w:cs="方正仿宋_GBK"/>
          <w:sz w:val="30"/>
          <w:szCs w:val="30"/>
        </w:rPr>
      </w:pPr>
      <w:r>
        <w:rPr>
          <w:rFonts w:eastAsia="方正仿宋_GBK" w:cs="方正仿宋_GBK" w:hint="eastAsia"/>
          <w:sz w:val="30"/>
          <w:szCs w:val="30"/>
        </w:rPr>
        <w:t>法定代表人：</w:t>
      </w:r>
    </w:p>
    <w:p w:rsidR="00F76F95" w:rsidRDefault="00F76F95">
      <w:pPr>
        <w:tabs>
          <w:tab w:val="left" w:pos="6300"/>
        </w:tabs>
        <w:adjustRightInd w:val="0"/>
        <w:snapToGrid w:val="0"/>
        <w:spacing w:line="560" w:lineRule="exact"/>
        <w:ind w:firstLine="570"/>
        <w:jc w:val="center"/>
        <w:rPr>
          <w:rFonts w:eastAsia="方正仿宋_GBK" w:cs="方正仿宋_GBK"/>
          <w:sz w:val="30"/>
          <w:szCs w:val="30"/>
        </w:rPr>
      </w:pPr>
    </w:p>
    <w:p w:rsidR="00F76F95" w:rsidRDefault="000D3D54">
      <w:pPr>
        <w:tabs>
          <w:tab w:val="left" w:pos="6300"/>
        </w:tabs>
        <w:adjustRightInd w:val="0"/>
        <w:snapToGrid w:val="0"/>
        <w:spacing w:line="560" w:lineRule="exact"/>
        <w:ind w:firstLine="570"/>
        <w:jc w:val="center"/>
        <w:rPr>
          <w:color w:val="000000"/>
          <w:sz w:val="30"/>
          <w:szCs w:val="30"/>
        </w:rPr>
      </w:pPr>
      <w:r>
        <w:rPr>
          <w:rFonts w:eastAsia="方正仿宋_GBK" w:cs="方正仿宋_GBK" w:hint="eastAsia"/>
          <w:sz w:val="30"/>
          <w:szCs w:val="30"/>
        </w:rPr>
        <w:t>2021</w:t>
      </w:r>
      <w:r>
        <w:rPr>
          <w:rFonts w:eastAsia="方正仿宋_GBK" w:cs="方正仿宋_GBK" w:hint="eastAsia"/>
          <w:sz w:val="30"/>
          <w:szCs w:val="30"/>
        </w:rPr>
        <w:t>年</w:t>
      </w:r>
      <w:r w:rsidR="00707168">
        <w:rPr>
          <w:rFonts w:eastAsia="方正仿宋_GBK" w:cs="方正仿宋_GBK" w:hint="eastAsia"/>
          <w:sz w:val="30"/>
          <w:szCs w:val="30"/>
        </w:rPr>
        <w:t xml:space="preserve">  </w:t>
      </w:r>
      <w:r>
        <w:rPr>
          <w:rFonts w:eastAsia="方正仿宋_GBK" w:cs="方正仿宋_GBK" w:hint="eastAsia"/>
          <w:sz w:val="30"/>
          <w:szCs w:val="30"/>
        </w:rPr>
        <w:t>月</w:t>
      </w:r>
      <w:r w:rsidR="00707168">
        <w:rPr>
          <w:rFonts w:eastAsia="方正仿宋_GBK" w:cs="方正仿宋_GBK" w:hint="eastAsia"/>
          <w:sz w:val="30"/>
          <w:szCs w:val="30"/>
        </w:rPr>
        <w:t xml:space="preserve">   </w:t>
      </w:r>
      <w:r>
        <w:rPr>
          <w:rFonts w:eastAsia="方正仿宋_GBK" w:cs="方正仿宋_GBK" w:hint="eastAsia"/>
          <w:sz w:val="30"/>
          <w:szCs w:val="30"/>
        </w:rPr>
        <w:t>日</w:t>
      </w:r>
    </w:p>
    <w:p w:rsidR="00F76F95" w:rsidRDefault="00F76F95">
      <w:pPr>
        <w:rPr>
          <w:sz w:val="30"/>
          <w:szCs w:val="30"/>
        </w:rPr>
      </w:pPr>
    </w:p>
    <w:p w:rsidR="00707168" w:rsidRDefault="00707168" w:rsidP="0040452B">
      <w:pPr>
        <w:widowControl/>
        <w:jc w:val="left"/>
        <w:rPr>
          <w:rFonts w:ascii="宋体" w:eastAsia="宋体" w:hAnsi="宋体" w:cs="宋体"/>
          <w:color w:val="000000"/>
          <w:kern w:val="0"/>
          <w:sz w:val="22"/>
        </w:rPr>
        <w:sectPr w:rsidR="00707168" w:rsidSect="00707168">
          <w:pgSz w:w="11906" w:h="16838"/>
          <w:pgMar w:top="2098" w:right="1531" w:bottom="1985" w:left="1531" w:header="851" w:footer="992" w:gutter="0"/>
          <w:cols w:space="425"/>
          <w:titlePg/>
          <w:docGrid w:type="lines" w:linePitch="312"/>
        </w:sectPr>
      </w:pPr>
    </w:p>
    <w:tbl>
      <w:tblPr>
        <w:tblW w:w="13044" w:type="dxa"/>
        <w:tblInd w:w="96" w:type="dxa"/>
        <w:tblLook w:val="04A0"/>
      </w:tblPr>
      <w:tblGrid>
        <w:gridCol w:w="721"/>
        <w:gridCol w:w="1283"/>
        <w:gridCol w:w="1260"/>
        <w:gridCol w:w="1480"/>
        <w:gridCol w:w="960"/>
        <w:gridCol w:w="960"/>
        <w:gridCol w:w="1300"/>
        <w:gridCol w:w="2240"/>
        <w:gridCol w:w="1880"/>
        <w:gridCol w:w="960"/>
      </w:tblGrid>
      <w:tr w:rsidR="0040452B" w:rsidRPr="0040452B" w:rsidTr="0040452B">
        <w:trPr>
          <w:trHeight w:val="288"/>
        </w:trPr>
        <w:tc>
          <w:tcPr>
            <w:tcW w:w="2004" w:type="dxa"/>
            <w:gridSpan w:val="2"/>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lastRenderedPageBreak/>
              <w:t>附件5：</w:t>
            </w:r>
          </w:p>
        </w:tc>
        <w:tc>
          <w:tcPr>
            <w:tcW w:w="126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148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130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224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188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r>
      <w:tr w:rsidR="0040452B" w:rsidRPr="0040452B" w:rsidTr="0040452B">
        <w:trPr>
          <w:trHeight w:val="516"/>
        </w:trPr>
        <w:tc>
          <w:tcPr>
            <w:tcW w:w="13044" w:type="dxa"/>
            <w:gridSpan w:val="10"/>
            <w:tcBorders>
              <w:top w:val="nil"/>
              <w:left w:val="nil"/>
              <w:bottom w:val="nil"/>
              <w:right w:val="nil"/>
            </w:tcBorders>
            <w:shd w:val="clear" w:color="auto" w:fill="auto"/>
            <w:noWrap/>
            <w:vAlign w:val="center"/>
            <w:hideMark/>
          </w:tcPr>
          <w:p w:rsidR="0040452B" w:rsidRPr="0040452B" w:rsidRDefault="0040452B" w:rsidP="0040452B">
            <w:pPr>
              <w:widowControl/>
              <w:jc w:val="center"/>
              <w:rPr>
                <w:rFonts w:ascii="方正小标宋_GBK" w:eastAsia="方正小标宋_GBK" w:hAnsi="宋体" w:cs="宋体"/>
                <w:color w:val="000000"/>
                <w:kern w:val="0"/>
                <w:sz w:val="40"/>
                <w:szCs w:val="40"/>
              </w:rPr>
            </w:pPr>
            <w:r w:rsidRPr="0040452B">
              <w:rPr>
                <w:rFonts w:ascii="方正小标宋_GBK" w:eastAsia="方正小标宋_GBK" w:hAnsi="宋体" w:cs="宋体" w:hint="eastAsia"/>
                <w:color w:val="000000"/>
                <w:kern w:val="0"/>
                <w:sz w:val="40"/>
                <w:szCs w:val="40"/>
              </w:rPr>
              <w:t>近年参与申报</w:t>
            </w:r>
            <w:r w:rsidR="004D6916">
              <w:rPr>
                <w:rFonts w:ascii="方正小标宋_GBK" w:eastAsia="方正小标宋_GBK" w:hAnsi="宋体" w:cs="宋体" w:hint="eastAsia"/>
                <w:color w:val="000000"/>
                <w:kern w:val="0"/>
                <w:sz w:val="40"/>
                <w:szCs w:val="40"/>
              </w:rPr>
              <w:t>各级</w:t>
            </w:r>
            <w:r w:rsidRPr="0040452B">
              <w:rPr>
                <w:rFonts w:ascii="方正小标宋_GBK" w:eastAsia="方正小标宋_GBK" w:hAnsi="宋体" w:cs="宋体" w:hint="eastAsia"/>
                <w:color w:val="000000"/>
                <w:kern w:val="0"/>
                <w:sz w:val="40"/>
                <w:szCs w:val="40"/>
              </w:rPr>
              <w:t>财政资金项目统计表</w:t>
            </w:r>
          </w:p>
        </w:tc>
      </w:tr>
      <w:tr w:rsidR="0040452B" w:rsidRPr="0040452B" w:rsidTr="0040452B">
        <w:trPr>
          <w:trHeight w:val="288"/>
        </w:trPr>
        <w:tc>
          <w:tcPr>
            <w:tcW w:w="2004" w:type="dxa"/>
            <w:gridSpan w:val="2"/>
            <w:tcBorders>
              <w:top w:val="nil"/>
              <w:left w:val="nil"/>
              <w:bottom w:val="single" w:sz="4" w:space="0" w:color="auto"/>
              <w:right w:val="nil"/>
            </w:tcBorders>
            <w:shd w:val="clear" w:color="auto" w:fill="auto"/>
            <w:noWrap/>
            <w:vAlign w:val="center"/>
            <w:hideMark/>
          </w:tcPr>
          <w:p w:rsidR="0040452B" w:rsidRPr="0040452B" w:rsidRDefault="0040452B" w:rsidP="0040452B">
            <w:pPr>
              <w:widowControl/>
              <w:jc w:val="center"/>
              <w:rPr>
                <w:rFonts w:ascii="宋体" w:eastAsia="宋体" w:hAnsi="宋体" w:cs="宋体"/>
                <w:color w:val="000000"/>
                <w:kern w:val="0"/>
                <w:sz w:val="22"/>
              </w:rPr>
            </w:pPr>
            <w:r w:rsidRPr="0040452B">
              <w:rPr>
                <w:rFonts w:ascii="宋体" w:eastAsia="宋体" w:hAnsi="宋体" w:cs="宋体" w:hint="eastAsia"/>
                <w:color w:val="000000"/>
                <w:kern w:val="0"/>
                <w:sz w:val="22"/>
              </w:rPr>
              <w:t>填报单位（签章）：</w:t>
            </w:r>
          </w:p>
        </w:tc>
        <w:tc>
          <w:tcPr>
            <w:tcW w:w="1260" w:type="dxa"/>
            <w:tcBorders>
              <w:top w:val="nil"/>
              <w:left w:val="nil"/>
              <w:bottom w:val="nil"/>
              <w:right w:val="nil"/>
            </w:tcBorders>
            <w:shd w:val="clear" w:color="auto" w:fill="auto"/>
            <w:noWrap/>
            <w:vAlign w:val="center"/>
            <w:hideMark/>
          </w:tcPr>
          <w:p w:rsidR="0040452B" w:rsidRPr="0040452B" w:rsidRDefault="0040452B" w:rsidP="0040452B">
            <w:pPr>
              <w:widowControl/>
              <w:jc w:val="center"/>
              <w:rPr>
                <w:rFonts w:ascii="宋体" w:eastAsia="宋体" w:hAnsi="宋体" w:cs="宋体"/>
                <w:color w:val="000000"/>
                <w:kern w:val="0"/>
                <w:sz w:val="22"/>
              </w:rPr>
            </w:pPr>
          </w:p>
        </w:tc>
        <w:tc>
          <w:tcPr>
            <w:tcW w:w="1480" w:type="dxa"/>
            <w:tcBorders>
              <w:top w:val="nil"/>
              <w:left w:val="nil"/>
              <w:bottom w:val="nil"/>
              <w:right w:val="nil"/>
            </w:tcBorders>
            <w:shd w:val="clear" w:color="auto" w:fill="auto"/>
            <w:noWrap/>
            <w:vAlign w:val="center"/>
            <w:hideMark/>
          </w:tcPr>
          <w:p w:rsidR="0040452B" w:rsidRPr="0040452B" w:rsidRDefault="0040452B" w:rsidP="0040452B">
            <w:pPr>
              <w:widowControl/>
              <w:jc w:val="center"/>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40452B" w:rsidRPr="0040452B" w:rsidRDefault="0040452B" w:rsidP="0040452B">
            <w:pPr>
              <w:widowControl/>
              <w:jc w:val="center"/>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40452B" w:rsidRPr="0040452B" w:rsidRDefault="0040452B" w:rsidP="0040452B">
            <w:pPr>
              <w:widowControl/>
              <w:jc w:val="center"/>
              <w:rPr>
                <w:rFonts w:ascii="宋体" w:eastAsia="宋体" w:hAnsi="宋体" w:cs="宋体"/>
                <w:color w:val="000000"/>
                <w:kern w:val="0"/>
                <w:sz w:val="22"/>
              </w:rPr>
            </w:pPr>
          </w:p>
        </w:tc>
        <w:tc>
          <w:tcPr>
            <w:tcW w:w="1300" w:type="dxa"/>
            <w:tcBorders>
              <w:top w:val="nil"/>
              <w:left w:val="nil"/>
              <w:bottom w:val="nil"/>
              <w:right w:val="nil"/>
            </w:tcBorders>
            <w:shd w:val="clear" w:color="auto" w:fill="auto"/>
            <w:noWrap/>
            <w:vAlign w:val="center"/>
            <w:hideMark/>
          </w:tcPr>
          <w:p w:rsidR="0040452B" w:rsidRPr="0040452B" w:rsidRDefault="0040452B" w:rsidP="0040452B">
            <w:pPr>
              <w:widowControl/>
              <w:jc w:val="center"/>
              <w:rPr>
                <w:rFonts w:ascii="宋体" w:eastAsia="宋体" w:hAnsi="宋体" w:cs="宋体"/>
                <w:color w:val="000000"/>
                <w:kern w:val="0"/>
                <w:sz w:val="22"/>
              </w:rPr>
            </w:pPr>
          </w:p>
        </w:tc>
        <w:tc>
          <w:tcPr>
            <w:tcW w:w="2240" w:type="dxa"/>
            <w:tcBorders>
              <w:top w:val="nil"/>
              <w:left w:val="nil"/>
              <w:bottom w:val="nil"/>
              <w:right w:val="nil"/>
            </w:tcBorders>
            <w:shd w:val="clear" w:color="auto" w:fill="auto"/>
            <w:noWrap/>
            <w:vAlign w:val="center"/>
            <w:hideMark/>
          </w:tcPr>
          <w:p w:rsidR="0040452B" w:rsidRPr="0040452B" w:rsidRDefault="0040452B" w:rsidP="0040452B">
            <w:pPr>
              <w:widowControl/>
              <w:jc w:val="center"/>
              <w:rPr>
                <w:rFonts w:ascii="宋体" w:eastAsia="宋体" w:hAnsi="宋体" w:cs="宋体"/>
                <w:color w:val="000000"/>
                <w:kern w:val="0"/>
                <w:sz w:val="22"/>
              </w:rPr>
            </w:pPr>
          </w:p>
        </w:tc>
        <w:tc>
          <w:tcPr>
            <w:tcW w:w="1880" w:type="dxa"/>
            <w:tcBorders>
              <w:top w:val="nil"/>
              <w:left w:val="nil"/>
              <w:bottom w:val="nil"/>
              <w:right w:val="nil"/>
            </w:tcBorders>
            <w:shd w:val="clear" w:color="auto" w:fill="auto"/>
            <w:noWrap/>
            <w:vAlign w:val="center"/>
            <w:hideMark/>
          </w:tcPr>
          <w:p w:rsidR="0040452B" w:rsidRPr="0040452B" w:rsidRDefault="0040452B" w:rsidP="0040452B">
            <w:pPr>
              <w:widowControl/>
              <w:jc w:val="center"/>
              <w:rPr>
                <w:rFonts w:ascii="宋体" w:eastAsia="宋体" w:hAnsi="宋体" w:cs="宋体"/>
                <w:color w:val="000000"/>
                <w:kern w:val="0"/>
                <w:sz w:val="22"/>
              </w:rPr>
            </w:pPr>
            <w:r w:rsidRPr="0040452B">
              <w:rPr>
                <w:rFonts w:ascii="宋体" w:eastAsia="宋体" w:hAnsi="宋体" w:cs="宋体" w:hint="eastAsia"/>
                <w:color w:val="000000"/>
                <w:kern w:val="0"/>
                <w:sz w:val="22"/>
              </w:rPr>
              <w:t>单位：万元</w:t>
            </w:r>
          </w:p>
        </w:tc>
        <w:tc>
          <w:tcPr>
            <w:tcW w:w="960" w:type="dxa"/>
            <w:tcBorders>
              <w:top w:val="nil"/>
              <w:left w:val="nil"/>
              <w:bottom w:val="nil"/>
              <w:right w:val="nil"/>
            </w:tcBorders>
            <w:shd w:val="clear" w:color="auto" w:fill="auto"/>
            <w:noWrap/>
            <w:vAlign w:val="center"/>
            <w:hideMark/>
          </w:tcPr>
          <w:p w:rsidR="0040452B" w:rsidRPr="0040452B" w:rsidRDefault="0040452B" w:rsidP="0040452B">
            <w:pPr>
              <w:widowControl/>
              <w:jc w:val="center"/>
              <w:rPr>
                <w:rFonts w:ascii="宋体" w:eastAsia="宋体" w:hAnsi="宋体" w:cs="宋体"/>
                <w:color w:val="000000"/>
                <w:kern w:val="0"/>
                <w:sz w:val="22"/>
              </w:rPr>
            </w:pPr>
          </w:p>
        </w:tc>
      </w:tr>
      <w:tr w:rsidR="0040452B" w:rsidRPr="0040452B" w:rsidTr="00707168">
        <w:trPr>
          <w:trHeight w:val="114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方正黑体_GBK" w:eastAsia="方正黑体_GBK" w:hAnsi="宋体" w:cs="宋体"/>
                <w:color w:val="000000"/>
                <w:kern w:val="0"/>
                <w:sz w:val="22"/>
              </w:rPr>
            </w:pPr>
            <w:r w:rsidRPr="00707168">
              <w:rPr>
                <w:rFonts w:ascii="方正黑体_GBK" w:eastAsia="方正黑体_GBK" w:hAnsi="宋体" w:cs="宋体" w:hint="eastAsia"/>
                <w:kern w:val="0"/>
                <w:sz w:val="22"/>
              </w:rPr>
              <w:t>序号</w:t>
            </w:r>
          </w:p>
        </w:tc>
        <w:tc>
          <w:tcPr>
            <w:tcW w:w="1283" w:type="dxa"/>
            <w:tcBorders>
              <w:top w:val="nil"/>
              <w:left w:val="nil"/>
              <w:bottom w:val="single" w:sz="4" w:space="0" w:color="auto"/>
              <w:right w:val="single" w:sz="4" w:space="0" w:color="auto"/>
            </w:tcBorders>
            <w:shd w:val="clear" w:color="auto" w:fill="auto"/>
            <w:vAlign w:val="center"/>
            <w:hideMark/>
          </w:tcPr>
          <w:p w:rsidR="00707168" w:rsidRDefault="00707168" w:rsidP="00707168">
            <w:pPr>
              <w:widowControl/>
              <w:spacing w:line="440" w:lineRule="exact"/>
              <w:jc w:val="left"/>
              <w:rPr>
                <w:rFonts w:ascii="方正黑体_GBK" w:eastAsia="方正黑体_GBK" w:hAnsi="宋体" w:cs="宋体"/>
                <w:kern w:val="0"/>
                <w:sz w:val="22"/>
              </w:rPr>
            </w:pPr>
            <w:r w:rsidRPr="0040452B">
              <w:rPr>
                <w:rFonts w:ascii="方正黑体_GBK" w:eastAsia="方正黑体_GBK" w:hAnsi="宋体" w:cs="宋体" w:hint="eastAsia"/>
                <w:kern w:val="0"/>
                <w:sz w:val="22"/>
              </w:rPr>
              <w:t>项目实</w:t>
            </w:r>
          </w:p>
          <w:p w:rsidR="0040452B" w:rsidRPr="0040452B" w:rsidRDefault="00707168" w:rsidP="00707168">
            <w:pPr>
              <w:widowControl/>
              <w:spacing w:line="440" w:lineRule="exact"/>
              <w:jc w:val="left"/>
              <w:rPr>
                <w:rFonts w:ascii="方正黑体_GBK" w:eastAsia="方正黑体_GBK" w:hAnsi="宋体" w:cs="宋体"/>
                <w:kern w:val="0"/>
                <w:sz w:val="22"/>
              </w:rPr>
            </w:pPr>
            <w:r w:rsidRPr="0040452B">
              <w:rPr>
                <w:rFonts w:ascii="方正黑体_GBK" w:eastAsia="方正黑体_GBK" w:hAnsi="宋体" w:cs="宋体" w:hint="eastAsia"/>
                <w:kern w:val="0"/>
                <w:sz w:val="22"/>
              </w:rPr>
              <w:t>施单位</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40452B" w:rsidRPr="0040452B" w:rsidRDefault="0040452B" w:rsidP="00707168">
            <w:pPr>
              <w:widowControl/>
              <w:spacing w:line="440" w:lineRule="exact"/>
              <w:jc w:val="left"/>
              <w:rPr>
                <w:rFonts w:ascii="方正黑体_GBK" w:eastAsia="方正黑体_GBK" w:hAnsi="宋体" w:cs="宋体"/>
                <w:color w:val="000000"/>
                <w:kern w:val="0"/>
                <w:sz w:val="22"/>
              </w:rPr>
            </w:pPr>
            <w:r w:rsidRPr="00707168">
              <w:rPr>
                <w:rFonts w:ascii="方正黑体_GBK" w:eastAsia="方正黑体_GBK" w:hAnsi="宋体" w:cs="宋体" w:hint="eastAsia"/>
                <w:kern w:val="0"/>
                <w:sz w:val="22"/>
              </w:rPr>
              <w:t>项目</w:t>
            </w:r>
            <w:r w:rsidRPr="00707168">
              <w:rPr>
                <w:rFonts w:ascii="方正黑体_GBK" w:eastAsia="方正黑体_GBK" w:hAnsi="宋体" w:cs="宋体" w:hint="eastAsia"/>
                <w:kern w:val="0"/>
                <w:sz w:val="22"/>
              </w:rPr>
              <w:br/>
              <w:t>名称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40452B" w:rsidRPr="0040452B" w:rsidRDefault="0040452B" w:rsidP="00707168">
            <w:pPr>
              <w:widowControl/>
              <w:spacing w:line="440" w:lineRule="exact"/>
              <w:jc w:val="left"/>
              <w:rPr>
                <w:rFonts w:ascii="方正黑体_GBK" w:eastAsia="方正黑体_GBK" w:hAnsi="宋体" w:cs="宋体"/>
                <w:color w:val="000000"/>
                <w:kern w:val="0"/>
                <w:sz w:val="22"/>
              </w:rPr>
            </w:pPr>
            <w:r w:rsidRPr="00707168">
              <w:rPr>
                <w:rFonts w:ascii="方正黑体_GBK" w:eastAsia="方正黑体_GBK" w:hAnsi="宋体" w:cs="宋体" w:hint="eastAsia"/>
                <w:kern w:val="0"/>
                <w:sz w:val="22"/>
              </w:rPr>
              <w:t>项目来源及年度</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0452B" w:rsidRPr="0040452B" w:rsidRDefault="0040452B" w:rsidP="00707168">
            <w:pPr>
              <w:widowControl/>
              <w:spacing w:line="440" w:lineRule="exact"/>
              <w:jc w:val="left"/>
              <w:rPr>
                <w:rFonts w:ascii="方正黑体_GBK" w:eastAsia="方正黑体_GBK" w:hAnsi="宋体" w:cs="宋体"/>
                <w:kern w:val="0"/>
                <w:sz w:val="22"/>
              </w:rPr>
            </w:pPr>
            <w:r w:rsidRPr="0040452B">
              <w:rPr>
                <w:rFonts w:ascii="方正黑体_GBK" w:eastAsia="方正黑体_GBK" w:hAnsi="宋体" w:cs="宋体" w:hint="eastAsia"/>
                <w:kern w:val="0"/>
                <w:sz w:val="22"/>
              </w:rPr>
              <w:t>总投资金额</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0452B" w:rsidRPr="0040452B" w:rsidRDefault="0040452B" w:rsidP="00707168">
            <w:pPr>
              <w:widowControl/>
              <w:spacing w:line="440" w:lineRule="exact"/>
              <w:jc w:val="left"/>
              <w:rPr>
                <w:rFonts w:ascii="方正黑体_GBK" w:eastAsia="方正黑体_GBK" w:hAnsi="宋体" w:cs="宋体"/>
                <w:kern w:val="0"/>
                <w:sz w:val="22"/>
              </w:rPr>
            </w:pPr>
            <w:r w:rsidRPr="0040452B">
              <w:rPr>
                <w:rFonts w:ascii="方正黑体_GBK" w:eastAsia="方正黑体_GBK" w:hAnsi="宋体" w:cs="宋体" w:hint="eastAsia"/>
                <w:kern w:val="0"/>
                <w:sz w:val="22"/>
              </w:rPr>
              <w:t>申请补助总金额</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40452B" w:rsidRPr="0040452B" w:rsidRDefault="0040452B" w:rsidP="0040452B">
            <w:pPr>
              <w:widowControl/>
              <w:jc w:val="center"/>
              <w:rPr>
                <w:rFonts w:ascii="方正黑体_GBK" w:eastAsia="方正黑体_GBK" w:hAnsi="宋体" w:cs="宋体"/>
                <w:kern w:val="0"/>
                <w:sz w:val="22"/>
              </w:rPr>
            </w:pPr>
            <w:r w:rsidRPr="0040452B">
              <w:rPr>
                <w:rFonts w:ascii="方正黑体_GBK" w:eastAsia="方正黑体_GBK" w:hAnsi="宋体" w:cs="宋体" w:hint="eastAsia"/>
                <w:kern w:val="0"/>
                <w:sz w:val="22"/>
              </w:rPr>
              <w:t>建设地点</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40452B" w:rsidRPr="0040452B" w:rsidRDefault="0040452B" w:rsidP="0040452B">
            <w:pPr>
              <w:widowControl/>
              <w:jc w:val="center"/>
              <w:rPr>
                <w:rFonts w:ascii="方正黑体_GBK" w:eastAsia="方正黑体_GBK" w:hAnsi="宋体" w:cs="宋体"/>
                <w:kern w:val="0"/>
                <w:sz w:val="22"/>
              </w:rPr>
            </w:pPr>
            <w:r w:rsidRPr="0040452B">
              <w:rPr>
                <w:rFonts w:ascii="方正黑体_GBK" w:eastAsia="方正黑体_GBK" w:hAnsi="宋体" w:cs="宋体" w:hint="eastAsia"/>
                <w:kern w:val="0"/>
                <w:sz w:val="22"/>
              </w:rPr>
              <w:t>建设内容</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40452B" w:rsidRPr="0040452B" w:rsidRDefault="0040452B" w:rsidP="00707168">
            <w:pPr>
              <w:widowControl/>
              <w:spacing w:line="440" w:lineRule="exact"/>
              <w:jc w:val="left"/>
              <w:rPr>
                <w:rFonts w:ascii="方正黑体_GBK" w:eastAsia="方正黑体_GBK" w:hAnsi="宋体" w:cs="宋体"/>
                <w:kern w:val="0"/>
                <w:sz w:val="22"/>
              </w:rPr>
            </w:pPr>
            <w:r w:rsidRPr="0040452B">
              <w:rPr>
                <w:rFonts w:ascii="方正黑体_GBK" w:eastAsia="方正黑体_GBK" w:hAnsi="宋体" w:cs="宋体" w:hint="eastAsia"/>
                <w:kern w:val="0"/>
                <w:sz w:val="22"/>
              </w:rPr>
              <w:t>财政支持环节和补助标准</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0452B" w:rsidRPr="0040452B" w:rsidRDefault="0040452B" w:rsidP="0040452B">
            <w:pPr>
              <w:widowControl/>
              <w:jc w:val="center"/>
              <w:rPr>
                <w:rFonts w:ascii="方正黑体_GBK" w:eastAsia="方正黑体_GBK" w:hAnsi="宋体" w:cs="宋体"/>
                <w:kern w:val="0"/>
                <w:sz w:val="22"/>
              </w:rPr>
            </w:pPr>
            <w:r w:rsidRPr="0040452B">
              <w:rPr>
                <w:rFonts w:ascii="方正黑体_GBK" w:eastAsia="方正黑体_GBK" w:hAnsi="宋体" w:cs="宋体" w:hint="eastAsia"/>
                <w:kern w:val="0"/>
                <w:sz w:val="22"/>
              </w:rPr>
              <w:t>备注</w:t>
            </w:r>
          </w:p>
        </w:tc>
      </w:tr>
      <w:tr w:rsidR="0040452B" w:rsidRPr="0040452B" w:rsidTr="00707168">
        <w:trPr>
          <w:trHeight w:val="529"/>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p w:rsidR="00707168" w:rsidRPr="00707168" w:rsidRDefault="00707168" w:rsidP="00707168">
            <w:pPr>
              <w:pStyle w:val="1"/>
            </w:pPr>
          </w:p>
        </w:tc>
        <w:tc>
          <w:tcPr>
            <w:tcW w:w="130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r>
      <w:tr w:rsidR="0040452B" w:rsidRPr="0040452B" w:rsidTr="00707168">
        <w:trPr>
          <w:trHeight w:val="565"/>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p w:rsidR="00707168" w:rsidRPr="00707168" w:rsidRDefault="00707168" w:rsidP="00707168">
            <w:pPr>
              <w:pStyle w:val="1"/>
            </w:pPr>
          </w:p>
        </w:tc>
        <w:tc>
          <w:tcPr>
            <w:tcW w:w="130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224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r>
      <w:tr w:rsidR="0040452B" w:rsidRPr="0040452B" w:rsidTr="00707168">
        <w:trPr>
          <w:trHeight w:val="288"/>
        </w:trPr>
        <w:tc>
          <w:tcPr>
            <w:tcW w:w="721" w:type="dxa"/>
            <w:tcBorders>
              <w:top w:val="nil"/>
              <w:left w:val="single" w:sz="4" w:space="0" w:color="auto"/>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283"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rsid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p w:rsidR="00707168" w:rsidRPr="00707168" w:rsidRDefault="00707168" w:rsidP="00707168">
            <w:pPr>
              <w:pStyle w:val="1"/>
            </w:pPr>
          </w:p>
        </w:tc>
        <w:tc>
          <w:tcPr>
            <w:tcW w:w="224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188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 xml:space="preserve">　</w:t>
            </w:r>
          </w:p>
        </w:tc>
      </w:tr>
      <w:tr w:rsidR="0040452B" w:rsidRPr="0040452B" w:rsidTr="00707168">
        <w:trPr>
          <w:trHeight w:val="288"/>
        </w:trPr>
        <w:tc>
          <w:tcPr>
            <w:tcW w:w="721"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1283"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126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148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130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224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188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r>
      <w:tr w:rsidR="0040452B" w:rsidRPr="0040452B" w:rsidTr="00707168">
        <w:trPr>
          <w:trHeight w:val="288"/>
        </w:trPr>
        <w:tc>
          <w:tcPr>
            <w:tcW w:w="721"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1283"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r w:rsidRPr="0040452B">
              <w:rPr>
                <w:rFonts w:ascii="宋体" w:eastAsia="宋体" w:hAnsi="宋体" w:cs="宋体" w:hint="eastAsia"/>
                <w:color w:val="000000"/>
                <w:kern w:val="0"/>
                <w:sz w:val="22"/>
              </w:rPr>
              <w:t>填报人：</w:t>
            </w:r>
          </w:p>
        </w:tc>
        <w:tc>
          <w:tcPr>
            <w:tcW w:w="126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148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96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130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c>
          <w:tcPr>
            <w:tcW w:w="4120" w:type="dxa"/>
            <w:gridSpan w:val="2"/>
            <w:tcBorders>
              <w:top w:val="nil"/>
              <w:left w:val="nil"/>
              <w:bottom w:val="nil"/>
              <w:right w:val="nil"/>
            </w:tcBorders>
            <w:shd w:val="clear" w:color="auto" w:fill="auto"/>
            <w:noWrap/>
            <w:vAlign w:val="center"/>
            <w:hideMark/>
          </w:tcPr>
          <w:p w:rsidR="0040452B" w:rsidRPr="0040452B" w:rsidRDefault="0040452B" w:rsidP="0040452B">
            <w:pPr>
              <w:widowControl/>
              <w:jc w:val="center"/>
              <w:rPr>
                <w:rFonts w:ascii="宋体" w:eastAsia="宋体" w:hAnsi="宋体" w:cs="宋体"/>
                <w:color w:val="000000"/>
                <w:kern w:val="0"/>
                <w:sz w:val="22"/>
              </w:rPr>
            </w:pPr>
            <w:r w:rsidRPr="0040452B">
              <w:rPr>
                <w:rFonts w:ascii="宋体" w:eastAsia="宋体" w:hAnsi="宋体" w:cs="宋体" w:hint="eastAsia"/>
                <w:color w:val="000000"/>
                <w:kern w:val="0"/>
                <w:sz w:val="22"/>
              </w:rPr>
              <w:t>填报时间：    年   月   日</w:t>
            </w:r>
          </w:p>
        </w:tc>
        <w:tc>
          <w:tcPr>
            <w:tcW w:w="960" w:type="dxa"/>
            <w:tcBorders>
              <w:top w:val="nil"/>
              <w:left w:val="nil"/>
              <w:bottom w:val="nil"/>
              <w:right w:val="nil"/>
            </w:tcBorders>
            <w:shd w:val="clear" w:color="auto" w:fill="auto"/>
            <w:noWrap/>
            <w:vAlign w:val="center"/>
            <w:hideMark/>
          </w:tcPr>
          <w:p w:rsidR="0040452B" w:rsidRPr="0040452B" w:rsidRDefault="0040452B" w:rsidP="0040452B">
            <w:pPr>
              <w:widowControl/>
              <w:jc w:val="left"/>
              <w:rPr>
                <w:rFonts w:ascii="宋体" w:eastAsia="宋体" w:hAnsi="宋体" w:cs="宋体"/>
                <w:color w:val="000000"/>
                <w:kern w:val="0"/>
                <w:sz w:val="22"/>
              </w:rPr>
            </w:pPr>
          </w:p>
        </w:tc>
      </w:tr>
    </w:tbl>
    <w:p w:rsidR="00F76F95" w:rsidRPr="00707168" w:rsidRDefault="00F76F95" w:rsidP="00707168">
      <w:pPr>
        <w:widowControl/>
        <w:spacing w:line="440" w:lineRule="exact"/>
        <w:jc w:val="left"/>
        <w:rPr>
          <w:rFonts w:ascii="方正黑体_GBK" w:eastAsia="方正黑体_GBK" w:hAnsi="宋体" w:cs="宋体"/>
          <w:kern w:val="0"/>
          <w:sz w:val="22"/>
        </w:rPr>
        <w:sectPr w:rsidR="00F76F95" w:rsidRPr="00707168">
          <w:pgSz w:w="16838" w:h="11906" w:orient="landscape"/>
          <w:pgMar w:top="1531" w:right="2098" w:bottom="1531" w:left="1985" w:header="851" w:footer="992" w:gutter="0"/>
          <w:cols w:space="425"/>
          <w:docGrid w:type="linesAndChars" w:linePitch="312"/>
        </w:sectPr>
      </w:pPr>
    </w:p>
    <w:p w:rsidR="007E3728" w:rsidRDefault="007E3728" w:rsidP="007E3728">
      <w:pPr>
        <w:tabs>
          <w:tab w:val="left" w:pos="4830"/>
        </w:tabs>
        <w:spacing w:line="580" w:lineRule="exact"/>
        <w:ind w:firstLineChars="100" w:firstLine="280"/>
        <w:jc w:val="left"/>
        <w:rPr>
          <w:rFonts w:ascii="方正小标宋_GBK" w:eastAsia="方正小标宋_GBK" w:hAnsi="方正小标宋_GBK" w:cs="方正小标宋_GBK"/>
          <w:bCs/>
          <w:sz w:val="44"/>
          <w:szCs w:val="44"/>
        </w:rPr>
      </w:pPr>
      <w:r w:rsidRPr="007E3728">
        <w:rPr>
          <w:sz w:val="28"/>
          <w:szCs w:val="28"/>
        </w:rPr>
        <w:lastRenderedPageBreak/>
        <w:t>附件</w:t>
      </w:r>
      <w:r w:rsidRPr="007E3728">
        <w:rPr>
          <w:rFonts w:hint="eastAsia"/>
          <w:sz w:val="28"/>
          <w:szCs w:val="28"/>
        </w:rPr>
        <w:t>6</w:t>
      </w:r>
      <w:r w:rsidRPr="007E3728">
        <w:rPr>
          <w:rFonts w:hint="eastAsia"/>
          <w:sz w:val="28"/>
          <w:szCs w:val="28"/>
        </w:rPr>
        <w:t>：</w:t>
      </w:r>
    </w:p>
    <w:p w:rsidR="007E3728" w:rsidRDefault="007E3728" w:rsidP="007E3728">
      <w:pPr>
        <w:tabs>
          <w:tab w:val="left" w:pos="4830"/>
        </w:tabs>
        <w:spacing w:line="580" w:lineRule="exact"/>
        <w:ind w:firstLineChars="100" w:firstLine="440"/>
        <w:jc w:val="center"/>
        <w:rPr>
          <w:rFonts w:ascii="方正小标宋_GBK" w:eastAsia="方正小标宋_GBK" w:hAnsi="方正小标宋_GBK" w:cs="方正小标宋_GBK"/>
          <w:bCs/>
          <w:sz w:val="44"/>
          <w:szCs w:val="44"/>
        </w:rPr>
      </w:pPr>
    </w:p>
    <w:p w:rsidR="007E3728" w:rsidRDefault="007E3728" w:rsidP="007E3728">
      <w:pPr>
        <w:tabs>
          <w:tab w:val="left" w:pos="4830"/>
        </w:tabs>
        <w:spacing w:line="580" w:lineRule="exact"/>
        <w:ind w:firstLineChars="100" w:firstLine="440"/>
        <w:jc w:val="center"/>
        <w:rPr>
          <w:rFonts w:ascii="方正小标宋_GBK" w:eastAsia="方正小标宋_GBK" w:hAnsi="方正小标宋_GBK" w:cs="方正小标宋_GBK"/>
          <w:bCs/>
          <w:sz w:val="44"/>
          <w:szCs w:val="44"/>
        </w:rPr>
      </w:pPr>
    </w:p>
    <w:p w:rsidR="007E3728" w:rsidRDefault="007E3728" w:rsidP="007E3728">
      <w:pPr>
        <w:spacing w:line="580" w:lineRule="exact"/>
        <w:jc w:val="center"/>
        <w:rPr>
          <w:rFonts w:ascii="Times New Roman" w:eastAsia="方正仿宋_GBK" w:hAnsi="Times New Roman" w:cs="Times New Roman"/>
          <w:bCs/>
          <w:sz w:val="32"/>
          <w:szCs w:val="32"/>
        </w:rPr>
      </w:pPr>
      <w:r>
        <w:rPr>
          <w:rFonts w:ascii="Times New Roman" w:eastAsia="方正仿宋_GBK" w:hAnsi="Times New Roman" w:cs="Times New Roman"/>
          <w:sz w:val="32"/>
          <w:szCs w:val="32"/>
          <w:shd w:val="clear" w:color="auto" w:fill="FFFFFF"/>
        </w:rPr>
        <w:t>大足农委〔</w:t>
      </w:r>
      <w:r>
        <w:rPr>
          <w:rFonts w:ascii="Times New Roman" w:eastAsia="方正仿宋_GBK" w:hAnsi="Times New Roman" w:cs="Times New Roman"/>
          <w:sz w:val="32"/>
          <w:szCs w:val="32"/>
          <w:shd w:val="clear" w:color="auto" w:fill="FFFFFF"/>
        </w:rPr>
        <w:t>2021</w:t>
      </w:r>
      <w:r>
        <w:rPr>
          <w:rFonts w:ascii="Times New Roman" w:eastAsia="方正仿宋_GBK" w:hAnsi="Times New Roman" w:cs="Times New Roman"/>
          <w:sz w:val="32"/>
          <w:szCs w:val="32"/>
          <w:shd w:val="clear" w:color="auto" w:fill="FFFFFF"/>
        </w:rPr>
        <w:t>〕</w:t>
      </w:r>
      <w:r>
        <w:rPr>
          <w:rFonts w:ascii="Times New Roman" w:eastAsia="方正仿宋_GBK" w:hAnsi="Times New Roman" w:cs="Times New Roman" w:hint="eastAsia"/>
          <w:sz w:val="32"/>
          <w:szCs w:val="32"/>
          <w:shd w:val="clear" w:color="auto" w:fill="FFFFFF"/>
        </w:rPr>
        <w:t>339</w:t>
      </w:r>
      <w:r>
        <w:rPr>
          <w:rFonts w:ascii="Times New Roman" w:eastAsia="方正仿宋_GBK" w:hAnsi="Times New Roman" w:cs="Times New Roman"/>
          <w:sz w:val="32"/>
          <w:szCs w:val="32"/>
          <w:shd w:val="clear" w:color="auto" w:fill="FFFFFF"/>
        </w:rPr>
        <w:t>号</w:t>
      </w:r>
    </w:p>
    <w:p w:rsidR="007E3728" w:rsidRDefault="007E3728" w:rsidP="007E3728">
      <w:pPr>
        <w:spacing w:line="580" w:lineRule="exact"/>
        <w:rPr>
          <w:rFonts w:ascii="Times New Roman" w:eastAsia="方正仿宋_GBK" w:hAnsi="Times New Roman" w:cs="Times New Roman"/>
          <w:sz w:val="32"/>
          <w:szCs w:val="32"/>
        </w:rPr>
      </w:pPr>
    </w:p>
    <w:p w:rsidR="007E3728" w:rsidRDefault="007E3728" w:rsidP="007E3728">
      <w:pPr>
        <w:spacing w:line="58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重庆市大足区农业农村委员会</w:t>
      </w:r>
    </w:p>
    <w:p w:rsidR="007E3728" w:rsidRDefault="007E3728" w:rsidP="007E3728">
      <w:pPr>
        <w:spacing w:line="580" w:lineRule="exact"/>
        <w:jc w:val="center"/>
        <w:rPr>
          <w:rFonts w:ascii="Times New Roman" w:eastAsia="方正小标宋_GBK" w:hAnsi="Times New Roman" w:cs="Times New Roman"/>
          <w:spacing w:val="102"/>
          <w:sz w:val="44"/>
          <w:szCs w:val="44"/>
        </w:rPr>
      </w:pPr>
      <w:r>
        <w:rPr>
          <w:rFonts w:ascii="Times New Roman" w:eastAsia="方正小标宋_GBK" w:hAnsi="Times New Roman" w:cs="Times New Roman" w:hint="eastAsia"/>
          <w:spacing w:val="102"/>
          <w:sz w:val="44"/>
          <w:szCs w:val="44"/>
        </w:rPr>
        <w:t>重庆市大足区财政局</w:t>
      </w:r>
    </w:p>
    <w:p w:rsidR="007E3728" w:rsidRDefault="007E3728" w:rsidP="007E3728">
      <w:pPr>
        <w:spacing w:line="58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关于调整《农业项目财政补助资金股权化改革方案》有关内容的通知</w:t>
      </w:r>
    </w:p>
    <w:p w:rsidR="007E3728" w:rsidRDefault="007E3728" w:rsidP="007E3728">
      <w:pPr>
        <w:spacing w:line="61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p>
    <w:p w:rsidR="007E3728" w:rsidRDefault="007E3728" w:rsidP="007E3728">
      <w:pPr>
        <w:spacing w:line="62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各镇街人民政府（办事处），有关单位：</w:t>
      </w:r>
    </w:p>
    <w:p w:rsidR="007E3728" w:rsidRDefault="007E3728" w:rsidP="007E3728">
      <w:pPr>
        <w:spacing w:line="62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根据《中共重庆市委全面深化改革委员会农业农村改革专项小组办公室关于调整农业项目财政补助资金股权化改革方案有关内容的通知》（渝农改办〔</w:t>
      </w:r>
      <w:r>
        <w:rPr>
          <w:rFonts w:ascii="Times New Roman" w:eastAsia="方正仿宋_GBK" w:hAnsi="Times New Roman" w:cs="Times New Roman"/>
          <w:sz w:val="32"/>
          <w:szCs w:val="32"/>
        </w:rPr>
        <w:t>2020</w:t>
      </w:r>
      <w:r>
        <w:rPr>
          <w:rFonts w:ascii="Times New Roman" w:eastAsia="方正仿宋_GBK" w:hAnsi="Times New Roman" w:cs="Times New Roman" w:hint="eastAsia"/>
          <w:sz w:val="32"/>
          <w:szCs w:val="32"/>
        </w:rPr>
        <w:t>〕</w:t>
      </w:r>
      <w:r>
        <w:rPr>
          <w:rFonts w:ascii="Times New Roman" w:eastAsia="方正仿宋_GBK" w:hAnsi="Times New Roman" w:cs="Times New Roman"/>
          <w:spacing w:val="-10"/>
          <w:sz w:val="32"/>
          <w:szCs w:val="32"/>
        </w:rPr>
        <w:t>1</w:t>
      </w:r>
      <w:r>
        <w:rPr>
          <w:rFonts w:ascii="Times New Roman" w:eastAsia="方正仿宋_GBK" w:hAnsi="Times New Roman" w:cs="Times New Roman" w:hint="eastAsia"/>
          <w:sz w:val="32"/>
          <w:szCs w:val="32"/>
        </w:rPr>
        <w:t>号）精神，按照重庆市审计局的要求，对《大足区农业项目财政补助资金股权化改革试点方案》（大足农委〔</w:t>
      </w:r>
      <w:r>
        <w:rPr>
          <w:rFonts w:ascii="Times New Roman" w:eastAsia="方正仿宋_GBK" w:hAnsi="Times New Roman" w:cs="Times New Roman"/>
          <w:sz w:val="32"/>
          <w:szCs w:val="32"/>
        </w:rPr>
        <w:t>2019</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267</w:t>
      </w:r>
      <w:r>
        <w:rPr>
          <w:rFonts w:ascii="Times New Roman" w:eastAsia="方正仿宋_GBK" w:hAnsi="Times New Roman" w:cs="Times New Roman" w:hint="eastAsia"/>
          <w:sz w:val="32"/>
          <w:szCs w:val="32"/>
        </w:rPr>
        <w:t>号）有关内容作如下调整：</w:t>
      </w:r>
    </w:p>
    <w:p w:rsidR="007E3728" w:rsidRDefault="007E3728" w:rsidP="007E3728">
      <w:pPr>
        <w:spacing w:line="62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一、</w:t>
      </w:r>
      <w:r>
        <w:rPr>
          <w:rFonts w:ascii="Times New Roman" w:eastAsia="方正仿宋_GBK" w:hAnsi="Times New Roman" w:cs="Times New Roman" w:hint="eastAsia"/>
          <w:sz w:val="32"/>
          <w:szCs w:val="32"/>
        </w:rPr>
        <w:t>各级财政采取直接补助方式支持农业企业、农民专业合作社等新型农业经营主体的农业产业发展项目资金，单个项目补助</w:t>
      </w:r>
      <w:r>
        <w:rPr>
          <w:rFonts w:ascii="Times New Roman" w:eastAsia="方正仿宋_GBK" w:hAnsi="Times New Roman" w:cs="Times New Roman"/>
          <w:sz w:val="32"/>
          <w:szCs w:val="32"/>
        </w:rPr>
        <w:t>30</w:t>
      </w:r>
      <w:r>
        <w:rPr>
          <w:rFonts w:ascii="Times New Roman" w:eastAsia="方正仿宋_GBK" w:hAnsi="Times New Roman" w:cs="Times New Roman" w:hint="eastAsia"/>
          <w:sz w:val="32"/>
          <w:szCs w:val="32"/>
        </w:rPr>
        <w:t>万元以上（含）的原则上纳入改革，有特别规定的除外。其他用于支持农业产业发展的项目资金可参照执行，农林水利财政预算内基本建设投资项目、财政扶贫资金投入到各类产业项目资金可按有关股权化改革和资产收</w:t>
      </w:r>
      <w:r>
        <w:rPr>
          <w:rFonts w:ascii="Times New Roman" w:eastAsia="方正仿宋_GBK" w:hAnsi="Times New Roman" w:cs="Times New Roman" w:hint="eastAsia"/>
          <w:sz w:val="32"/>
          <w:szCs w:val="32"/>
        </w:rPr>
        <w:lastRenderedPageBreak/>
        <w:t>益扶贫政策执行。采取贷款贴息、担保贴费、农业保险费用补贴等间接补贴方式支持农业产业发展的资金不纳入改革。</w:t>
      </w:r>
    </w:p>
    <w:p w:rsidR="007E3728" w:rsidRDefault="007E3728" w:rsidP="007E3728">
      <w:pPr>
        <w:spacing w:line="620" w:lineRule="exact"/>
        <w:ind w:firstLineChars="200" w:firstLine="640"/>
        <w:rPr>
          <w:rFonts w:ascii="Times New Roman" w:hAnsi="Times New Roman" w:cs="Times New Roman"/>
          <w:sz w:val="32"/>
          <w:szCs w:val="32"/>
        </w:rPr>
      </w:pPr>
      <w:r>
        <w:rPr>
          <w:rFonts w:ascii="Times New Roman" w:eastAsia="方正黑体_GBK" w:hAnsi="Times New Roman" w:cs="Times New Roman" w:hint="eastAsia"/>
          <w:sz w:val="32"/>
          <w:szCs w:val="32"/>
        </w:rPr>
        <w:t>二、</w:t>
      </w:r>
      <w:r>
        <w:rPr>
          <w:rFonts w:ascii="Times New Roman" w:eastAsia="方正仿宋_GBK" w:hAnsi="Times New Roman" w:cs="Times New Roman" w:hint="eastAsia"/>
          <w:sz w:val="32"/>
          <w:szCs w:val="32"/>
        </w:rPr>
        <w:t>农业企业、农民专业合作社承接项目实施股权化改革时，建设项目自筹配套资金比例不低于</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w:t>
      </w:r>
    </w:p>
    <w:p w:rsidR="007E3728" w:rsidRDefault="007E3728" w:rsidP="007E3728">
      <w:pPr>
        <w:spacing w:line="62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三、</w:t>
      </w:r>
      <w:r>
        <w:rPr>
          <w:rFonts w:ascii="Times New Roman" w:eastAsia="方正仿宋_GBK" w:hAnsi="Times New Roman" w:cs="Times New Roman" w:hint="eastAsia"/>
          <w:sz w:val="32"/>
          <w:szCs w:val="32"/>
        </w:rPr>
        <w:t>农业企业、农民专业合作社承接的财政补助项目，项目所在地村级集体经济组织按财政补助资金</w:t>
      </w:r>
      <w:r>
        <w:rPr>
          <w:rFonts w:ascii="Times New Roman" w:eastAsia="方正仿宋_GBK" w:hAnsi="Times New Roman" w:cs="Times New Roman"/>
          <w:sz w:val="32"/>
          <w:szCs w:val="32"/>
        </w:rPr>
        <w:t>30%—50%</w:t>
      </w:r>
      <w:r>
        <w:rPr>
          <w:rFonts w:ascii="Times New Roman" w:eastAsia="方正仿宋_GBK" w:hAnsi="Times New Roman" w:cs="Times New Roman" w:hint="eastAsia"/>
          <w:sz w:val="32"/>
          <w:szCs w:val="32"/>
        </w:rPr>
        <w:t>持股，其余直接补助农业企业、农民专业合作社等新型农业经营主体。组级集体经济组织和农户是否持股根据实际确定。补助资金额度大或受益范围广的项目，可结合实际量化给其他相关的村级集体经济组织持股。补助农民专业合作社资金所形成的财产（集体经济组织持股部分除外）应当按照有关规定平均量化到本合作社每一位成员，与成员账户内记载的出资额和公积金份额共同构成有关盈余二次分配依据</w:t>
      </w:r>
      <w:r>
        <w:rPr>
          <w:rFonts w:ascii="Times New Roman" w:eastAsia="方正仿宋_GBK" w:hAnsi="Times New Roman" w:cs="Times New Roman" w:hint="eastAsia"/>
          <w:kern w:val="0"/>
          <w:sz w:val="32"/>
          <w:szCs w:val="32"/>
        </w:rPr>
        <w:t>。</w:t>
      </w:r>
    </w:p>
    <w:p w:rsidR="007E3728" w:rsidRDefault="007E3728" w:rsidP="007E3728">
      <w:pPr>
        <w:spacing w:line="62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四、</w:t>
      </w:r>
      <w:r>
        <w:rPr>
          <w:rFonts w:ascii="Times New Roman" w:eastAsia="方正仿宋_GBK" w:hAnsi="Times New Roman" w:cs="Times New Roman" w:hint="eastAsia"/>
          <w:sz w:val="32"/>
          <w:szCs w:val="32"/>
        </w:rPr>
        <w:t>村级集体经济组织持有股份视同优先股，不参与实施项</w:t>
      </w:r>
    </w:p>
    <w:p w:rsidR="007E3728" w:rsidRDefault="007E3728" w:rsidP="007E3728">
      <w:pPr>
        <w:spacing w:line="610" w:lineRule="exact"/>
        <w:ind w:firstLineChars="200" w:firstLine="640"/>
        <w:rPr>
          <w:rFonts w:ascii="Times New Roman" w:eastAsia="方正仿宋_GBK" w:hAnsi="Times New Roman" w:cs="Times New Roman"/>
          <w:sz w:val="32"/>
          <w:szCs w:val="32"/>
        </w:rPr>
      </w:pPr>
    </w:p>
    <w:p w:rsidR="007E3728" w:rsidRDefault="007E3728" w:rsidP="007E3728">
      <w:pPr>
        <w:spacing w:line="610" w:lineRule="exact"/>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目的经营管理。村级集体经济组织持股资金和年度分红纳入村集体资产和财务管理。项目所在地村集体要加快推进农村集体产权制度改革，将集体资产股份（份额）公平公正地量化到集体经济组织成员。</w:t>
      </w:r>
    </w:p>
    <w:p w:rsidR="007E3728" w:rsidRDefault="007E3728" w:rsidP="007E3728">
      <w:pPr>
        <w:spacing w:line="61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五、</w:t>
      </w:r>
      <w:r>
        <w:rPr>
          <w:rFonts w:ascii="Times New Roman" w:eastAsia="方正仿宋_GBK" w:hAnsi="Times New Roman" w:cs="Times New Roman" w:hint="eastAsia"/>
          <w:sz w:val="32"/>
          <w:szCs w:val="32"/>
        </w:rPr>
        <w:t>村级集体经济组织一般按持股资金</w:t>
      </w:r>
      <w:r>
        <w:rPr>
          <w:rFonts w:ascii="Times New Roman" w:eastAsia="方正仿宋_GBK" w:hAnsi="Times New Roman" w:cs="Times New Roman"/>
          <w:sz w:val="32"/>
          <w:szCs w:val="32"/>
        </w:rPr>
        <w:t>5%—10%/</w:t>
      </w:r>
      <w:r>
        <w:rPr>
          <w:rFonts w:ascii="Times New Roman" w:eastAsia="方正仿宋_GBK" w:hAnsi="Times New Roman" w:cs="Times New Roman" w:hint="eastAsia"/>
          <w:sz w:val="32"/>
          <w:szCs w:val="32"/>
        </w:rPr>
        <w:t>年的标准固定分红。分红起始时间、具体标准等在区农业农村委</w:t>
      </w:r>
      <w:r>
        <w:rPr>
          <w:rFonts w:ascii="Times New Roman" w:eastAsia="方正仿宋_GBK" w:hAnsi="Times New Roman" w:cs="Times New Roman" w:hint="eastAsia"/>
          <w:sz w:val="32"/>
          <w:szCs w:val="32"/>
        </w:rPr>
        <w:lastRenderedPageBreak/>
        <w:t>指导下，由项目实施企业、农民专业合作社和村级集体经济组织根据项目类别、产业特点协商确定。分红起始时间不得晚于财政补助资金到位起第</w:t>
      </w: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年，连续分红时间不得少于</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年。确因自然灾害、意外事故等不可抗力因素造成重大亏损、项目消失，且无保险赔付、政策性补偿的，可视情况暂缓、减免分红，相关情况需报当地人民政府和区农业农村委复核确认。村级集体经济组织收到分红资金后，按照规范的议事程序确定分红收益用途，包括用于分配给成员、用于村级公共基础设施建设和发展村级集体经济等。村级集体经济组织持股分红收益中，应当明确一定比例对建档立卡贫困户再次分配，具体比例结合当地脱贫攻坚工作实际确定。建档立卡贫困户参与集体分红收益再次分配，需与贫困人口直接参与生产经营活动等挂钩，不能简单</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一分了之</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w:t>
      </w:r>
    </w:p>
    <w:p w:rsidR="007E3728" w:rsidRDefault="007E3728" w:rsidP="007E3728">
      <w:pPr>
        <w:spacing w:line="61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六、</w:t>
      </w:r>
      <w:r>
        <w:rPr>
          <w:rFonts w:ascii="Times New Roman" w:eastAsia="方正仿宋_GBK" w:hAnsi="Times New Roman" w:cs="Times New Roman" w:hint="eastAsia"/>
          <w:sz w:val="32"/>
          <w:szCs w:val="32"/>
        </w:rPr>
        <w:t>村级集体经济组织连续分红</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年后，农业企业、农民专业合作社可按照原值赎回村级集体经济组织持有股份，也可继续持股分红。农业企业、农民专业合作社提前结束项目、转让项目的，应按照原值赎回村级集体经济组织持有股份，在项目转入方同意的基础上也可由项目转入方继续履行相关协议。赎回方式上，可一次性赎回，也可分年度赎回，分年度赎回不得超过</w:t>
      </w: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年，未赎回股金继续享受分红。村级集体经济组织收到持股本金后应当用于村级公共基础设施建设、支持村级集体经济发展，不得进行直接分配给集体经</w:t>
      </w:r>
      <w:r>
        <w:rPr>
          <w:rFonts w:ascii="Times New Roman" w:eastAsia="方正仿宋_GBK" w:hAnsi="Times New Roman" w:cs="Times New Roman" w:hint="eastAsia"/>
          <w:sz w:val="32"/>
          <w:szCs w:val="32"/>
        </w:rPr>
        <w:lastRenderedPageBreak/>
        <w:t>济组织成员。确因不可抗力因素导致项目无法续存，参照企业破产清算和合作社解散、破产清算相关政策规定处置。</w:t>
      </w:r>
    </w:p>
    <w:p w:rsidR="007E3728" w:rsidRDefault="007E3728" w:rsidP="007E3728">
      <w:pPr>
        <w:spacing w:line="61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各级各相关部门要加大政策宣传力度，让各类主体了解政策、吃透政策，特别是要督促农业企业、农民专业合作社、村集体经济组织把握政策、执行政策；要加强项目管理，严格项目选择标准，注重前期研究论证，注重引导市场竞争力强、社会效益好、市场前景广阔、农民群众能受益的项目实施股权化改革；要坚持实事求是，优化操作模式和改革路径，统筹兼顾各方参与股权化改革的积极性；要完善利益联结机制，形成稳定的契约关系，加强集体经济组织持股资金的运营管理，避免</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一股了之</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；要及时跟踪问效，对新情况新问题迅速研究和妥善处置，做好矛盾纠纷排查化解工作，切实维护好各方合法权益。</w:t>
      </w:r>
    </w:p>
    <w:p w:rsidR="007E3728" w:rsidRDefault="007E3728" w:rsidP="007E3728">
      <w:pPr>
        <w:spacing w:line="610"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hint="eastAsia"/>
          <w:sz w:val="32"/>
          <w:szCs w:val="32"/>
        </w:rPr>
        <w:t>2021</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月以后的财政资金股权化改革项目以此为准</w:t>
      </w:r>
      <w:r>
        <w:rPr>
          <w:rFonts w:ascii="Times New Roman" w:eastAsia="方正仿宋_GBK" w:hAnsi="Times New Roman" w:cs="Times New Roman"/>
          <w:sz w:val="32"/>
          <w:szCs w:val="32"/>
        </w:rPr>
        <w:t>，</w:t>
      </w:r>
      <w:r>
        <w:rPr>
          <w:rFonts w:ascii="方正仿宋_GBK" w:eastAsia="方正仿宋_GBK" w:hAnsi="方正仿宋_GBK" w:cs="方正仿宋_GBK" w:hint="eastAsia"/>
          <w:sz w:val="32"/>
          <w:szCs w:val="32"/>
        </w:rPr>
        <w:t>已实施股权化改革的项目按照原规定执行。</w:t>
      </w:r>
    </w:p>
    <w:p w:rsidR="007E3728" w:rsidRDefault="007E3728" w:rsidP="007E3728">
      <w:pPr>
        <w:spacing w:line="61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w:t>
      </w:r>
    </w:p>
    <w:p w:rsidR="007E3728" w:rsidRDefault="007E3728" w:rsidP="007E3728">
      <w:pPr>
        <w:spacing w:line="610" w:lineRule="exact"/>
        <w:ind w:firstLineChars="300" w:firstLine="9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附件：大足区财政农业项目补助资金股权分红协议书</w:t>
      </w:r>
      <w:r>
        <w:rPr>
          <w:rFonts w:ascii="Times New Roman" w:eastAsia="方正仿宋_GBK" w:hAnsi="Times New Roman" w:cs="Times New Roman"/>
          <w:sz w:val="32"/>
          <w:szCs w:val="32"/>
        </w:rPr>
        <w:t xml:space="preserve">  </w:t>
      </w:r>
    </w:p>
    <w:p w:rsidR="007E3728" w:rsidRDefault="007E3728" w:rsidP="007E3728">
      <w:pPr>
        <w:spacing w:line="610" w:lineRule="exact"/>
        <w:ind w:firstLineChars="100" w:firstLine="320"/>
        <w:jc w:val="center"/>
        <w:rPr>
          <w:rFonts w:ascii="Times New Roman" w:eastAsia="方正仿宋_GBK" w:hAnsi="Times New Roman" w:cs="Times New Roman"/>
          <w:sz w:val="32"/>
          <w:szCs w:val="32"/>
        </w:rPr>
      </w:pPr>
    </w:p>
    <w:p w:rsidR="007E3728" w:rsidRDefault="007E3728" w:rsidP="007E3728">
      <w:pPr>
        <w:spacing w:line="610" w:lineRule="exact"/>
        <w:ind w:firstLineChars="300" w:firstLine="9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重庆市大足区农业农村委员会</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重庆市大足区财政局</w:t>
      </w:r>
    </w:p>
    <w:p w:rsidR="007E3728" w:rsidRDefault="007E3728" w:rsidP="007E3728">
      <w:pPr>
        <w:spacing w:line="610" w:lineRule="exact"/>
        <w:jc w:val="center"/>
        <w:rPr>
          <w:rFonts w:ascii="Times New Roman" w:eastAsia="方正仿宋_GBK" w:hAnsi="Times New Roman" w:cs="Times New Roman"/>
          <w:sz w:val="32"/>
          <w:szCs w:val="32"/>
        </w:rPr>
      </w:pPr>
    </w:p>
    <w:p w:rsidR="007E3728" w:rsidRDefault="007E3728" w:rsidP="007E3728">
      <w:pPr>
        <w:spacing w:line="610" w:lineRule="exact"/>
        <w:ind w:firstLineChars="800" w:firstLine="256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9</w:t>
      </w:r>
      <w:r>
        <w:rPr>
          <w:rFonts w:ascii="Times New Roman" w:eastAsia="方正仿宋_GBK" w:hAnsi="Times New Roman" w:cs="Times New Roman" w:hint="eastAsia"/>
          <w:sz w:val="32"/>
          <w:szCs w:val="32"/>
        </w:rPr>
        <w:t>月</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日</w:t>
      </w:r>
    </w:p>
    <w:p w:rsidR="007E3728" w:rsidRDefault="007E3728" w:rsidP="007E3728">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p>
    <w:p w:rsidR="007E3728" w:rsidRDefault="007E3728" w:rsidP="007E3728">
      <w:pPr>
        <w:adjustRightInd w:val="0"/>
        <w:snapToGrid w:val="0"/>
        <w:spacing w:line="700" w:lineRule="exact"/>
        <w:jc w:val="center"/>
        <w:rPr>
          <w:rFonts w:ascii="Times New Roman" w:eastAsia="方正小标宋_GBK" w:hAnsi="Times New Roman"/>
          <w:bCs/>
          <w:sz w:val="44"/>
          <w:szCs w:val="44"/>
        </w:rPr>
      </w:pPr>
      <w:r>
        <w:rPr>
          <w:rFonts w:ascii="Times New Roman" w:eastAsia="方正小标宋_GBK" w:hAnsi="Times New Roman"/>
          <w:sz w:val="44"/>
          <w:szCs w:val="44"/>
        </w:rPr>
        <w:t>大足区</w:t>
      </w:r>
      <w:r>
        <w:rPr>
          <w:rFonts w:ascii="Times New Roman" w:eastAsia="方正小标宋_GBK" w:hAnsi="Times New Roman"/>
          <w:bCs/>
          <w:sz w:val="44"/>
          <w:szCs w:val="44"/>
        </w:rPr>
        <w:t>财政农业项目补助资金股权分红</w:t>
      </w:r>
    </w:p>
    <w:p w:rsidR="007E3728" w:rsidRDefault="007E3728" w:rsidP="007E3728">
      <w:pPr>
        <w:adjustRightInd w:val="0"/>
        <w:snapToGrid w:val="0"/>
        <w:spacing w:line="700" w:lineRule="exact"/>
        <w:jc w:val="center"/>
        <w:rPr>
          <w:rFonts w:ascii="Times New Roman" w:eastAsia="方正小标宋_GBK" w:hAnsi="Times New Roman"/>
          <w:sz w:val="44"/>
          <w:szCs w:val="44"/>
        </w:rPr>
      </w:pPr>
      <w:r>
        <w:rPr>
          <w:rFonts w:ascii="Times New Roman" w:eastAsia="方正小标宋_GBK" w:hAnsi="Times New Roman"/>
          <w:bCs/>
          <w:sz w:val="44"/>
          <w:szCs w:val="44"/>
        </w:rPr>
        <w:t>协</w:t>
      </w:r>
      <w:r>
        <w:rPr>
          <w:rFonts w:ascii="Times New Roman" w:eastAsia="方正小标宋_GBK" w:hAnsi="Times New Roman"/>
          <w:bCs/>
          <w:sz w:val="44"/>
          <w:szCs w:val="44"/>
        </w:rPr>
        <w:t xml:space="preserve">  </w:t>
      </w:r>
      <w:r>
        <w:rPr>
          <w:rFonts w:ascii="Times New Roman" w:eastAsia="方正小标宋_GBK" w:hAnsi="Times New Roman"/>
          <w:bCs/>
          <w:sz w:val="44"/>
          <w:szCs w:val="44"/>
        </w:rPr>
        <w:t>议</w:t>
      </w:r>
      <w:r>
        <w:rPr>
          <w:rFonts w:ascii="Times New Roman" w:eastAsia="方正小标宋_GBK" w:hAnsi="Times New Roman"/>
          <w:bCs/>
          <w:sz w:val="44"/>
          <w:szCs w:val="44"/>
        </w:rPr>
        <w:t xml:space="preserve">  </w:t>
      </w:r>
      <w:r>
        <w:rPr>
          <w:rFonts w:ascii="Times New Roman" w:eastAsia="方正小标宋_GBK" w:hAnsi="Times New Roman"/>
          <w:bCs/>
          <w:sz w:val="44"/>
          <w:szCs w:val="44"/>
        </w:rPr>
        <w:t>书</w:t>
      </w:r>
    </w:p>
    <w:p w:rsidR="007E3728" w:rsidRDefault="007E3728" w:rsidP="007E3728">
      <w:pPr>
        <w:adjustRightInd w:val="0"/>
        <w:snapToGrid w:val="0"/>
        <w:spacing w:line="580" w:lineRule="exact"/>
        <w:rPr>
          <w:rFonts w:ascii="Times New Roman" w:eastAsia="方正仿宋_GBK" w:hAnsi="Times New Roman"/>
          <w:sz w:val="32"/>
          <w:szCs w:val="32"/>
        </w:rPr>
      </w:pPr>
    </w:p>
    <w:p w:rsidR="007E3728" w:rsidRDefault="007E3728" w:rsidP="007E3728">
      <w:pPr>
        <w:adjustRightInd w:val="0"/>
        <w:snapToGrid w:val="0"/>
        <w:spacing w:line="580" w:lineRule="exact"/>
        <w:rPr>
          <w:rFonts w:ascii="Times New Roman" w:eastAsia="方正仿宋_GBK" w:hAnsi="Times New Roman"/>
          <w:sz w:val="32"/>
          <w:szCs w:val="32"/>
        </w:rPr>
      </w:pPr>
      <w:r>
        <w:rPr>
          <w:rFonts w:ascii="Times New Roman" w:eastAsia="方正仿宋_GBK" w:hAnsi="Times New Roman"/>
          <w:sz w:val="32"/>
          <w:szCs w:val="32"/>
        </w:rPr>
        <w:t>甲方（业主单位）：</w:t>
      </w:r>
    </w:p>
    <w:p w:rsidR="007E3728" w:rsidRDefault="007E3728" w:rsidP="007E3728">
      <w:pPr>
        <w:adjustRightInd w:val="0"/>
        <w:snapToGrid w:val="0"/>
        <w:spacing w:line="580" w:lineRule="exact"/>
        <w:rPr>
          <w:rFonts w:ascii="Times New Roman" w:eastAsia="方正仿宋_GBK" w:hAnsi="Times New Roman"/>
          <w:sz w:val="32"/>
          <w:szCs w:val="32"/>
        </w:rPr>
      </w:pPr>
      <w:r>
        <w:rPr>
          <w:rFonts w:ascii="Times New Roman" w:eastAsia="方正仿宋_GBK" w:hAnsi="Times New Roman"/>
          <w:sz w:val="32"/>
          <w:szCs w:val="32"/>
        </w:rPr>
        <w:t>乙方</w:t>
      </w:r>
      <w:r>
        <w:rPr>
          <w:rFonts w:ascii="Times New Roman" w:eastAsia="方正仿宋_GBK" w:hAnsi="Times New Roman"/>
          <w:w w:val="90"/>
          <w:sz w:val="32"/>
          <w:szCs w:val="32"/>
        </w:rPr>
        <w:t>（项目所在地集体经济组织）</w:t>
      </w:r>
      <w:r>
        <w:rPr>
          <w:rFonts w:ascii="Times New Roman" w:eastAsia="方正仿宋_GBK" w:hAnsi="Times New Roman"/>
          <w:sz w:val="32"/>
          <w:szCs w:val="32"/>
        </w:rPr>
        <w:t>：</w:t>
      </w:r>
      <w:r>
        <w:rPr>
          <w:rFonts w:ascii="Times New Roman" w:eastAsia="方正仿宋_GBK" w:hAnsi="Times New Roman"/>
          <w:sz w:val="32"/>
          <w:szCs w:val="32"/>
        </w:rPr>
        <w:t xml:space="preserve">                      </w:t>
      </w:r>
    </w:p>
    <w:p w:rsidR="007E3728" w:rsidRDefault="007E3728" w:rsidP="007E3728">
      <w:pPr>
        <w:adjustRightInd w:val="0"/>
        <w:snapToGrid w:val="0"/>
        <w:spacing w:line="580" w:lineRule="exact"/>
        <w:ind w:firstLineChars="200" w:firstLine="575"/>
        <w:rPr>
          <w:rFonts w:ascii="Times New Roman" w:eastAsia="方正仿宋_GBK" w:hAnsi="Times New Roman"/>
          <w:w w:val="90"/>
          <w:sz w:val="32"/>
          <w:szCs w:val="32"/>
        </w:rPr>
      </w:pPr>
    </w:p>
    <w:p w:rsidR="007E3728" w:rsidRDefault="007E3728" w:rsidP="007E3728">
      <w:pPr>
        <w:snapToGrid w:val="0"/>
        <w:spacing w:line="580" w:lineRule="exact"/>
        <w:ind w:firstLineChars="200" w:firstLine="640"/>
        <w:rPr>
          <w:rFonts w:ascii="Times New Roman" w:eastAsia="方正仿宋_GBK" w:hAnsi="Times New Roman"/>
          <w:bCs/>
          <w:sz w:val="32"/>
          <w:szCs w:val="32"/>
        </w:rPr>
      </w:pPr>
      <w:r>
        <w:rPr>
          <w:rFonts w:ascii="Times New Roman" w:eastAsia="方正仿宋_GBK" w:hAnsi="Times New Roman"/>
          <w:sz w:val="32"/>
          <w:szCs w:val="32"/>
        </w:rPr>
        <w:t>根据《</w:t>
      </w:r>
      <w:r>
        <w:rPr>
          <w:rFonts w:ascii="Times New Roman" w:eastAsia="方正仿宋_GBK" w:hAnsi="Times New Roman" w:hint="eastAsia"/>
          <w:sz w:val="32"/>
          <w:szCs w:val="32"/>
        </w:rPr>
        <w:t xml:space="preserve">             </w:t>
      </w:r>
      <w:r>
        <w:rPr>
          <w:rFonts w:ascii="Times New Roman" w:eastAsia="方正仿宋_GBK" w:hAnsi="Times New Roman"/>
          <w:sz w:val="32"/>
          <w:szCs w:val="32"/>
        </w:rPr>
        <w:t>》（项目批复文件）和《大足区</w:t>
      </w:r>
      <w:r>
        <w:rPr>
          <w:rFonts w:ascii="Times New Roman" w:eastAsia="方正仿宋_GBK" w:hAnsi="Times New Roman" w:hint="eastAsia"/>
          <w:sz w:val="32"/>
          <w:szCs w:val="32"/>
        </w:rPr>
        <w:t>农业农村</w:t>
      </w:r>
      <w:r>
        <w:rPr>
          <w:rFonts w:ascii="Times New Roman" w:eastAsia="方正仿宋_GBK" w:hAnsi="Times New Roman"/>
          <w:sz w:val="32"/>
          <w:szCs w:val="32"/>
        </w:rPr>
        <w:t>委、大足区财政局关于</w:t>
      </w:r>
      <w:r>
        <w:rPr>
          <w:rFonts w:ascii="Times New Roman" w:eastAsia="方正仿宋_GBK" w:hAnsi="Times New Roman" w:hint="eastAsia"/>
          <w:sz w:val="32"/>
          <w:szCs w:val="32"/>
        </w:rPr>
        <w:t>调整《</w:t>
      </w:r>
      <w:r>
        <w:rPr>
          <w:rFonts w:ascii="Times New Roman" w:eastAsia="方正仿宋_GBK" w:hAnsi="Times New Roman"/>
          <w:bCs/>
          <w:sz w:val="32"/>
          <w:szCs w:val="32"/>
        </w:rPr>
        <w:t>农业项目财政补助资金股权化改革试点方案</w:t>
      </w:r>
      <w:r>
        <w:rPr>
          <w:rFonts w:ascii="Times New Roman" w:eastAsia="方正仿宋_GBK" w:hAnsi="Times New Roman" w:hint="eastAsia"/>
          <w:sz w:val="32"/>
          <w:szCs w:val="32"/>
        </w:rPr>
        <w:t>》有关内容的通知</w:t>
      </w:r>
      <w:r>
        <w:rPr>
          <w:rFonts w:ascii="Times New Roman" w:eastAsia="方正仿宋_GBK" w:hAnsi="Times New Roman"/>
          <w:sz w:val="32"/>
          <w:szCs w:val="32"/>
        </w:rPr>
        <w:t>（大足农委</w:t>
      </w:r>
      <w:r w:rsidRPr="000E538F">
        <w:rPr>
          <w:rFonts w:eastAsia="方正仿宋_GBK" w:cs="Times New Roman"/>
          <w:color w:val="FF0000"/>
          <w:sz w:val="32"/>
          <w:szCs w:val="32"/>
        </w:rPr>
        <w:t>〔</w:t>
      </w:r>
      <w:r w:rsidRPr="000E538F">
        <w:rPr>
          <w:rFonts w:eastAsia="方正仿宋_GBK" w:cs="Times New Roman"/>
          <w:color w:val="FF0000"/>
          <w:sz w:val="32"/>
          <w:szCs w:val="32"/>
        </w:rPr>
        <w:t>2021</w:t>
      </w:r>
      <w:r w:rsidRPr="000E538F">
        <w:rPr>
          <w:rFonts w:eastAsia="方正仿宋_GBK" w:cs="Times New Roman"/>
          <w:color w:val="FF0000"/>
          <w:sz w:val="32"/>
          <w:szCs w:val="32"/>
        </w:rPr>
        <w:t>〕</w:t>
      </w:r>
      <w:r>
        <w:rPr>
          <w:rFonts w:ascii="Times New Roman" w:eastAsia="方正仿宋_GBK" w:hAnsi="Times New Roman" w:hint="eastAsia"/>
          <w:sz w:val="32"/>
          <w:szCs w:val="32"/>
        </w:rPr>
        <w:t xml:space="preserve"> 339</w:t>
      </w:r>
      <w:r>
        <w:rPr>
          <w:rFonts w:ascii="Times New Roman" w:eastAsia="方正仿宋_GBK" w:hAnsi="Times New Roman"/>
          <w:sz w:val="32"/>
          <w:szCs w:val="32"/>
        </w:rPr>
        <w:t>号）要求，为建立</w:t>
      </w:r>
      <w:r>
        <w:rPr>
          <w:rFonts w:ascii="Times New Roman" w:eastAsia="方正仿宋_GBK" w:hAnsi="Times New Roman"/>
          <w:bCs/>
          <w:sz w:val="32"/>
          <w:szCs w:val="32"/>
        </w:rPr>
        <w:t>农业企业与农村集体经济组织及成员、农民合作社及成员紧密的利益联结机制，使集体经济机组及成员（以下简称持股人）享有财政农业项目补助资金扶持企业产生的部分收益，本着积极探索，诚实守信的原则，经双方共同商议，就</w:t>
      </w:r>
      <w:r>
        <w:rPr>
          <w:rFonts w:ascii="Times New Roman" w:eastAsia="方正仿宋_GBK" w:hAnsi="Times New Roman"/>
          <w:bCs/>
          <w:sz w:val="32"/>
          <w:szCs w:val="32"/>
        </w:rPr>
        <w:t>“”</w:t>
      </w:r>
      <w:r>
        <w:rPr>
          <w:rFonts w:ascii="Times New Roman" w:eastAsia="方正仿宋_GBK" w:hAnsi="Times New Roman"/>
          <w:bCs/>
          <w:sz w:val="32"/>
          <w:szCs w:val="32"/>
        </w:rPr>
        <w:t>（项目名称）中持股人持股分红相关事宜达成如下协议：</w:t>
      </w:r>
    </w:p>
    <w:p w:rsidR="007E3728" w:rsidRDefault="007E3728" w:rsidP="007E3728">
      <w:pPr>
        <w:numPr>
          <w:ilvl w:val="0"/>
          <w:numId w:val="1"/>
        </w:numPr>
        <w:snapToGrid w:val="0"/>
        <w:spacing w:line="58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项目基本情况</w:t>
      </w:r>
    </w:p>
    <w:p w:rsidR="007E3728" w:rsidRDefault="007E3728" w:rsidP="007E3728">
      <w:pPr>
        <w:snapToGrid w:val="0"/>
        <w:spacing w:line="580" w:lineRule="exact"/>
        <w:ind w:firstLineChars="200" w:firstLine="640"/>
        <w:rPr>
          <w:rFonts w:ascii="Times New Roman" w:eastAsia="方正仿宋_GBK" w:hAnsi="Times New Roman"/>
          <w:bCs/>
          <w:sz w:val="32"/>
          <w:szCs w:val="32"/>
        </w:rPr>
      </w:pPr>
      <w:r>
        <w:rPr>
          <w:rFonts w:ascii="Times New Roman" w:eastAsia="方正仿宋_GBK" w:hAnsi="Times New Roman"/>
          <w:bCs/>
          <w:sz w:val="32"/>
          <w:szCs w:val="32"/>
        </w:rPr>
        <w:t>（一）项目名称</w:t>
      </w:r>
      <w:r>
        <w:rPr>
          <w:rFonts w:ascii="Times New Roman" w:eastAsia="方正仿宋_GBK" w:hAnsi="Times New Roman"/>
          <w:sz w:val="32"/>
          <w:szCs w:val="32"/>
        </w:rPr>
        <w:t>：</w:t>
      </w:r>
    </w:p>
    <w:p w:rsidR="007E3728" w:rsidRDefault="007E3728" w:rsidP="007E3728">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w:t>
      </w:r>
      <w:r>
        <w:rPr>
          <w:rFonts w:ascii="Times New Roman" w:eastAsia="方正仿宋_GBK" w:hAnsi="Times New Roman"/>
          <w:bCs/>
          <w:sz w:val="32"/>
          <w:szCs w:val="32"/>
        </w:rPr>
        <w:t>项目地址</w:t>
      </w:r>
      <w:r>
        <w:rPr>
          <w:rFonts w:ascii="Times New Roman" w:eastAsia="方正仿宋_GBK" w:hAnsi="Times New Roman"/>
          <w:sz w:val="32"/>
          <w:szCs w:val="32"/>
        </w:rPr>
        <w:t>：</w:t>
      </w:r>
    </w:p>
    <w:p w:rsidR="007E3728" w:rsidRDefault="007E3728" w:rsidP="007E3728">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（三）</w:t>
      </w:r>
      <w:r>
        <w:rPr>
          <w:rFonts w:ascii="Times New Roman" w:eastAsia="方正仿宋_GBK" w:hAnsi="Times New Roman"/>
          <w:bCs/>
          <w:sz w:val="32"/>
          <w:szCs w:val="32"/>
        </w:rPr>
        <w:t>项目投资及资金来源</w:t>
      </w:r>
      <w:r>
        <w:rPr>
          <w:rFonts w:ascii="Times New Roman" w:eastAsia="方正仿宋_GBK" w:hAnsi="Times New Roman"/>
          <w:sz w:val="32"/>
          <w:szCs w:val="32"/>
        </w:rPr>
        <w:t>：</w:t>
      </w:r>
    </w:p>
    <w:p w:rsidR="007E3728" w:rsidRDefault="007E3728" w:rsidP="007E3728">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（四）</w:t>
      </w:r>
      <w:r>
        <w:rPr>
          <w:rFonts w:ascii="Times New Roman" w:eastAsia="方正仿宋_GBK" w:hAnsi="Times New Roman"/>
          <w:bCs/>
          <w:sz w:val="32"/>
          <w:szCs w:val="32"/>
        </w:rPr>
        <w:t>项目建设内容</w:t>
      </w:r>
      <w:r>
        <w:rPr>
          <w:rFonts w:ascii="Times New Roman" w:eastAsia="方正仿宋_GBK" w:hAnsi="Times New Roman"/>
          <w:sz w:val="32"/>
          <w:szCs w:val="32"/>
        </w:rPr>
        <w:t>：</w:t>
      </w:r>
    </w:p>
    <w:p w:rsidR="007E3728" w:rsidRDefault="007E3728" w:rsidP="007E3728">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w:t>
      </w:r>
      <w:r>
        <w:rPr>
          <w:rFonts w:ascii="Times New Roman" w:eastAsia="方正仿宋_GBK" w:hAnsi="Times New Roman"/>
          <w:bCs/>
          <w:sz w:val="32"/>
          <w:szCs w:val="32"/>
        </w:rPr>
        <w:t>项目建设期</w:t>
      </w:r>
      <w:r>
        <w:rPr>
          <w:rFonts w:ascii="Times New Roman" w:eastAsia="方正仿宋_GBK" w:hAnsi="Times New Roman"/>
          <w:sz w:val="32"/>
          <w:szCs w:val="32"/>
        </w:rPr>
        <w:t>：</w:t>
      </w:r>
    </w:p>
    <w:p w:rsidR="007E3728" w:rsidRDefault="007E3728" w:rsidP="007E3728">
      <w:pPr>
        <w:snapToGrid w:val="0"/>
        <w:spacing w:line="580" w:lineRule="exact"/>
        <w:ind w:left="640"/>
        <w:rPr>
          <w:rFonts w:ascii="方正黑体_GBK" w:eastAsia="方正黑体_GBK" w:hAnsi="方正黑体_GBK" w:cs="方正黑体_GBK"/>
          <w:sz w:val="32"/>
          <w:szCs w:val="32"/>
        </w:rPr>
      </w:pPr>
      <w:r>
        <w:rPr>
          <w:rFonts w:ascii="方正黑体_GBK" w:eastAsia="方正黑体_GBK" w:hAnsi="方正黑体_GBK" w:cs="方正黑体_GBK"/>
          <w:sz w:val="32"/>
          <w:szCs w:val="32"/>
        </w:rPr>
        <w:t>二、股权分红时限</w:t>
      </w:r>
    </w:p>
    <w:p w:rsidR="007E3728" w:rsidRDefault="007E3728" w:rsidP="007E3728">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lastRenderedPageBreak/>
        <w:t>本分红协议有效期自</w:t>
      </w:r>
      <w:r>
        <w:rPr>
          <w:rFonts w:ascii="Times New Roman" w:eastAsia="方正仿宋_GBK" w:hAnsi="Times New Roman"/>
          <w:sz w:val="32"/>
          <w:szCs w:val="32"/>
        </w:rPr>
        <w:t xml:space="preserve">    </w:t>
      </w: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日至</w:t>
      </w:r>
      <w:r>
        <w:rPr>
          <w:rFonts w:ascii="Times New Roman" w:eastAsia="方正仿宋_GBK" w:hAnsi="Times New Roman"/>
          <w:sz w:val="32"/>
          <w:szCs w:val="32"/>
        </w:rPr>
        <w:t xml:space="preserve">   </w:t>
      </w: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日止，按年度分红。</w:t>
      </w:r>
    </w:p>
    <w:p w:rsidR="007E3728" w:rsidRDefault="007E3728" w:rsidP="007E3728">
      <w:pPr>
        <w:snapToGrid w:val="0"/>
        <w:spacing w:line="580" w:lineRule="exact"/>
        <w:ind w:left="640"/>
        <w:rPr>
          <w:rFonts w:ascii="方正黑体_GBK" w:eastAsia="方正黑体_GBK" w:hAnsi="方正黑体_GBK" w:cs="方正黑体_GBK"/>
          <w:sz w:val="32"/>
          <w:szCs w:val="32"/>
        </w:rPr>
      </w:pPr>
      <w:r>
        <w:rPr>
          <w:rFonts w:ascii="方正黑体_GBK" w:eastAsia="方正黑体_GBK" w:hAnsi="方正黑体_GBK" w:cs="方正黑体_GBK"/>
          <w:sz w:val="32"/>
          <w:szCs w:val="32"/>
        </w:rPr>
        <w:t>三、股权分配方案及分红兑现方式</w:t>
      </w:r>
    </w:p>
    <w:p w:rsidR="007E3728" w:rsidRDefault="007E3728" w:rsidP="007E3728">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w:t>
      </w:r>
      <w:r>
        <w:rPr>
          <w:rFonts w:ascii="Times New Roman" w:eastAsia="方正仿宋_GBK" w:hAnsi="Times New Roman" w:hint="eastAsia"/>
          <w:sz w:val="32"/>
          <w:szCs w:val="32"/>
        </w:rPr>
        <w:t>农村集体经济组织</w:t>
      </w:r>
      <w:r>
        <w:rPr>
          <w:rFonts w:ascii="Times New Roman" w:eastAsia="方正仿宋_GBK" w:hAnsi="Times New Roman"/>
          <w:sz w:val="32"/>
          <w:szCs w:val="32"/>
        </w:rPr>
        <w:t>享有本财政农业补助项目资金的</w:t>
      </w:r>
      <w:r>
        <w:rPr>
          <w:rFonts w:ascii="方正仿宋_GBK" w:eastAsia="方正仿宋_GBK" w:hint="eastAsia"/>
          <w:color w:val="000000"/>
          <w:sz w:val="32"/>
          <w:szCs w:val="32"/>
        </w:rPr>
        <w:t>**</w:t>
      </w:r>
      <w:r>
        <w:rPr>
          <w:rFonts w:ascii="Times New Roman" w:eastAsia="方正仿宋_GBK" w:hAnsi="Times New Roman"/>
          <w:sz w:val="32"/>
          <w:szCs w:val="32"/>
        </w:rPr>
        <w:t>%</w:t>
      </w:r>
      <w:r>
        <w:rPr>
          <w:rFonts w:ascii="Times New Roman" w:eastAsia="方正仿宋_GBK" w:hAnsi="Times New Roman"/>
          <w:sz w:val="32"/>
          <w:szCs w:val="32"/>
        </w:rPr>
        <w:t>股权（即万元），</w:t>
      </w:r>
      <w:r>
        <w:rPr>
          <w:rFonts w:ascii="方正仿宋_GBK" w:eastAsia="方正仿宋_GBK" w:hint="eastAsia"/>
          <w:color w:val="000000"/>
          <w:sz w:val="32"/>
          <w:szCs w:val="32"/>
        </w:rPr>
        <w:t>每年按持股金额</w:t>
      </w:r>
      <w:r>
        <w:rPr>
          <w:rFonts w:ascii="方正仿宋_GBK" w:eastAsia="方正仿宋_GBK" w:hint="eastAsia"/>
          <w:sz w:val="32"/>
          <w:szCs w:val="32"/>
        </w:rPr>
        <w:t>*%</w:t>
      </w:r>
      <w:r>
        <w:rPr>
          <w:rFonts w:ascii="方正仿宋_GBK" w:eastAsia="方正仿宋_GBK" w:hint="eastAsia"/>
          <w:color w:val="000000"/>
          <w:sz w:val="32"/>
          <w:szCs w:val="32"/>
        </w:rPr>
        <w:t>标准实行分红。</w:t>
      </w:r>
      <w:r>
        <w:rPr>
          <w:rFonts w:ascii="Times New Roman" w:eastAsia="方正仿宋_GBK" w:hAnsi="Times New Roman"/>
          <w:sz w:val="32"/>
          <w:szCs w:val="32"/>
        </w:rPr>
        <w:t>集体经济组织持有甲方财政补助资金股份属于转移性股份，不享有持股的经营决策权，只享有甲方的分红权。</w:t>
      </w:r>
    </w:p>
    <w:p w:rsidR="007E3728" w:rsidRDefault="007E3728" w:rsidP="007E3728">
      <w:pPr>
        <w:snapToGrid w:val="0"/>
        <w:spacing w:line="580" w:lineRule="exact"/>
        <w:ind w:firstLineChars="200" w:firstLine="640"/>
        <w:jc w:val="left"/>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二</w:t>
      </w:r>
      <w:r>
        <w:rPr>
          <w:rFonts w:ascii="Times New Roman" w:eastAsia="方正仿宋_GBK" w:hAnsi="Times New Roman"/>
          <w:sz w:val="32"/>
          <w:szCs w:val="32"/>
        </w:rPr>
        <w:t>）甲方于</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年</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月</w:t>
      </w:r>
      <w:r>
        <w:rPr>
          <w:rFonts w:ascii="Times New Roman" w:eastAsia="方正仿宋_GBK" w:hAnsi="Times New Roman" w:hint="eastAsia"/>
          <w:sz w:val="32"/>
          <w:szCs w:val="32"/>
        </w:rPr>
        <w:t xml:space="preserve"> </w:t>
      </w:r>
      <w:r>
        <w:rPr>
          <w:rFonts w:ascii="Times New Roman" w:eastAsia="方正仿宋_GBK" w:hAnsi="Times New Roman"/>
          <w:sz w:val="32"/>
          <w:szCs w:val="32"/>
        </w:rPr>
        <w:t>日</w:t>
      </w:r>
      <w:r>
        <w:rPr>
          <w:rFonts w:ascii="Times New Roman" w:eastAsia="方正仿宋_GBK" w:hAnsi="Times New Roman" w:hint="eastAsia"/>
          <w:sz w:val="32"/>
          <w:szCs w:val="32"/>
        </w:rPr>
        <w:t>前</w:t>
      </w:r>
      <w:r>
        <w:rPr>
          <w:rFonts w:ascii="Times New Roman" w:eastAsia="方正仿宋_GBK" w:hAnsi="Times New Roman"/>
          <w:sz w:val="32"/>
          <w:szCs w:val="32"/>
        </w:rPr>
        <w:t>将</w:t>
      </w:r>
      <w:r>
        <w:rPr>
          <w:rFonts w:ascii="Times New Roman" w:eastAsia="方正仿宋_GBK" w:hAnsi="Times New Roman" w:hint="eastAsia"/>
          <w:sz w:val="32"/>
          <w:szCs w:val="32"/>
        </w:rPr>
        <w:t>乙方首次</w:t>
      </w:r>
      <w:r>
        <w:rPr>
          <w:rFonts w:ascii="Times New Roman" w:eastAsia="方正仿宋_GBK" w:hAnsi="Times New Roman"/>
          <w:sz w:val="32"/>
          <w:szCs w:val="32"/>
        </w:rPr>
        <w:t>分红金额转入乙方指定账户</w:t>
      </w:r>
      <w:r>
        <w:rPr>
          <w:rFonts w:ascii="Times New Roman" w:eastAsia="方正仿宋_GBK" w:hAnsi="Times New Roman" w:hint="eastAsia"/>
          <w:sz w:val="32"/>
          <w:szCs w:val="32"/>
        </w:rPr>
        <w:t>，以后</w:t>
      </w:r>
      <w:r>
        <w:rPr>
          <w:rFonts w:ascii="Times New Roman" w:eastAsia="方正仿宋_GBK" w:hAnsi="Times New Roman"/>
          <w:sz w:val="32"/>
          <w:szCs w:val="32"/>
        </w:rPr>
        <w:t>每年</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月</w:t>
      </w:r>
      <w:r>
        <w:rPr>
          <w:rFonts w:ascii="Times New Roman" w:eastAsia="方正仿宋_GBK" w:hAnsi="Times New Roman" w:hint="eastAsia"/>
          <w:sz w:val="32"/>
          <w:szCs w:val="32"/>
        </w:rPr>
        <w:t xml:space="preserve"> </w:t>
      </w:r>
      <w:r>
        <w:rPr>
          <w:rFonts w:ascii="Times New Roman" w:eastAsia="方正仿宋_GBK" w:hAnsi="Times New Roman"/>
          <w:sz w:val="32"/>
          <w:szCs w:val="32"/>
        </w:rPr>
        <w:t>日</w:t>
      </w:r>
      <w:r>
        <w:rPr>
          <w:rFonts w:ascii="Times New Roman" w:eastAsia="方正仿宋_GBK" w:hAnsi="Times New Roman" w:hint="eastAsia"/>
          <w:sz w:val="32"/>
          <w:szCs w:val="32"/>
        </w:rPr>
        <w:t>前</w:t>
      </w:r>
      <w:r>
        <w:rPr>
          <w:rFonts w:ascii="Times New Roman" w:eastAsia="方正仿宋_GBK" w:hAnsi="Times New Roman"/>
          <w:sz w:val="32"/>
          <w:szCs w:val="32"/>
        </w:rPr>
        <w:t>将</w:t>
      </w:r>
      <w:r>
        <w:rPr>
          <w:rFonts w:ascii="Times New Roman" w:eastAsia="方正仿宋_GBK" w:hAnsi="Times New Roman" w:hint="eastAsia"/>
          <w:sz w:val="32"/>
          <w:szCs w:val="32"/>
        </w:rPr>
        <w:t>乙方</w:t>
      </w:r>
      <w:r>
        <w:rPr>
          <w:rFonts w:ascii="Times New Roman" w:eastAsia="方正仿宋_GBK" w:hAnsi="Times New Roman"/>
          <w:sz w:val="32"/>
          <w:szCs w:val="32"/>
        </w:rPr>
        <w:t>应分红金额转入乙方指定账户（开户行：</w:t>
      </w:r>
      <w:r>
        <w:rPr>
          <w:rFonts w:ascii="Times New Roman" w:eastAsia="方正仿宋_GBK" w:hAnsi="Times New Roman"/>
          <w:sz w:val="32"/>
          <w:szCs w:val="32"/>
        </w:rPr>
        <w:t xml:space="preserve">                  </w:t>
      </w:r>
      <w:r>
        <w:rPr>
          <w:rFonts w:ascii="Times New Roman" w:eastAsia="方正仿宋_GBK" w:hAnsi="Times New Roman"/>
          <w:sz w:val="32"/>
          <w:szCs w:val="32"/>
        </w:rPr>
        <w:t>账号：）。</w:t>
      </w:r>
    </w:p>
    <w:p w:rsidR="007E3728" w:rsidRDefault="007E3728" w:rsidP="007E3728">
      <w:pPr>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w:t>
      </w:r>
      <w:r>
        <w:rPr>
          <w:rFonts w:ascii="Times New Roman" w:eastAsia="方正仿宋_GBK" w:hAnsi="Times New Roman" w:hint="eastAsia"/>
          <w:sz w:val="32"/>
          <w:szCs w:val="32"/>
        </w:rPr>
        <w:t>三</w:t>
      </w:r>
      <w:r>
        <w:rPr>
          <w:rFonts w:ascii="Times New Roman" w:eastAsia="方正仿宋_GBK" w:hAnsi="Times New Roman"/>
          <w:sz w:val="32"/>
          <w:szCs w:val="32"/>
        </w:rPr>
        <w:t>）在项目建设中若财政补助资金发生变化，以实际到位财政补助资金核定持股人持股金额和分红金额。</w:t>
      </w:r>
    </w:p>
    <w:p w:rsidR="007E3728" w:rsidRDefault="007E3728" w:rsidP="007E3728">
      <w:pPr>
        <w:spacing w:line="560" w:lineRule="exact"/>
        <w:ind w:firstLineChars="250" w:firstLine="800"/>
        <w:rPr>
          <w:rFonts w:ascii="Times New Roman" w:eastAsia="方正仿宋_GBK" w:hAnsi="Times New Roman"/>
          <w:sz w:val="32"/>
          <w:szCs w:val="32"/>
        </w:rPr>
      </w:pPr>
      <w:r>
        <w:rPr>
          <w:rFonts w:ascii="方正仿宋_GBK" w:eastAsia="方正仿宋_GBK" w:hAnsi="Times New Roman" w:hint="eastAsia"/>
          <w:sz w:val="32"/>
          <w:szCs w:val="32"/>
        </w:rPr>
        <w:t>(四)</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本协议到期后，甲方可按照原值赎回乙方持有股份，也可继续持股分红。甲方提前结束项目、转让项目的，应按照原值赎回乙方持有股份，在项目转入方同意的基础上也可由项目转入方继续履行相关协议。赎回方式上，可一次性赎回，也可分年度赎回，分年度赎回不得超过</w:t>
      </w:r>
      <w:r>
        <w:rPr>
          <w:rFonts w:ascii="Times New Roman" w:eastAsia="方正仿宋_GBK" w:hAnsi="Times New Roman" w:hint="eastAsia"/>
          <w:sz w:val="32"/>
          <w:szCs w:val="32"/>
        </w:rPr>
        <w:t>5</w:t>
      </w:r>
      <w:r>
        <w:rPr>
          <w:rFonts w:ascii="Times New Roman" w:eastAsia="方正仿宋_GBK" w:hAnsi="Times New Roman" w:hint="eastAsia"/>
          <w:sz w:val="32"/>
          <w:szCs w:val="32"/>
        </w:rPr>
        <w:t>年，未赎回股金继续享受分红。</w:t>
      </w:r>
    </w:p>
    <w:p w:rsidR="007E3728" w:rsidRDefault="007E3728" w:rsidP="007E3728">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w:t>
      </w:r>
      <w:r>
        <w:rPr>
          <w:rFonts w:ascii="方正黑体_GBK" w:eastAsia="方正黑体_GBK" w:hAnsi="方正黑体_GBK" w:cs="方正黑体_GBK"/>
          <w:sz w:val="32"/>
          <w:szCs w:val="32"/>
        </w:rPr>
        <w:t>、双方职责</w:t>
      </w:r>
    </w:p>
    <w:p w:rsidR="007E3728" w:rsidRDefault="007E3728" w:rsidP="007E3728">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（一）甲方必须按时完成项目批复的建设内容，加强项目及资金管理，建立项目档案资料，自行承担项目经营损失风险，并按时将持股人分红金额转入乙方指定帐户。</w:t>
      </w:r>
    </w:p>
    <w:p w:rsidR="007E3728" w:rsidRDefault="007E3728" w:rsidP="007E3728">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（二）乙方不参与甲方项目建设管理，但需协调处理项目建设相关问题。集体经济组织所获得分红金用于公益事业</w:t>
      </w:r>
      <w:r>
        <w:rPr>
          <w:rFonts w:ascii="Times New Roman" w:eastAsia="方正仿宋_GBK" w:hAnsi="Times New Roman"/>
          <w:sz w:val="32"/>
          <w:szCs w:val="32"/>
        </w:rPr>
        <w:lastRenderedPageBreak/>
        <w:t>建设。</w:t>
      </w:r>
    </w:p>
    <w:p w:rsidR="007E3728" w:rsidRDefault="007E3728" w:rsidP="007E3728">
      <w:pPr>
        <w:snapToGrid w:val="0"/>
        <w:spacing w:line="580" w:lineRule="exact"/>
        <w:ind w:left="640"/>
        <w:rPr>
          <w:rFonts w:ascii="方正黑体_GBK" w:eastAsia="方正黑体_GBK" w:hAnsi="方正黑体_GBK" w:cs="方正黑体_GBK"/>
          <w:sz w:val="32"/>
          <w:szCs w:val="32"/>
        </w:rPr>
      </w:pPr>
      <w:r>
        <w:rPr>
          <w:rFonts w:ascii="方正黑体_GBK" w:eastAsia="方正黑体_GBK" w:hAnsi="方正黑体_GBK" w:cs="方正黑体_GBK"/>
          <w:sz w:val="32"/>
          <w:szCs w:val="32"/>
        </w:rPr>
        <w:t>五、协议的修改、变更和终止</w:t>
      </w:r>
    </w:p>
    <w:p w:rsidR="007E3728" w:rsidRDefault="007E3728" w:rsidP="007E3728">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对本协议及其补充协议所作的任何修改、变更，须经双方在书面协议上签字方能生效。</w:t>
      </w:r>
    </w:p>
    <w:p w:rsidR="007E3728" w:rsidRDefault="007E3728" w:rsidP="007E3728">
      <w:pPr>
        <w:snapToGrid w:val="0"/>
        <w:spacing w:line="580" w:lineRule="exact"/>
        <w:ind w:left="640"/>
        <w:rPr>
          <w:rFonts w:ascii="方正黑体_GBK" w:eastAsia="方正黑体_GBK" w:hAnsi="方正黑体_GBK" w:cs="方正黑体_GBK"/>
          <w:sz w:val="32"/>
          <w:szCs w:val="32"/>
        </w:rPr>
      </w:pPr>
      <w:r>
        <w:rPr>
          <w:rFonts w:ascii="方正黑体_GBK" w:eastAsia="方正黑体_GBK" w:hAnsi="方正黑体_GBK" w:cs="方正黑体_GBK"/>
          <w:sz w:val="32"/>
          <w:szCs w:val="32"/>
        </w:rPr>
        <w:t>六、争议的解决</w:t>
      </w:r>
    </w:p>
    <w:p w:rsidR="007E3728" w:rsidRDefault="007E3728" w:rsidP="007E3728">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（一）在执行本协议或与本协议相关的补充协议中产生的争议，双方应协商解决。协商不成，任何一方均有权通过仲裁或诉讼途经解决。</w:t>
      </w:r>
    </w:p>
    <w:p w:rsidR="007E3728" w:rsidRDefault="007E3728" w:rsidP="007E3728">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（二）若因一方违约并造成损失，任何一方均享有向违约方追偿损失及追究其法律责任的权利。</w:t>
      </w:r>
    </w:p>
    <w:p w:rsidR="007E3728" w:rsidRDefault="007E3728" w:rsidP="007E3728">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七、本协议未尽事宜，由双方另行签订补充协议，补充协议为本协议的有效组成部分，与本协议具有同等法律效力。</w:t>
      </w:r>
    </w:p>
    <w:p w:rsidR="007E3728" w:rsidRDefault="007E3728" w:rsidP="007E3728">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八、本协议一式肆份，经各方签字后生效，每方各执一份。</w:t>
      </w:r>
    </w:p>
    <w:p w:rsidR="007E3728" w:rsidRDefault="007E3728" w:rsidP="007E3728">
      <w:pPr>
        <w:snapToGrid w:val="0"/>
        <w:spacing w:line="580" w:lineRule="exact"/>
        <w:ind w:firstLineChars="200" w:firstLine="640"/>
        <w:rPr>
          <w:rFonts w:ascii="Times New Roman" w:eastAsia="方正仿宋_GBK" w:hAnsi="Times New Roman"/>
          <w:sz w:val="32"/>
          <w:szCs w:val="32"/>
        </w:rPr>
      </w:pPr>
    </w:p>
    <w:p w:rsidR="007E3728" w:rsidRDefault="007E3728" w:rsidP="007E3728">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甲</w:t>
      </w:r>
      <w:r>
        <w:rPr>
          <w:rFonts w:ascii="Times New Roman" w:eastAsia="方正仿宋_GBK" w:hAnsi="Times New Roman"/>
          <w:sz w:val="32"/>
          <w:szCs w:val="32"/>
        </w:rPr>
        <w:t xml:space="preserve"> </w:t>
      </w:r>
      <w:r>
        <w:rPr>
          <w:rFonts w:ascii="Times New Roman" w:eastAsia="方正仿宋_GBK" w:hAnsi="Times New Roman"/>
          <w:sz w:val="32"/>
          <w:szCs w:val="32"/>
        </w:rPr>
        <w:t>方：</w:t>
      </w:r>
      <w:r>
        <w:rPr>
          <w:rFonts w:ascii="Times New Roman" w:eastAsia="方正仿宋_GBK" w:hAnsi="Times New Roman"/>
          <w:sz w:val="32"/>
          <w:szCs w:val="32"/>
        </w:rPr>
        <w:t xml:space="preserve">                        </w:t>
      </w:r>
      <w:r>
        <w:rPr>
          <w:rFonts w:ascii="Times New Roman" w:eastAsia="方正仿宋_GBK" w:hAnsi="Times New Roman"/>
          <w:sz w:val="32"/>
          <w:szCs w:val="32"/>
        </w:rPr>
        <w:t>乙</w:t>
      </w:r>
      <w:r>
        <w:rPr>
          <w:rFonts w:ascii="Times New Roman" w:eastAsia="方正仿宋_GBK" w:hAnsi="Times New Roman"/>
          <w:sz w:val="32"/>
          <w:szCs w:val="32"/>
        </w:rPr>
        <w:t xml:space="preserve"> </w:t>
      </w:r>
      <w:r>
        <w:rPr>
          <w:rFonts w:ascii="Times New Roman" w:eastAsia="方正仿宋_GBK" w:hAnsi="Times New Roman"/>
          <w:sz w:val="32"/>
          <w:szCs w:val="32"/>
        </w:rPr>
        <w:t>方：</w:t>
      </w:r>
      <w:r>
        <w:rPr>
          <w:rFonts w:ascii="Times New Roman" w:eastAsia="方正仿宋_GBK" w:hAnsi="Times New Roman"/>
          <w:sz w:val="32"/>
          <w:szCs w:val="32"/>
        </w:rPr>
        <w:t xml:space="preserve"> </w:t>
      </w:r>
    </w:p>
    <w:p w:rsidR="007E3728" w:rsidRDefault="007E3728" w:rsidP="007E3728">
      <w:pPr>
        <w:adjustRightInd w:val="0"/>
        <w:snapToGrid w:val="0"/>
        <w:spacing w:line="580" w:lineRule="exact"/>
        <w:ind w:leftChars="467" w:left="981" w:rightChars="-631" w:right="-1325" w:firstLineChars="200" w:firstLine="640"/>
        <w:rPr>
          <w:rFonts w:ascii="Times New Roman" w:eastAsia="方正仿宋_GBK" w:hAnsi="Times New Roman"/>
          <w:sz w:val="32"/>
          <w:szCs w:val="32"/>
        </w:rPr>
      </w:pPr>
    </w:p>
    <w:p w:rsidR="007E3728" w:rsidRDefault="007E3728" w:rsidP="007E3728">
      <w:pPr>
        <w:adjustRightInd w:val="0"/>
        <w:snapToGrid w:val="0"/>
        <w:spacing w:line="58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代表人：</w:t>
      </w:r>
      <w:r>
        <w:rPr>
          <w:rFonts w:ascii="Times New Roman" w:eastAsia="方正仿宋_GBK" w:hAnsi="Times New Roman"/>
          <w:sz w:val="32"/>
          <w:szCs w:val="32"/>
        </w:rPr>
        <w:t xml:space="preserve">                       </w:t>
      </w:r>
      <w:r>
        <w:rPr>
          <w:rFonts w:ascii="Times New Roman" w:eastAsia="方正仿宋_GBK" w:hAnsi="Times New Roman"/>
          <w:sz w:val="32"/>
          <w:szCs w:val="32"/>
        </w:rPr>
        <w:t>代表人：</w:t>
      </w:r>
    </w:p>
    <w:p w:rsidR="007E3728" w:rsidRDefault="007E3728" w:rsidP="007E3728">
      <w:pPr>
        <w:adjustRightInd w:val="0"/>
        <w:snapToGrid w:val="0"/>
        <w:spacing w:line="580" w:lineRule="exact"/>
        <w:ind w:firstLineChars="600" w:firstLine="1920"/>
        <w:rPr>
          <w:rFonts w:ascii="Times New Roman" w:eastAsia="方正仿宋_GBK" w:hAnsi="Times New Roman"/>
          <w:sz w:val="32"/>
          <w:szCs w:val="32"/>
        </w:rPr>
      </w:pPr>
    </w:p>
    <w:p w:rsidR="007E3728" w:rsidRDefault="007E3728" w:rsidP="007E3728">
      <w:pPr>
        <w:adjustRightInd w:val="0"/>
        <w:snapToGrid w:val="0"/>
        <w:spacing w:line="580" w:lineRule="exact"/>
        <w:ind w:firstLineChars="600" w:firstLine="1920"/>
        <w:rPr>
          <w:rFonts w:ascii="Times New Roman" w:eastAsia="方正仿宋_GBK" w:hAnsi="Times New Roman"/>
          <w:sz w:val="32"/>
          <w:szCs w:val="32"/>
        </w:rPr>
      </w:pPr>
      <w:r>
        <w:rPr>
          <w:rFonts w:ascii="Times New Roman" w:eastAsia="方正仿宋_GBK" w:hAnsi="Times New Roman"/>
          <w:sz w:val="32"/>
          <w:szCs w:val="32"/>
        </w:rPr>
        <w:t>签字日期：</w:t>
      </w:r>
      <w:r>
        <w:rPr>
          <w:rFonts w:ascii="Times New Roman" w:eastAsia="方正仿宋_GBK" w:hAnsi="Times New Roman"/>
          <w:sz w:val="32"/>
          <w:szCs w:val="32"/>
        </w:rPr>
        <w:t xml:space="preserve">    </w:t>
      </w:r>
      <w:r>
        <w:rPr>
          <w:rFonts w:ascii="Times New Roman" w:eastAsia="方正仿宋_GBK" w:hAnsi="Times New Roman"/>
          <w:sz w:val="32"/>
          <w:szCs w:val="32"/>
        </w:rPr>
        <w:t>年</w:t>
      </w:r>
      <w:r>
        <w:rPr>
          <w:rFonts w:ascii="Times New Roman" w:eastAsia="方正仿宋_GBK" w:hAnsi="Times New Roman"/>
          <w:sz w:val="32"/>
          <w:szCs w:val="32"/>
        </w:rPr>
        <w:t xml:space="preserve">   </w:t>
      </w:r>
      <w:r>
        <w:rPr>
          <w:rFonts w:ascii="Times New Roman" w:eastAsia="方正仿宋_GBK" w:hAnsi="Times New Roman"/>
          <w:sz w:val="32"/>
          <w:szCs w:val="32"/>
        </w:rPr>
        <w:t>月</w:t>
      </w:r>
      <w:r>
        <w:rPr>
          <w:rFonts w:ascii="Times New Roman" w:eastAsia="方正仿宋_GBK" w:hAnsi="Times New Roman"/>
          <w:sz w:val="32"/>
          <w:szCs w:val="32"/>
        </w:rPr>
        <w:t xml:space="preserve">  </w:t>
      </w:r>
      <w:r>
        <w:rPr>
          <w:rFonts w:ascii="Times New Roman" w:eastAsia="方正仿宋_GBK" w:hAnsi="Times New Roman"/>
          <w:sz w:val="32"/>
          <w:szCs w:val="32"/>
        </w:rPr>
        <w:t>日</w:t>
      </w:r>
    </w:p>
    <w:p w:rsidR="007E3728" w:rsidRDefault="007E3728" w:rsidP="007E3728">
      <w:pPr>
        <w:adjustRightInd w:val="0"/>
        <w:snapToGrid w:val="0"/>
        <w:spacing w:line="860" w:lineRule="exact"/>
        <w:rPr>
          <w:rFonts w:ascii="Times New Roman" w:eastAsia="方正仿宋_GBK" w:hAnsi="Times New Roman"/>
          <w:sz w:val="32"/>
          <w:szCs w:val="32"/>
        </w:rPr>
      </w:pPr>
    </w:p>
    <w:p w:rsidR="007E3728" w:rsidRDefault="007E3728" w:rsidP="007E3728">
      <w:pPr>
        <w:pBdr>
          <w:top w:val="single" w:sz="4" w:space="0" w:color="auto"/>
          <w:bottom w:val="single" w:sz="4" w:space="0" w:color="auto"/>
        </w:pBdr>
      </w:pPr>
      <w:r>
        <w:rPr>
          <w:rFonts w:ascii="Times New Roman" w:eastAsia="方正仿宋_GBK" w:hAnsi="Times New Roman" w:cs="Times New Roman"/>
          <w:sz w:val="28"/>
          <w:szCs w:val="28"/>
        </w:rPr>
        <w:t>重庆市大足区农业农村委员会办公室</w:t>
      </w:r>
      <w:r>
        <w:rPr>
          <w:rFonts w:ascii="Times New Roman" w:eastAsia="方正仿宋_GBK" w:hAnsi="Times New Roman" w:cs="Times New Roman"/>
          <w:sz w:val="28"/>
          <w:szCs w:val="28"/>
        </w:rPr>
        <w:t xml:space="preserve">        2021</w:t>
      </w:r>
      <w:r>
        <w:rPr>
          <w:rFonts w:ascii="Times New Roman" w:eastAsia="方正仿宋_GBK" w:hAnsi="Times New Roman" w:cs="Times New Roman"/>
          <w:bCs/>
          <w:kern w:val="0"/>
          <w:sz w:val="28"/>
          <w:szCs w:val="28"/>
        </w:rPr>
        <w:t>年</w:t>
      </w:r>
      <w:r>
        <w:rPr>
          <w:rFonts w:ascii="Times New Roman" w:eastAsia="方正仿宋_GBK" w:hAnsi="Times New Roman" w:cs="Times New Roman" w:hint="eastAsia"/>
          <w:bCs/>
          <w:kern w:val="0"/>
          <w:sz w:val="28"/>
          <w:szCs w:val="28"/>
        </w:rPr>
        <w:t>9</w:t>
      </w:r>
      <w:r>
        <w:rPr>
          <w:rFonts w:ascii="Times New Roman" w:eastAsia="方正仿宋_GBK" w:hAnsi="Times New Roman" w:cs="Times New Roman"/>
          <w:bCs/>
          <w:kern w:val="0"/>
          <w:sz w:val="28"/>
          <w:szCs w:val="28"/>
        </w:rPr>
        <w:t>月</w:t>
      </w:r>
      <w:r>
        <w:rPr>
          <w:rFonts w:ascii="Times New Roman" w:eastAsia="方正仿宋_GBK" w:hAnsi="Times New Roman" w:cs="Times New Roman" w:hint="eastAsia"/>
          <w:bCs/>
          <w:kern w:val="0"/>
          <w:sz w:val="28"/>
          <w:szCs w:val="28"/>
        </w:rPr>
        <w:t>2</w:t>
      </w:r>
      <w:r>
        <w:rPr>
          <w:rFonts w:ascii="Times New Roman" w:eastAsia="方正仿宋_GBK" w:hAnsi="Times New Roman" w:cs="Times New Roman"/>
          <w:sz w:val="28"/>
          <w:szCs w:val="28"/>
        </w:rPr>
        <w:t>日印发</w:t>
      </w:r>
    </w:p>
    <w:sectPr w:rsidR="007E3728" w:rsidSect="008B06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93" w:rsidRDefault="007C6893">
      <w:r>
        <w:separator/>
      </w:r>
    </w:p>
  </w:endnote>
  <w:endnote w:type="continuationSeparator" w:id="1">
    <w:p w:rsidR="007C6893" w:rsidRDefault="007C6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54" w:rsidRDefault="000D3D54">
    <w:pPr>
      <w:pStyle w:val="a4"/>
      <w:framePr w:wrap="around" w:vAnchor="text" w:hAnchor="margin" w:xAlign="outside" w:y="1"/>
      <w:rPr>
        <w:rStyle w:val="a7"/>
        <w:rFonts w:ascii="宋体" w:eastAsia="宋体" w:hAnsi="宋体"/>
        <w:sz w:val="28"/>
        <w:szCs w:val="28"/>
      </w:rPr>
    </w:pPr>
    <w:r>
      <w:rPr>
        <w:rStyle w:val="a7"/>
        <w:rFonts w:ascii="宋体" w:eastAsia="宋体" w:hAnsi="宋体" w:hint="eastAsia"/>
        <w:sz w:val="28"/>
        <w:szCs w:val="28"/>
      </w:rPr>
      <w:t xml:space="preserve">— </w:t>
    </w:r>
    <w:r w:rsidR="0088159D">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sidR="0088159D">
      <w:rPr>
        <w:rStyle w:val="a7"/>
        <w:rFonts w:ascii="宋体" w:eastAsia="宋体" w:hAnsi="宋体"/>
        <w:sz w:val="28"/>
        <w:szCs w:val="28"/>
      </w:rPr>
      <w:fldChar w:fldCharType="separate"/>
    </w:r>
    <w:r>
      <w:rPr>
        <w:rStyle w:val="a7"/>
        <w:rFonts w:ascii="宋体" w:eastAsia="宋体" w:hAnsi="宋体"/>
        <w:sz w:val="28"/>
        <w:szCs w:val="28"/>
      </w:rPr>
      <w:t>18</w:t>
    </w:r>
    <w:r w:rsidR="0088159D">
      <w:rPr>
        <w:rStyle w:val="a7"/>
        <w:rFonts w:ascii="宋体" w:eastAsia="宋体" w:hAnsi="宋体"/>
        <w:sz w:val="28"/>
        <w:szCs w:val="28"/>
      </w:rPr>
      <w:fldChar w:fldCharType="end"/>
    </w:r>
    <w:r>
      <w:rPr>
        <w:rStyle w:val="a7"/>
        <w:rFonts w:ascii="宋体" w:eastAsia="宋体" w:hAnsi="宋体" w:hint="eastAsia"/>
        <w:sz w:val="28"/>
        <w:szCs w:val="28"/>
      </w:rPr>
      <w:t xml:space="preserve"> —</w:t>
    </w:r>
  </w:p>
  <w:p w:rsidR="000D3D54" w:rsidRDefault="000D3D54">
    <w:pPr>
      <w:pStyle w:val="a4"/>
      <w:ind w:right="360" w:firstLineChars="250" w:firstLine="45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54" w:rsidRDefault="000D3D54">
    <w:pPr>
      <w:pStyle w:val="a4"/>
      <w:framePr w:wrap="around" w:vAnchor="text" w:hAnchor="margin" w:xAlign="outside" w:y="1"/>
      <w:rPr>
        <w:rStyle w:val="a7"/>
        <w:rFonts w:ascii="宋体" w:eastAsia="宋体" w:hAnsi="宋体"/>
        <w:sz w:val="28"/>
        <w:szCs w:val="28"/>
      </w:rPr>
    </w:pPr>
    <w:r>
      <w:rPr>
        <w:rStyle w:val="a7"/>
        <w:rFonts w:ascii="宋体" w:eastAsia="宋体" w:hAnsi="宋体" w:hint="eastAsia"/>
        <w:sz w:val="28"/>
        <w:szCs w:val="28"/>
      </w:rPr>
      <w:t xml:space="preserve">— </w:t>
    </w:r>
    <w:r w:rsidR="0088159D">
      <w:rPr>
        <w:rStyle w:val="a7"/>
        <w:rFonts w:ascii="宋体" w:eastAsia="宋体" w:hAnsi="宋体"/>
        <w:sz w:val="28"/>
        <w:szCs w:val="28"/>
      </w:rPr>
      <w:fldChar w:fldCharType="begin"/>
    </w:r>
    <w:r>
      <w:rPr>
        <w:rStyle w:val="a7"/>
        <w:rFonts w:ascii="宋体" w:eastAsia="宋体" w:hAnsi="宋体"/>
        <w:sz w:val="28"/>
        <w:szCs w:val="28"/>
      </w:rPr>
      <w:instrText xml:space="preserve">PAGE  </w:instrText>
    </w:r>
    <w:r w:rsidR="0088159D">
      <w:rPr>
        <w:rStyle w:val="a7"/>
        <w:rFonts w:ascii="宋体" w:eastAsia="宋体" w:hAnsi="宋体"/>
        <w:sz w:val="28"/>
        <w:szCs w:val="28"/>
      </w:rPr>
      <w:fldChar w:fldCharType="separate"/>
    </w:r>
    <w:r w:rsidR="00DF7193">
      <w:rPr>
        <w:rStyle w:val="a7"/>
        <w:rFonts w:ascii="宋体" w:eastAsia="宋体" w:hAnsi="宋体"/>
        <w:noProof/>
        <w:sz w:val="28"/>
        <w:szCs w:val="28"/>
      </w:rPr>
      <w:t>2</w:t>
    </w:r>
    <w:r w:rsidR="0088159D">
      <w:rPr>
        <w:rStyle w:val="a7"/>
        <w:rFonts w:ascii="宋体" w:eastAsia="宋体" w:hAnsi="宋体"/>
        <w:sz w:val="28"/>
        <w:szCs w:val="28"/>
      </w:rPr>
      <w:fldChar w:fldCharType="end"/>
    </w:r>
    <w:r>
      <w:rPr>
        <w:rStyle w:val="a7"/>
        <w:rFonts w:ascii="宋体" w:eastAsia="宋体" w:hAnsi="宋体" w:hint="eastAsia"/>
        <w:sz w:val="28"/>
        <w:szCs w:val="28"/>
      </w:rPr>
      <w:t>—</w:t>
    </w:r>
  </w:p>
  <w:p w:rsidR="000D3D54" w:rsidRDefault="000D3D54">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93" w:rsidRDefault="007C6893">
      <w:r>
        <w:separator/>
      </w:r>
    </w:p>
  </w:footnote>
  <w:footnote w:type="continuationSeparator" w:id="1">
    <w:p w:rsidR="007C6893" w:rsidRDefault="007C6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54" w:rsidRDefault="000D3D54">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D54" w:rsidRDefault="000D3D54">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4544E"/>
    <w:multiLevelType w:val="multilevel"/>
    <w:tmpl w:val="19F4544E"/>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2E80"/>
    <w:rsid w:val="CFD55201"/>
    <w:rsid w:val="D9AF4276"/>
    <w:rsid w:val="F77F42E7"/>
    <w:rsid w:val="0001411F"/>
    <w:rsid w:val="000349B2"/>
    <w:rsid w:val="00077CFB"/>
    <w:rsid w:val="000D3D54"/>
    <w:rsid w:val="000E538F"/>
    <w:rsid w:val="00107241"/>
    <w:rsid w:val="00111D0E"/>
    <w:rsid w:val="00116291"/>
    <w:rsid w:val="0013016B"/>
    <w:rsid w:val="00137F36"/>
    <w:rsid w:val="00150961"/>
    <w:rsid w:val="001923BC"/>
    <w:rsid w:val="0019571E"/>
    <w:rsid w:val="001A5111"/>
    <w:rsid w:val="001B2DEF"/>
    <w:rsid w:val="00235E6F"/>
    <w:rsid w:val="002663DE"/>
    <w:rsid w:val="00277973"/>
    <w:rsid w:val="00283E8D"/>
    <w:rsid w:val="00290817"/>
    <w:rsid w:val="002A38F9"/>
    <w:rsid w:val="002D2A8E"/>
    <w:rsid w:val="002D610E"/>
    <w:rsid w:val="002F4B8F"/>
    <w:rsid w:val="00330A08"/>
    <w:rsid w:val="00336660"/>
    <w:rsid w:val="00392996"/>
    <w:rsid w:val="003A610D"/>
    <w:rsid w:val="003D7178"/>
    <w:rsid w:val="0040452B"/>
    <w:rsid w:val="00485A43"/>
    <w:rsid w:val="004B46E1"/>
    <w:rsid w:val="004C1C61"/>
    <w:rsid w:val="004C764E"/>
    <w:rsid w:val="004D13CF"/>
    <w:rsid w:val="004D6916"/>
    <w:rsid w:val="004E753D"/>
    <w:rsid w:val="004F11CD"/>
    <w:rsid w:val="00516598"/>
    <w:rsid w:val="005165F9"/>
    <w:rsid w:val="0052192A"/>
    <w:rsid w:val="00531C6F"/>
    <w:rsid w:val="00542E80"/>
    <w:rsid w:val="00571552"/>
    <w:rsid w:val="005B3CE7"/>
    <w:rsid w:val="005C020C"/>
    <w:rsid w:val="005F0452"/>
    <w:rsid w:val="006103C5"/>
    <w:rsid w:val="006429DC"/>
    <w:rsid w:val="00665A1E"/>
    <w:rsid w:val="00677A82"/>
    <w:rsid w:val="006812C0"/>
    <w:rsid w:val="00693A72"/>
    <w:rsid w:val="006B5E2B"/>
    <w:rsid w:val="006C43CB"/>
    <w:rsid w:val="006C7792"/>
    <w:rsid w:val="006E25C2"/>
    <w:rsid w:val="006E7120"/>
    <w:rsid w:val="00702540"/>
    <w:rsid w:val="00707168"/>
    <w:rsid w:val="007821C7"/>
    <w:rsid w:val="007847C3"/>
    <w:rsid w:val="00791284"/>
    <w:rsid w:val="007A6861"/>
    <w:rsid w:val="007B2073"/>
    <w:rsid w:val="007C6893"/>
    <w:rsid w:val="007D2627"/>
    <w:rsid w:val="007D28B3"/>
    <w:rsid w:val="007E3728"/>
    <w:rsid w:val="007E6D4A"/>
    <w:rsid w:val="00813F5E"/>
    <w:rsid w:val="00820286"/>
    <w:rsid w:val="0083125C"/>
    <w:rsid w:val="00834B73"/>
    <w:rsid w:val="0084527D"/>
    <w:rsid w:val="00876A85"/>
    <w:rsid w:val="0088159D"/>
    <w:rsid w:val="008B03DC"/>
    <w:rsid w:val="008B0659"/>
    <w:rsid w:val="00972A88"/>
    <w:rsid w:val="00973FC1"/>
    <w:rsid w:val="009A6445"/>
    <w:rsid w:val="009D3FC7"/>
    <w:rsid w:val="009E4C77"/>
    <w:rsid w:val="00A1212C"/>
    <w:rsid w:val="00A209EF"/>
    <w:rsid w:val="00A217A6"/>
    <w:rsid w:val="00AB3120"/>
    <w:rsid w:val="00AF7714"/>
    <w:rsid w:val="00B011B0"/>
    <w:rsid w:val="00B26CBC"/>
    <w:rsid w:val="00B34758"/>
    <w:rsid w:val="00B66298"/>
    <w:rsid w:val="00B7652C"/>
    <w:rsid w:val="00BD0BCF"/>
    <w:rsid w:val="00BE7C95"/>
    <w:rsid w:val="00C0373A"/>
    <w:rsid w:val="00C52DD6"/>
    <w:rsid w:val="00C612B6"/>
    <w:rsid w:val="00C86C9F"/>
    <w:rsid w:val="00CE6593"/>
    <w:rsid w:val="00D85CCC"/>
    <w:rsid w:val="00DE0037"/>
    <w:rsid w:val="00DF7193"/>
    <w:rsid w:val="00E354D9"/>
    <w:rsid w:val="00E431FE"/>
    <w:rsid w:val="00EA6A13"/>
    <w:rsid w:val="00ED7370"/>
    <w:rsid w:val="00EE7FE6"/>
    <w:rsid w:val="00F43CE1"/>
    <w:rsid w:val="00F51615"/>
    <w:rsid w:val="00F54C51"/>
    <w:rsid w:val="00F76F95"/>
    <w:rsid w:val="00F8138F"/>
    <w:rsid w:val="00FB0C9D"/>
    <w:rsid w:val="00FD6FFB"/>
    <w:rsid w:val="00FE6C3D"/>
    <w:rsid w:val="02A40C20"/>
    <w:rsid w:val="2F5375AD"/>
    <w:rsid w:val="31F673E4"/>
    <w:rsid w:val="40834925"/>
    <w:rsid w:val="4851315D"/>
    <w:rsid w:val="5AF64DC5"/>
    <w:rsid w:val="5DBDD9FC"/>
    <w:rsid w:val="65C43805"/>
    <w:rsid w:val="6C3122B7"/>
    <w:rsid w:val="7BC044BC"/>
    <w:rsid w:val="7C5D02CF"/>
    <w:rsid w:val="7F7E97DB"/>
    <w:rsid w:val="7FBFDD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able of authorities"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8B0659"/>
    <w:pPr>
      <w:widowControl w:val="0"/>
      <w:jc w:val="both"/>
    </w:pPr>
    <w:rPr>
      <w:kern w:val="2"/>
      <w:sz w:val="21"/>
      <w:szCs w:val="22"/>
    </w:rPr>
  </w:style>
  <w:style w:type="paragraph" w:styleId="1">
    <w:name w:val="heading 1"/>
    <w:basedOn w:val="a"/>
    <w:next w:val="a"/>
    <w:qFormat/>
    <w:rsid w:val="008B0659"/>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qFormat/>
    <w:rsid w:val="008B0659"/>
    <w:pPr>
      <w:ind w:leftChars="200" w:left="420"/>
    </w:pPr>
    <w:rPr>
      <w:rFonts w:ascii="Calibri" w:eastAsia="宋体" w:hAnsi="Calibri" w:cs="Times New Roman"/>
      <w:szCs w:val="24"/>
    </w:rPr>
  </w:style>
  <w:style w:type="paragraph" w:styleId="a4">
    <w:name w:val="footer"/>
    <w:basedOn w:val="a"/>
    <w:link w:val="Char"/>
    <w:qFormat/>
    <w:rsid w:val="008B0659"/>
    <w:pPr>
      <w:tabs>
        <w:tab w:val="center" w:pos="4153"/>
        <w:tab w:val="right" w:pos="8306"/>
      </w:tabs>
      <w:snapToGrid w:val="0"/>
      <w:jc w:val="left"/>
    </w:pPr>
    <w:rPr>
      <w:rFonts w:ascii="Times New Roman" w:eastAsia="方正仿宋_GBK" w:hAnsi="Times New Roman" w:cs="Times New Roman"/>
      <w:sz w:val="18"/>
      <w:szCs w:val="20"/>
    </w:rPr>
  </w:style>
  <w:style w:type="paragraph" w:styleId="a5">
    <w:name w:val="header"/>
    <w:basedOn w:val="a"/>
    <w:link w:val="Char0"/>
    <w:qFormat/>
    <w:rsid w:val="008B0659"/>
    <w:pPr>
      <w:pBdr>
        <w:bottom w:val="single" w:sz="6" w:space="1" w:color="auto"/>
      </w:pBdr>
      <w:tabs>
        <w:tab w:val="center" w:pos="4153"/>
        <w:tab w:val="right" w:pos="8306"/>
      </w:tabs>
      <w:snapToGrid w:val="0"/>
      <w:jc w:val="center"/>
    </w:pPr>
    <w:rPr>
      <w:rFonts w:ascii="Times New Roman" w:eastAsia="方正仿宋_GBK" w:hAnsi="Times New Roman" w:cs="Times New Roman"/>
      <w:sz w:val="18"/>
      <w:szCs w:val="20"/>
    </w:rPr>
  </w:style>
  <w:style w:type="paragraph" w:styleId="a6">
    <w:name w:val="Normal (Web)"/>
    <w:basedOn w:val="a"/>
    <w:uiPriority w:val="99"/>
    <w:semiHidden/>
    <w:unhideWhenUsed/>
    <w:qFormat/>
    <w:rsid w:val="008B0659"/>
    <w:pPr>
      <w:widowControl/>
      <w:spacing w:before="100" w:beforeAutospacing="1" w:after="100" w:afterAutospacing="1"/>
      <w:jc w:val="left"/>
    </w:pPr>
    <w:rPr>
      <w:rFonts w:ascii="宋体" w:eastAsia="宋体" w:hAnsi="宋体" w:cs="宋体"/>
      <w:kern w:val="0"/>
      <w:sz w:val="24"/>
      <w:szCs w:val="24"/>
    </w:rPr>
  </w:style>
  <w:style w:type="character" w:styleId="a7">
    <w:name w:val="page number"/>
    <w:basedOn w:val="a0"/>
    <w:qFormat/>
    <w:rsid w:val="008B0659"/>
  </w:style>
  <w:style w:type="character" w:styleId="a8">
    <w:name w:val="Hyperlink"/>
    <w:basedOn w:val="a0"/>
    <w:uiPriority w:val="99"/>
    <w:unhideWhenUsed/>
    <w:qFormat/>
    <w:rsid w:val="008B0659"/>
    <w:rPr>
      <w:color w:val="0000FF" w:themeColor="hyperlink"/>
      <w:u w:val="single"/>
    </w:rPr>
  </w:style>
  <w:style w:type="character" w:customStyle="1" w:styleId="Char0">
    <w:name w:val="页眉 Char"/>
    <w:basedOn w:val="a0"/>
    <w:link w:val="a5"/>
    <w:qFormat/>
    <w:rsid w:val="008B0659"/>
    <w:rPr>
      <w:rFonts w:ascii="Times New Roman" w:eastAsia="方正仿宋_GBK" w:hAnsi="Times New Roman" w:cs="Times New Roman"/>
      <w:sz w:val="18"/>
      <w:szCs w:val="20"/>
    </w:rPr>
  </w:style>
  <w:style w:type="character" w:customStyle="1" w:styleId="Char">
    <w:name w:val="页脚 Char"/>
    <w:basedOn w:val="a0"/>
    <w:link w:val="a4"/>
    <w:qFormat/>
    <w:rsid w:val="008B0659"/>
    <w:rPr>
      <w:rFonts w:ascii="Times New Roman" w:eastAsia="方正仿宋_GBK" w:hAnsi="Times New Roman" w:cs="Times New Roman"/>
      <w:sz w:val="18"/>
      <w:szCs w:val="20"/>
    </w:rPr>
  </w:style>
  <w:style w:type="paragraph" w:styleId="a9">
    <w:name w:val="List Paragraph"/>
    <w:basedOn w:val="a"/>
    <w:uiPriority w:val="34"/>
    <w:qFormat/>
    <w:rsid w:val="008B06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7568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7719;&#24635;&#34920;&#30005;&#23376;&#20214;&#21457;&#36865;&#33267;&#37038;&#31665;dzxmz@163.com&#12290;&#21306;&#20892;&#19994;&#20892;&#26449;&#22996;&#30044;&#29287;&#31185;&#32852;&#31995;&#20154;&#65306;&#24247;"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idu.com/link?url=xpBhmEIuxrZMhw4oTxrcXLzsPOuqb2v4H0QkExItu_YeooMAuwIOgVihH_05JyWhMb9P9IZktwTdcul4JU7MbBX3t4dnPmlcVhFhCMcxpFu" TargetMode="External"/><Relationship Id="rId4" Type="http://schemas.openxmlformats.org/officeDocument/2006/relationships/styles" Target="styles.xml"/><Relationship Id="rId9" Type="http://schemas.openxmlformats.org/officeDocument/2006/relationships/hyperlink" Target="http://www.baidu.com/link?url=xpBhmEIuxrZMhw4oTxrcXLzsPOuqb2v4H0QkExItu_YeooMAuwIOgVihH_05JyWhMb9P9IZktwTdcul4JU7MbBX3t4dnPmlcVhFhCMcxpFu"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9B5173-4435-4BCB-80BE-A45841688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27</Pages>
  <Words>1440</Words>
  <Characters>8212</Characters>
  <Application>Microsoft Office Word</Application>
  <DocSecurity>0</DocSecurity>
  <Lines>68</Lines>
  <Paragraphs>19</Paragraphs>
  <ScaleCrop>false</ScaleCrop>
  <Company>shenduxitong</Company>
  <LinksUpToDate>false</LinksUpToDate>
  <CharactersWithSpaces>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shendu</dc:creator>
  <cp:lastModifiedBy>Acer</cp:lastModifiedBy>
  <cp:revision>16</cp:revision>
  <cp:lastPrinted>2021-09-29T01:52:00Z</cp:lastPrinted>
  <dcterms:created xsi:type="dcterms:W3CDTF">2020-11-03T11:39:00Z</dcterms:created>
  <dcterms:modified xsi:type="dcterms:W3CDTF">2021-09-29T06:33:00Z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