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202</w:t>
      </w:r>
      <w:r>
        <w:rPr>
          <w:rFonts w:hint="eastAsia" w:ascii="方正小标宋_GBK" w:hAnsi="仿宋" w:eastAsia="方正小标宋_GBK"/>
          <w:sz w:val="44"/>
          <w:szCs w:val="44"/>
          <w:lang w:val="en-US" w:eastAsia="zh-CN"/>
        </w:rPr>
        <w:t>1</w:t>
      </w:r>
      <w:r>
        <w:rPr>
          <w:rFonts w:hint="eastAsia" w:ascii="方正小标宋_GBK" w:hAnsi="仿宋" w:eastAsia="方正小标宋_GBK"/>
          <w:sz w:val="44"/>
          <w:szCs w:val="44"/>
        </w:rPr>
        <w:t>年度大足区秋季动物防疫检查资料表</w:t>
      </w:r>
    </w:p>
    <w:p>
      <w:pPr>
        <w:spacing w:line="60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  <w:lang w:eastAsia="zh-CN"/>
        </w:rPr>
        <w:t>被检查</w:t>
      </w:r>
      <w:r>
        <w:rPr>
          <w:rFonts w:hint="eastAsia" w:ascii="方正仿宋_GBK" w:hAnsi="仿宋" w:eastAsia="方正仿宋_GBK"/>
          <w:sz w:val="32"/>
          <w:szCs w:val="32"/>
        </w:rPr>
        <w:t>镇街名称：</w:t>
      </w:r>
    </w:p>
    <w:tbl>
      <w:tblPr>
        <w:tblStyle w:val="11"/>
        <w:tblW w:w="152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116"/>
        <w:gridCol w:w="960"/>
        <w:gridCol w:w="1212"/>
        <w:gridCol w:w="1428"/>
        <w:gridCol w:w="1464"/>
        <w:gridCol w:w="1500"/>
        <w:gridCol w:w="1260"/>
        <w:gridCol w:w="1836"/>
        <w:gridCol w:w="1308"/>
        <w:gridCol w:w="1164"/>
        <w:gridCol w:w="4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  <w:lang w:eastAsia="zh-CN"/>
              </w:rPr>
              <w:t>秋防</w:t>
            </w: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</w:rPr>
              <w:t>工作安排部署情况</w:t>
            </w: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  <w:lang w:eastAsia="zh-CN"/>
              </w:rPr>
              <w:t>（会议照片、记录、文件、签到册、防疫工作组织形式等）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方正仿宋_GBK" w:hAnsi="华文中宋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  <w:lang w:eastAsia="zh-CN"/>
              </w:rPr>
              <w:t>动物</w:t>
            </w: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</w:rPr>
              <w:t>防疫管理卡、</w:t>
            </w: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  <w:lang w:eastAsia="zh-CN"/>
              </w:rPr>
              <w:t>散养户（养殖场）</w:t>
            </w: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</w:rPr>
              <w:t>养殖档案记录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方正仿宋_GBK" w:hAnsi="华文中宋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</w:rPr>
              <w:t>挂牌兽医落实、巡查记录记载情况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</w:rPr>
              <w:t>规模场强制免疫程序备案</w:t>
            </w: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  <w:lang w:eastAsia="zh-CN"/>
              </w:rPr>
              <w:t>、散养户分旬免疫情况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方正仿宋_GBK" w:hAnsi="华文中宋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</w:rPr>
              <w:t>非洲猪瘟</w:t>
            </w: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  <w:lang w:eastAsia="zh-CN"/>
              </w:rPr>
              <w:t>“大宣传、大监测、大排查、大清洗、大消毒”工作安排部署等</w:t>
            </w: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</w:rPr>
              <w:t>情况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方正仿宋_GBK" w:hAnsi="华文中宋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</w:rPr>
              <w:t>监测任务及流调任务完成情况、“</w:t>
            </w: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  <w:lang w:eastAsia="zh-CN"/>
              </w:rPr>
              <w:t>牛羊</w:t>
            </w: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</w:rPr>
              <w:t>两病”管理卡、落实情况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方正仿宋_GBK" w:hAnsi="华文中宋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  <w:lang w:eastAsia="zh-CN"/>
              </w:rPr>
              <w:t>重庆</w:t>
            </w: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</w:rPr>
              <w:t>动监指挥调度平台</w:t>
            </w: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  <w:lang w:eastAsia="zh-CN"/>
              </w:rPr>
              <w:t>信息录入</w:t>
            </w: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</w:rPr>
              <w:t>情况、市兽医网</w:t>
            </w: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  <w:lang w:eastAsia="zh-CN"/>
              </w:rPr>
              <w:t>物资出入库</w:t>
            </w: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</w:rPr>
              <w:t>信息录入情况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方正仿宋_GBK" w:hAnsi="华文中宋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</w:rPr>
              <w:t>免疫证、耳标管理情况，仔猪</w:t>
            </w: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  <w:lang w:eastAsia="zh-CN"/>
              </w:rPr>
              <w:t>首免落实</w:t>
            </w: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</w:rPr>
              <w:t>监管情况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方正仿宋_GBK" w:hAnsi="华文中宋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</w:rPr>
              <w:t>疫苗出入库</w:t>
            </w: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  <w:lang w:eastAsia="zh-CN"/>
              </w:rPr>
              <w:t>台账、出库单出具、废弃疫苗瓶回收处理等</w:t>
            </w: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</w:rPr>
              <w:t>情况，冰箱（柜）温度记录记载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</w:rPr>
              <w:t>生猪户口制建立建立情况；“三级两专”落实情况</w:t>
            </w: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  <w:lang w:eastAsia="zh-CN"/>
              </w:rPr>
              <w:t>；</w:t>
            </w:r>
          </w:p>
          <w:p>
            <w:pPr>
              <w:widowControl/>
              <w:jc w:val="both"/>
              <w:rPr>
                <w:rFonts w:ascii="方正仿宋_GBK" w:hAnsi="华文中宋" w:eastAsia="方正仿宋_GBK" w:cs="宋体"/>
                <w:b/>
                <w:bCs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</w:rPr>
              <w:t>检疫工作开展情况</w:t>
            </w: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  <w:lang w:eastAsia="zh-CN"/>
              </w:rPr>
              <w:t>（申报记录、检疫记录等）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方正仿宋_GBK" w:hAnsi="华文中宋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16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8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3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240" w:lineRule="auto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spacing w:line="240" w:lineRule="auto"/>
        <w:jc w:val="left"/>
        <w:rPr>
          <w:rFonts w:ascii="方正仿宋_GBK" w:hAnsi="方正仿宋_GBK" w:eastAsia="方正仿宋_GBK" w:cs="方正仿宋_GBK"/>
          <w:color w:val="2D3229"/>
          <w:sz w:val="32"/>
          <w:szCs w:val="32"/>
          <w:shd w:val="clear" w:color="auto" w:fill="FFFFFF"/>
        </w:rPr>
      </w:pPr>
      <w:r>
        <w:rPr>
          <w:rFonts w:hint="eastAsia" w:ascii="方正仿宋_GBK" w:eastAsia="方正仿宋_GBK"/>
          <w:sz w:val="32"/>
          <w:szCs w:val="32"/>
        </w:rPr>
        <w:t xml:space="preserve">检查组人员签字：         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被检查</w:t>
      </w:r>
      <w:r>
        <w:rPr>
          <w:rFonts w:ascii="方正仿宋_GBK" w:eastAsia="方正仿宋_GBK"/>
          <w:sz w:val="32"/>
          <w:szCs w:val="32"/>
        </w:rPr>
        <w:t>镇街</w:t>
      </w:r>
      <w:r>
        <w:rPr>
          <w:rFonts w:hint="eastAsia" w:ascii="方正仿宋_GBK" w:eastAsia="方正仿宋_GBK"/>
          <w:sz w:val="32"/>
          <w:szCs w:val="32"/>
        </w:rPr>
        <w:t xml:space="preserve">分管领导签字：   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sz w:val="32"/>
          <w:szCs w:val="32"/>
        </w:rPr>
        <w:t xml:space="preserve">    检查日期:</w:t>
      </w:r>
    </w:p>
    <w:p>
      <w:pPr>
        <w:spacing w:line="600" w:lineRule="exact"/>
        <w:rPr>
          <w:rFonts w:ascii="方正黑体_GBK" w:eastAsia="方正黑体_GBK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_GBK" w:eastAsia="方正小标宋_GBK"/>
          <w:b w:val="0"/>
          <w:bCs/>
          <w:sz w:val="44"/>
          <w:szCs w:val="44"/>
        </w:rPr>
      </w:pPr>
      <w:r>
        <w:rPr>
          <w:rFonts w:hint="eastAsia" w:ascii="方正小标宋_GBK" w:eastAsia="方正小标宋_GBK"/>
          <w:b w:val="0"/>
          <w:bCs/>
          <w:sz w:val="44"/>
          <w:szCs w:val="44"/>
        </w:rPr>
        <w:t>202</w:t>
      </w:r>
      <w:r>
        <w:rPr>
          <w:rFonts w:hint="eastAsia" w:ascii="方正小标宋_GBK" w:eastAsia="方正小标宋_GBK"/>
          <w:b w:val="0"/>
          <w:bCs/>
          <w:sz w:val="44"/>
          <w:szCs w:val="44"/>
          <w:lang w:val="en-US" w:eastAsia="zh-CN"/>
        </w:rPr>
        <w:t>1</w:t>
      </w:r>
      <w:r>
        <w:rPr>
          <w:rFonts w:hint="eastAsia" w:ascii="方正小标宋_GBK" w:eastAsia="方正小标宋_GBK"/>
          <w:b w:val="0"/>
          <w:bCs/>
          <w:sz w:val="44"/>
          <w:szCs w:val="44"/>
        </w:rPr>
        <w:t>年秋防镇街防疫药物盘存汇总表</w:t>
      </w:r>
    </w:p>
    <w:tbl>
      <w:tblPr>
        <w:tblStyle w:val="11"/>
        <w:tblW w:w="157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648"/>
        <w:gridCol w:w="432"/>
        <w:gridCol w:w="516"/>
        <w:gridCol w:w="602"/>
        <w:gridCol w:w="442"/>
        <w:gridCol w:w="468"/>
        <w:gridCol w:w="606"/>
        <w:gridCol w:w="668"/>
        <w:gridCol w:w="574"/>
        <w:gridCol w:w="372"/>
        <w:gridCol w:w="594"/>
        <w:gridCol w:w="692"/>
        <w:gridCol w:w="466"/>
        <w:gridCol w:w="569"/>
        <w:gridCol w:w="684"/>
        <w:gridCol w:w="549"/>
        <w:gridCol w:w="537"/>
        <w:gridCol w:w="673"/>
        <w:gridCol w:w="442"/>
        <w:gridCol w:w="535"/>
        <w:gridCol w:w="696"/>
        <w:gridCol w:w="595"/>
        <w:gridCol w:w="485"/>
        <w:gridCol w:w="537"/>
        <w:gridCol w:w="1299"/>
        <w:gridCol w:w="4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779" w:type="dxa"/>
            <w:gridSpan w:val="27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被检查镇街：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                           单位：头份、毫升、羽份、公斤、瓶、张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镇街</w:t>
            </w:r>
          </w:p>
        </w:tc>
        <w:tc>
          <w:tcPr>
            <w:tcW w:w="4382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猪</w:t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lang w:eastAsia="zh-CN"/>
              </w:rPr>
              <w:t>类</w:t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疫苗　</w:t>
            </w:r>
          </w:p>
        </w:tc>
        <w:tc>
          <w:tcPr>
            <w:tcW w:w="45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牛羊疫苗</w:t>
            </w:r>
          </w:p>
        </w:tc>
        <w:tc>
          <w:tcPr>
            <w:tcW w:w="21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家禽疫苗</w:t>
            </w:r>
          </w:p>
        </w:tc>
        <w:tc>
          <w:tcPr>
            <w:tcW w:w="2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犬</w:t>
            </w: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</w:rPr>
              <w:t>领发疫苗是否出具疫苗发放告知书</w:t>
            </w: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Cs w:val="21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</w:p>
        </w:tc>
        <w:tc>
          <w:tcPr>
            <w:tcW w:w="21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口蹄疫</w:t>
            </w: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lang w:eastAsia="zh-CN"/>
              </w:rPr>
              <w:t>猪瘟</w:t>
            </w:r>
          </w:p>
        </w:tc>
        <w:tc>
          <w:tcPr>
            <w:tcW w:w="2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口蹄疫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小反刍兽疫</w:t>
            </w:r>
          </w:p>
        </w:tc>
        <w:tc>
          <w:tcPr>
            <w:tcW w:w="21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禽流感三价（H5+H7)</w:t>
            </w:r>
          </w:p>
        </w:tc>
        <w:tc>
          <w:tcPr>
            <w:tcW w:w="231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狂犬病</w:t>
            </w: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</w:p>
        </w:tc>
        <w:tc>
          <w:tcPr>
            <w:tcW w:w="4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lang w:eastAsia="zh-CN"/>
              </w:rPr>
              <w:t>上半年结存</w:t>
            </w:r>
          </w:p>
        </w:tc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领取</w:t>
            </w:r>
          </w:p>
        </w:tc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发出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lang w:eastAsia="zh-CN"/>
              </w:rPr>
              <w:t>库存</w:t>
            </w:r>
          </w:p>
        </w:tc>
        <w:tc>
          <w:tcPr>
            <w:tcW w:w="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lang w:eastAsia="zh-CN"/>
              </w:rPr>
              <w:t>上半年结存</w:t>
            </w:r>
          </w:p>
        </w:tc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领取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发出</w:t>
            </w:r>
          </w:p>
        </w:tc>
        <w:tc>
          <w:tcPr>
            <w:tcW w:w="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lang w:eastAsia="zh-CN"/>
              </w:rPr>
              <w:t>库存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lang w:eastAsia="zh-CN"/>
              </w:rPr>
              <w:t>上半年结存</w:t>
            </w:r>
          </w:p>
        </w:tc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领取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发出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lang w:eastAsia="zh-CN"/>
              </w:rPr>
              <w:t>库存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lang w:eastAsia="zh-CN"/>
              </w:rPr>
              <w:t>上半年结存</w:t>
            </w:r>
          </w:p>
        </w:tc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领取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发出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lang w:eastAsia="zh-CN"/>
              </w:rPr>
              <w:t>库存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lang w:eastAsia="zh-CN"/>
              </w:rPr>
              <w:t>上半年结存</w:t>
            </w:r>
          </w:p>
        </w:tc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领取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发出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lang w:eastAsia="zh-CN"/>
              </w:rPr>
              <w:t>库存</w:t>
            </w: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lang w:eastAsia="zh-CN"/>
              </w:rPr>
              <w:t>上半年结存</w:t>
            </w:r>
          </w:p>
        </w:tc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领取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发出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lang w:eastAsia="zh-CN"/>
              </w:rPr>
              <w:t>库存</w:t>
            </w: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消毒药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发放</w:t>
            </w:r>
          </w:p>
        </w:tc>
        <w:tc>
          <w:tcPr>
            <w:tcW w:w="1449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防疫物资存贮</w:t>
            </w:r>
          </w:p>
        </w:tc>
        <w:tc>
          <w:tcPr>
            <w:tcW w:w="1449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检查组人员签字：                  被检查</w:t>
      </w:r>
      <w:r>
        <w:rPr>
          <w:rFonts w:ascii="方正仿宋_GBK" w:eastAsia="方正仿宋_GBK"/>
          <w:sz w:val="32"/>
          <w:szCs w:val="32"/>
        </w:rPr>
        <w:t>镇街</w:t>
      </w:r>
      <w:r>
        <w:rPr>
          <w:rFonts w:hint="eastAsia" w:ascii="方正仿宋_GBK" w:eastAsia="方正仿宋_GBK"/>
          <w:sz w:val="32"/>
          <w:szCs w:val="32"/>
        </w:rPr>
        <w:t xml:space="preserve">分管领导签字：    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 xml:space="preserve">     检查日期：</w:t>
      </w:r>
    </w:p>
    <w:p>
      <w:pPr>
        <w:spacing w:line="600" w:lineRule="exact"/>
        <w:rPr>
          <w:rFonts w:ascii="方正黑体_GBK" w:eastAsia="方正黑体_GBK"/>
          <w:sz w:val="32"/>
          <w:szCs w:val="32"/>
        </w:rPr>
      </w:pPr>
    </w:p>
    <w:p>
      <w:pPr>
        <w:pStyle w:val="9"/>
        <w:ind w:left="0" w:leftChars="0" w:firstLine="0" w:firstLineChars="0"/>
      </w:pPr>
    </w:p>
    <w:p/>
    <w:p>
      <w:pPr>
        <w:spacing w:line="6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附件3</w:t>
      </w: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b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sz w:val="32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b/>
          <w:sz w:val="32"/>
          <w:szCs w:val="32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b/>
          <w:sz w:val="32"/>
          <w:szCs w:val="32"/>
          <w:lang w:eastAsia="zh-CN"/>
        </w:rPr>
        <w:t>秋</w:t>
      </w:r>
      <w:r>
        <w:rPr>
          <w:rFonts w:hint="eastAsia" w:ascii="方正小标宋_GBK" w:hAnsi="方正小标宋_GBK" w:eastAsia="方正小标宋_GBK" w:cs="方正小标宋_GBK"/>
          <w:b/>
          <w:sz w:val="32"/>
          <w:szCs w:val="32"/>
        </w:rPr>
        <w:t>防采样抽查基本情况汇总表</w:t>
      </w:r>
    </w:p>
    <w:tbl>
      <w:tblPr>
        <w:tblStyle w:val="11"/>
        <w:tblpPr w:leftFromText="180" w:rightFromText="180" w:vertAnchor="text" w:horzAnchor="page" w:tblpXSpec="center" w:tblpY="385"/>
        <w:tblOverlap w:val="never"/>
        <w:tblW w:w="13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334"/>
        <w:gridCol w:w="880"/>
        <w:gridCol w:w="1704"/>
        <w:gridCol w:w="1536"/>
        <w:gridCol w:w="1320"/>
        <w:gridCol w:w="948"/>
        <w:gridCol w:w="720"/>
        <w:gridCol w:w="744"/>
        <w:gridCol w:w="828"/>
        <w:gridCol w:w="756"/>
        <w:gridCol w:w="828"/>
        <w:gridCol w:w="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Calibri" w:hAnsi="Calibri" w:eastAsia="仿宋_GB2312"/>
                <w:b/>
                <w:bCs/>
                <w:sz w:val="24"/>
              </w:rPr>
            </w:pPr>
            <w:r>
              <w:rPr>
                <w:rFonts w:hint="eastAsia" w:ascii="Calibri" w:hAnsi="Calibri" w:eastAsia="仿宋_GB2312"/>
                <w:b/>
                <w:bCs/>
                <w:sz w:val="24"/>
              </w:rPr>
              <w:t>场点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Calibri" w:hAnsi="Calibri" w:eastAsia="仿宋_GB2312"/>
                <w:b/>
                <w:bCs/>
                <w:sz w:val="24"/>
              </w:rPr>
            </w:pPr>
            <w:r>
              <w:rPr>
                <w:rFonts w:ascii="Calibri" w:hAnsi="Calibri" w:eastAsia="仿宋_GB2312"/>
                <w:b/>
                <w:bCs/>
                <w:sz w:val="24"/>
              </w:rPr>
              <w:t>家畜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Calibri" w:hAnsi="Calibri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Calibri" w:hAnsi="Calibri" w:eastAsia="仿宋_GB2312"/>
                <w:b/>
                <w:bCs/>
                <w:sz w:val="24"/>
                <w:lang w:eastAsia="zh-CN"/>
              </w:rPr>
              <w:t>存栏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Calibri" w:hAnsi="Calibri" w:eastAsia="仿宋_GB2312"/>
                <w:b/>
                <w:bCs/>
                <w:sz w:val="24"/>
              </w:rPr>
            </w:pPr>
            <w:r>
              <w:rPr>
                <w:rFonts w:ascii="Calibri" w:hAnsi="Calibri" w:eastAsia="仿宋_GB2312"/>
                <w:b/>
                <w:bCs/>
                <w:sz w:val="24"/>
              </w:rPr>
              <w:t>数量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Calibri" w:hAnsi="Calibri" w:eastAsia="仿宋_GB2312"/>
                <w:b/>
                <w:bCs/>
                <w:sz w:val="24"/>
              </w:rPr>
            </w:pPr>
            <w:r>
              <w:rPr>
                <w:rFonts w:ascii="Calibri" w:hAnsi="Calibri" w:eastAsia="仿宋_GB2312"/>
                <w:b/>
                <w:bCs/>
                <w:sz w:val="24"/>
              </w:rPr>
              <w:t>（个）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Calibri" w:hAnsi="Calibri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Calibri" w:hAnsi="Calibri" w:eastAsia="仿宋_GB2312"/>
                <w:b/>
                <w:bCs/>
                <w:sz w:val="24"/>
                <w:lang w:eastAsia="zh-CN"/>
              </w:rPr>
              <w:t>标识佩戴、免疫证明持有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Calibri" w:hAnsi="Calibri" w:eastAsia="仿宋_GB2312"/>
                <w:b/>
                <w:bCs/>
                <w:sz w:val="24"/>
              </w:rPr>
            </w:pPr>
            <w:r>
              <w:rPr>
                <w:rFonts w:ascii="Calibri" w:hAnsi="Calibri" w:eastAsia="仿宋_GB2312"/>
                <w:b/>
                <w:bCs/>
                <w:sz w:val="24"/>
              </w:rPr>
              <w:t>抽查动物数量（头/只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Calibri" w:hAnsi="Calibri" w:eastAsia="仿宋_GB2312"/>
                <w:b/>
                <w:bCs/>
                <w:sz w:val="24"/>
              </w:rPr>
            </w:pPr>
            <w:r>
              <w:rPr>
                <w:rFonts w:ascii="Calibri" w:hAnsi="Calibri" w:eastAsia="仿宋_GB2312"/>
                <w:b/>
                <w:bCs/>
                <w:sz w:val="24"/>
              </w:rPr>
              <w:t>采样数量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Calibri" w:hAnsi="Calibri" w:eastAsia="仿宋_GB2312"/>
                <w:b/>
                <w:bCs/>
                <w:sz w:val="24"/>
              </w:rPr>
            </w:pPr>
            <w:r>
              <w:rPr>
                <w:rFonts w:ascii="Calibri" w:hAnsi="Calibri" w:eastAsia="仿宋_GB2312"/>
                <w:b/>
                <w:bCs/>
                <w:sz w:val="24"/>
              </w:rPr>
              <w:t>（份）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Calibri" w:hAnsi="Calibri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Calibri" w:hAnsi="Calibri" w:eastAsia="仿宋_GB2312"/>
                <w:b/>
                <w:bCs/>
                <w:sz w:val="24"/>
                <w:lang w:eastAsia="zh-CN"/>
              </w:rPr>
              <w:t>免疫疫苗名称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Calibri" w:hAnsi="Calibri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Calibri" w:hAnsi="Calibri" w:eastAsia="仿宋_GB2312"/>
                <w:b/>
                <w:bCs/>
                <w:sz w:val="24"/>
                <w:lang w:eastAsia="zh-CN"/>
              </w:rPr>
              <w:t>免疫数量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Calibri" w:hAnsi="Calibri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Calibri" w:hAnsi="Calibri" w:eastAsia="仿宋_GB2312"/>
                <w:b/>
                <w:bCs/>
                <w:sz w:val="24"/>
                <w:lang w:eastAsia="zh-CN"/>
              </w:rPr>
              <w:t>免疫时间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Calibri" w:hAnsi="Calibri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Calibri" w:hAnsi="Calibri" w:eastAsia="仿宋_GB2312"/>
                <w:b/>
                <w:bCs/>
                <w:sz w:val="24"/>
                <w:lang w:eastAsia="zh-CN"/>
              </w:rPr>
              <w:t>疫苗批号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Calibri" w:hAnsi="Calibri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Calibri" w:hAnsi="Calibri" w:eastAsia="仿宋_GB2312"/>
                <w:b/>
                <w:bCs/>
                <w:sz w:val="24"/>
                <w:lang w:eastAsia="zh-CN"/>
              </w:rPr>
              <w:t>疫苗厂家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Calibri" w:hAnsi="Calibri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Calibri" w:hAnsi="Calibri" w:eastAsia="仿宋_GB2312"/>
                <w:b/>
                <w:bCs/>
                <w:sz w:val="24"/>
                <w:lang w:eastAsia="zh-CN"/>
              </w:rPr>
              <w:t>养殖档案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Calibri" w:hAnsi="Calibri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Calibri" w:hAnsi="Calibri" w:eastAsia="仿宋_GB2312"/>
                <w:b/>
                <w:bCs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b/>
                <w:bCs/>
                <w:sz w:val="24"/>
              </w:rPr>
            </w:pPr>
            <w:r>
              <w:rPr>
                <w:rFonts w:hint="eastAsia" w:ascii="Calibri" w:hAnsi="Calibri" w:eastAsia="仿宋_GB2312"/>
                <w:b/>
                <w:bCs/>
                <w:sz w:val="24"/>
                <w:lang w:eastAsia="zh-CN"/>
              </w:rPr>
              <w:t>家畜</w:t>
            </w:r>
            <w:r>
              <w:rPr>
                <w:rFonts w:ascii="Calibri" w:hAnsi="Calibri" w:eastAsia="仿宋_GB2312"/>
                <w:b/>
                <w:bCs/>
                <w:sz w:val="24"/>
              </w:rPr>
              <w:t>规模场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b/>
                <w:bCs/>
                <w:sz w:val="24"/>
              </w:rPr>
            </w:pPr>
            <w:r>
              <w:rPr>
                <w:rFonts w:ascii="Calibri" w:hAnsi="Calibri" w:eastAsia="仿宋_GB2312"/>
                <w:b/>
                <w:bCs/>
                <w:sz w:val="24"/>
              </w:rPr>
              <w:t>猪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</w:pPr>
          </w:p>
          <w:p>
            <w:pPr>
              <w:pStyle w:val="9"/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0" w:lineRule="atLeast"/>
              <w:jc w:val="left"/>
              <w:textAlignment w:val="auto"/>
              <w:rPr>
                <w:rFonts w:ascii="Calibri" w:hAnsi="Calibri" w:eastAsia="仿宋_GB2312"/>
                <w:b/>
                <w:bCs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b/>
                <w:bCs/>
                <w:sz w:val="24"/>
              </w:rPr>
            </w:pPr>
            <w:r>
              <w:rPr>
                <w:rFonts w:ascii="Calibri" w:hAnsi="Calibri" w:eastAsia="仿宋_GB2312"/>
                <w:b/>
                <w:bCs/>
                <w:sz w:val="24"/>
              </w:rPr>
              <w:t>牛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0" w:lineRule="atLeast"/>
              <w:jc w:val="left"/>
              <w:textAlignment w:val="auto"/>
              <w:rPr>
                <w:rFonts w:ascii="Calibri" w:hAnsi="Calibri" w:eastAsia="仿宋_GB2312"/>
                <w:b/>
                <w:bCs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b/>
                <w:bCs/>
                <w:sz w:val="24"/>
              </w:rPr>
            </w:pPr>
            <w:r>
              <w:rPr>
                <w:rFonts w:ascii="Calibri" w:hAnsi="Calibri" w:eastAsia="仿宋_GB2312"/>
                <w:b/>
                <w:bCs/>
                <w:sz w:val="24"/>
              </w:rPr>
              <w:t>羊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hint="eastAsia" w:ascii="Calibri" w:hAnsi="Calibri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sz w:val="24"/>
                <w:lang w:eastAsia="zh-CN"/>
              </w:rPr>
              <w:t>散家畜养户</w:t>
            </w:r>
          </w:p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hint="eastAsia" w:ascii="Calibri" w:hAnsi="Calibri" w:eastAsia="仿宋_GB2312" w:cs="Times New Roman"/>
                <w:b/>
                <w:bCs/>
                <w:sz w:val="24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hint="eastAsia" w:ascii="Calibri" w:hAnsi="Calibri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仿宋_GB2312"/>
                <w:b/>
                <w:bCs/>
                <w:sz w:val="24"/>
              </w:rPr>
              <w:t>猪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hint="eastAsia" w:ascii="Calibri" w:hAnsi="Calibri" w:eastAsia="仿宋_GB2312" w:cs="Times New Roman"/>
                <w:b/>
                <w:bCs/>
                <w:sz w:val="24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hint="eastAsia" w:ascii="Calibri" w:hAnsi="Calibri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仿宋_GB2312"/>
                <w:b/>
                <w:bCs/>
                <w:sz w:val="24"/>
              </w:rPr>
              <w:t>牛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hint="eastAsia" w:ascii="Calibri" w:hAnsi="Calibri" w:eastAsia="仿宋_GB2312" w:cs="Times New Roman"/>
                <w:b/>
                <w:bCs/>
                <w:sz w:val="24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hint="eastAsia" w:ascii="Calibri" w:hAnsi="Calibri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仿宋_GB2312"/>
                <w:b/>
                <w:bCs/>
                <w:sz w:val="24"/>
              </w:rPr>
              <w:t>羊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ind w:firstLine="241" w:firstLineChars="100"/>
              <w:jc w:val="both"/>
              <w:textAlignment w:val="auto"/>
              <w:rPr>
                <w:rFonts w:hint="eastAsia" w:ascii="Calibri" w:hAnsi="Calibri" w:eastAsia="仿宋_GB2312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sz w:val="24"/>
                <w:lang w:eastAsia="zh-CN"/>
              </w:rPr>
              <w:t>家禽规模场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hint="eastAsia" w:ascii="Calibri" w:hAnsi="Calibri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/>
                <w:b/>
                <w:bCs/>
                <w:sz w:val="24"/>
                <w:lang w:eastAsia="zh-CN"/>
              </w:rPr>
              <w:t>鸡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hint="eastAsia" w:ascii="Calibri" w:hAnsi="Calibri" w:eastAsia="仿宋_GB2312" w:cs="Times New Roman"/>
                <w:b/>
                <w:bCs/>
                <w:sz w:val="24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hint="eastAsia" w:ascii="Calibri" w:hAnsi="Calibri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/>
                <w:b/>
                <w:bCs/>
                <w:sz w:val="24"/>
                <w:lang w:eastAsia="zh-CN"/>
              </w:rPr>
              <w:t>鸭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hint="eastAsia" w:ascii="Calibri" w:hAnsi="Calibri" w:eastAsia="仿宋_GB2312" w:cs="Times New Roman"/>
                <w:b/>
                <w:bCs/>
                <w:sz w:val="24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hint="eastAsia" w:ascii="Calibri" w:hAnsi="Calibri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/>
                <w:b/>
                <w:bCs/>
                <w:sz w:val="24"/>
                <w:lang w:eastAsia="zh-CN"/>
              </w:rPr>
              <w:t>鹅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7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both"/>
              <w:textAlignment w:val="auto"/>
              <w:rPr>
                <w:rFonts w:hint="eastAsia" w:ascii="Calibri" w:hAnsi="Calibri" w:eastAsia="仿宋_GB2312" w:cs="Times New Roman"/>
                <w:b/>
                <w:bCs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ind w:firstLine="241" w:firstLineChars="100"/>
              <w:jc w:val="both"/>
              <w:textAlignment w:val="auto"/>
              <w:rPr>
                <w:rFonts w:hint="eastAsia" w:ascii="Calibri" w:hAnsi="Calibri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sz w:val="24"/>
                <w:lang w:eastAsia="zh-CN"/>
              </w:rPr>
              <w:t>散家禽养户</w:t>
            </w:r>
          </w:p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hint="eastAsia" w:ascii="Calibri" w:hAnsi="Calibri" w:eastAsia="仿宋_GB2312" w:cs="Times New Roman"/>
                <w:b/>
                <w:bCs/>
                <w:sz w:val="24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hint="eastAsia" w:ascii="Calibri" w:hAnsi="Calibri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/>
                <w:b/>
                <w:bCs/>
                <w:sz w:val="24"/>
                <w:lang w:eastAsia="zh-CN"/>
              </w:rPr>
              <w:t>鸡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b/>
                <w:bCs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hint="eastAsia" w:ascii="Calibri" w:hAnsi="Calibri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/>
                <w:b/>
                <w:bCs/>
                <w:sz w:val="24"/>
                <w:lang w:eastAsia="zh-CN"/>
              </w:rPr>
              <w:t>鸭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7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b/>
                <w:bCs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hint="eastAsia" w:ascii="Calibri" w:hAnsi="Calibri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/>
                <w:b/>
                <w:bCs/>
                <w:sz w:val="24"/>
                <w:lang w:eastAsia="zh-CN"/>
              </w:rPr>
              <w:t>鹅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3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b/>
                <w:bCs/>
                <w:sz w:val="24"/>
              </w:rPr>
            </w:pPr>
            <w:r>
              <w:rPr>
                <w:rFonts w:ascii="Calibri" w:hAnsi="Calibri" w:eastAsia="仿宋_GB2312"/>
                <w:b/>
                <w:bCs/>
                <w:sz w:val="24"/>
              </w:rPr>
              <w:t>合计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3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b/>
                <w:bCs/>
                <w:sz w:val="24"/>
              </w:rPr>
            </w:pPr>
            <w:r>
              <w:rPr>
                <w:rFonts w:ascii="Calibri" w:hAnsi="Calibri" w:eastAsia="仿宋_GB2312"/>
                <w:b/>
                <w:bCs/>
                <w:sz w:val="24"/>
              </w:rPr>
              <w:t>全</w:t>
            </w:r>
            <w:r>
              <w:rPr>
                <w:rFonts w:hint="eastAsia" w:ascii="Calibri" w:hAnsi="Calibri" w:eastAsia="仿宋_GB2312"/>
                <w:b/>
                <w:bCs/>
                <w:sz w:val="24"/>
                <w:lang w:eastAsia="zh-CN"/>
              </w:rPr>
              <w:t>镇</w:t>
            </w:r>
            <w:r>
              <w:rPr>
                <w:rFonts w:ascii="Calibri" w:hAnsi="Calibri" w:eastAsia="仿宋_GB2312"/>
                <w:b/>
                <w:bCs/>
                <w:sz w:val="24"/>
              </w:rPr>
              <w:t>被抽查的散养户总数：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jc w:val="center"/>
              <w:textAlignment w:val="auto"/>
              <w:rPr>
                <w:rFonts w:ascii="Calibri" w:hAnsi="Calibri" w:eastAsia="仿宋_GB2312"/>
                <w:sz w:val="24"/>
              </w:rPr>
            </w:pPr>
          </w:p>
        </w:tc>
      </w:tr>
    </w:tbl>
    <w:p>
      <w:pPr>
        <w:pStyle w:val="9"/>
        <w:rPr>
          <w:rFonts w:hint="eastAsia" w:ascii="Calibri" w:hAnsi="Calibri" w:eastAsia="仿宋_GB2312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仿宋_GB2312" w:cs="Times New Roman"/>
          <w:b/>
          <w:bCs/>
          <w:kern w:val="2"/>
          <w:sz w:val="24"/>
          <w:szCs w:val="24"/>
          <w:lang w:val="en-US" w:eastAsia="zh-CN" w:bidi="ar-SA"/>
        </w:rPr>
        <w:t>镇街名称：</w:t>
      </w:r>
    </w:p>
    <w:p>
      <w:pPr>
        <w:spacing w:line="600" w:lineRule="exact"/>
        <w:rPr>
          <w:rFonts w:ascii="Calibri" w:hAnsi="Calibri" w:eastAsia="仿宋_GB2312"/>
          <w:sz w:val="24"/>
        </w:rPr>
      </w:pPr>
      <w:r>
        <w:rPr>
          <w:rFonts w:hint="eastAsia" w:ascii="方正仿宋_GBK" w:eastAsia="方正仿宋_GBK"/>
          <w:sz w:val="32"/>
          <w:szCs w:val="32"/>
        </w:rPr>
        <w:t>检查组人员签字：                  被检查</w:t>
      </w:r>
      <w:r>
        <w:rPr>
          <w:rFonts w:ascii="方正仿宋_GBK" w:eastAsia="方正仿宋_GBK"/>
          <w:sz w:val="32"/>
          <w:szCs w:val="32"/>
        </w:rPr>
        <w:t>镇街</w:t>
      </w:r>
      <w:r>
        <w:rPr>
          <w:rFonts w:hint="eastAsia" w:ascii="方正仿宋_GBK" w:eastAsia="方正仿宋_GBK"/>
          <w:sz w:val="32"/>
          <w:szCs w:val="32"/>
        </w:rPr>
        <w:t xml:space="preserve">分管领导签字：    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 xml:space="preserve">     检查日期：</w:t>
      </w:r>
    </w:p>
    <w:p>
      <w:pPr>
        <w:rPr>
          <w:rFonts w:ascii="Calibri" w:hAnsi="Calibri" w:eastAsia="仿宋_GB2312"/>
          <w:szCs w:val="21"/>
        </w:rPr>
      </w:pPr>
    </w:p>
    <w:p>
      <w:pPr>
        <w:rPr>
          <w:rFonts w:hint="eastAsia" w:ascii="方正小标宋_GBK" w:eastAsia="方正小标宋_GBK"/>
          <w:sz w:val="44"/>
          <w:szCs w:val="44"/>
        </w:rPr>
      </w:pPr>
      <w:r>
        <w:rPr>
          <w:rFonts w:ascii="Calibri" w:hAnsi="Calibri" w:eastAsia="仿宋_GB2312"/>
          <w:szCs w:val="21"/>
        </w:rPr>
        <w:t>注：</w:t>
      </w:r>
      <w:r>
        <w:rPr>
          <w:rFonts w:hint="eastAsia" w:ascii="宋体" w:hAnsi="宋体" w:cs="宋体"/>
          <w:szCs w:val="21"/>
        </w:rPr>
        <w:t>①</w:t>
      </w:r>
      <w:r>
        <w:rPr>
          <w:rFonts w:ascii="Calibri" w:hAnsi="Calibri" w:eastAsia="仿宋_GB2312"/>
          <w:szCs w:val="21"/>
        </w:rPr>
        <w:t>此表是将抽查</w:t>
      </w:r>
      <w:r>
        <w:rPr>
          <w:rFonts w:hint="eastAsia" w:ascii="Calibri" w:hAnsi="Calibri" w:eastAsia="仿宋_GB2312"/>
          <w:szCs w:val="21"/>
          <w:lang w:eastAsia="zh-CN"/>
        </w:rPr>
        <w:t>镇街</w:t>
      </w:r>
      <w:r>
        <w:rPr>
          <w:rFonts w:ascii="Calibri" w:hAnsi="Calibri" w:eastAsia="仿宋_GB2312"/>
          <w:szCs w:val="21"/>
        </w:rPr>
        <w:t>情况统一汇总；</w:t>
      </w:r>
      <w:r>
        <w:rPr>
          <w:rFonts w:hint="eastAsia" w:ascii="宋体" w:hAnsi="宋体" w:cs="宋体"/>
          <w:szCs w:val="21"/>
        </w:rPr>
        <w:t>②</w:t>
      </w:r>
      <w:r>
        <w:rPr>
          <w:rFonts w:ascii="Calibri" w:hAnsi="Calibri" w:eastAsia="仿宋_GB2312"/>
          <w:szCs w:val="21"/>
        </w:rPr>
        <w:t>抽查动物数量即是抽查场或户的存栏数量总和；</w:t>
      </w:r>
      <w:r>
        <w:rPr>
          <w:rFonts w:hint="eastAsia" w:ascii="宋体" w:hAnsi="宋体" w:cs="宋体"/>
          <w:szCs w:val="21"/>
        </w:rPr>
        <w:t>③</w:t>
      </w:r>
      <w:r>
        <w:rPr>
          <w:rFonts w:ascii="Calibri" w:hAnsi="Calibri" w:eastAsia="仿宋_GB2312"/>
          <w:szCs w:val="21"/>
        </w:rPr>
        <w:t>全</w:t>
      </w:r>
      <w:r>
        <w:rPr>
          <w:rFonts w:hint="eastAsia" w:ascii="Calibri" w:hAnsi="Calibri" w:eastAsia="仿宋_GB2312"/>
          <w:szCs w:val="21"/>
          <w:lang w:eastAsia="zh-CN"/>
        </w:rPr>
        <w:t>镇</w:t>
      </w:r>
      <w:r>
        <w:rPr>
          <w:rFonts w:ascii="Calibri" w:hAnsi="Calibri" w:eastAsia="仿宋_GB2312"/>
          <w:szCs w:val="21"/>
        </w:rPr>
        <w:t>被抽查的散养户总数是指被采样的散养户总数，一散养户无论有多少种动物被采样都只能计算为一户。</w:t>
      </w:r>
    </w:p>
    <w:tbl>
      <w:tblPr>
        <w:tblStyle w:val="11"/>
        <w:tblW w:w="140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64"/>
        <w:gridCol w:w="1420"/>
        <w:gridCol w:w="1032"/>
        <w:gridCol w:w="384"/>
        <w:gridCol w:w="879"/>
        <w:gridCol w:w="393"/>
        <w:gridCol w:w="888"/>
        <w:gridCol w:w="1404"/>
        <w:gridCol w:w="1116"/>
        <w:gridCol w:w="118"/>
        <w:gridCol w:w="746"/>
        <w:gridCol w:w="555"/>
        <w:gridCol w:w="249"/>
        <w:gridCol w:w="912"/>
        <w:gridCol w:w="1069"/>
        <w:gridCol w:w="1079"/>
        <w:gridCol w:w="238"/>
        <w:gridCol w:w="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1408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附件4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_GBK" w:hAnsi="仿宋" w:eastAsia="方正小标宋_GBK"/>
                <w:sz w:val="44"/>
                <w:szCs w:val="44"/>
              </w:rPr>
              <w:t>202</w:t>
            </w:r>
            <w:r>
              <w:rPr>
                <w:rFonts w:hint="eastAsia" w:ascii="方正小标宋_GBK" w:hAnsi="仿宋" w:eastAsia="方正小标宋_GBK"/>
                <w:sz w:val="44"/>
                <w:szCs w:val="44"/>
                <w:lang w:val="en-US" w:eastAsia="zh-CN"/>
              </w:rPr>
              <w:t>1</w:t>
            </w:r>
            <w:r>
              <w:rPr>
                <w:rFonts w:hint="eastAsia" w:ascii="方正小标宋_GBK" w:hAnsi="仿宋" w:eastAsia="方正小标宋_GBK"/>
                <w:sz w:val="44"/>
                <w:szCs w:val="44"/>
              </w:rPr>
              <w:t>年度秋防检查采样副反应情况统计表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0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镇街（盖章）：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9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单位：头、只、公斤、元</w:t>
            </w:r>
          </w:p>
        </w:tc>
      </w:tr>
      <w:tr>
        <w:trPr>
          <w:trHeight w:val="459" w:hRule="atLeast"/>
        </w:trPr>
        <w:tc>
          <w:tcPr>
            <w:tcW w:w="10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镇街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村社</w:t>
            </w:r>
          </w:p>
        </w:tc>
        <w:tc>
          <w:tcPr>
            <w:tcW w:w="14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畜主姓名</w:t>
            </w:r>
          </w:p>
        </w:tc>
        <w:tc>
          <w:tcPr>
            <w:tcW w:w="12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畜主电话</w:t>
            </w:r>
          </w:p>
        </w:tc>
        <w:tc>
          <w:tcPr>
            <w:tcW w:w="8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畜别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副反数量</w:t>
            </w: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重量</w:t>
            </w: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死亡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费用</w:t>
            </w:r>
          </w:p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责任片</w:t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兽医</w:t>
            </w:r>
          </w:p>
        </w:tc>
        <w:tc>
          <w:tcPr>
            <w:tcW w:w="7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8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lang w:eastAsia="zh-CN"/>
              </w:rPr>
              <w:t>数量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补偿费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10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9"/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rPr>
          <w:trHeight w:val="526" w:hRule="exact"/>
        </w:trPr>
        <w:tc>
          <w:tcPr>
            <w:tcW w:w="10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10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rPr>
          <w:trHeight w:val="526" w:hRule="exact"/>
        </w:trPr>
        <w:tc>
          <w:tcPr>
            <w:tcW w:w="10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12"/>
                <w:szCs w:val="1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12"/>
                <w:szCs w:val="1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12"/>
                <w:szCs w:val="1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12"/>
                <w:szCs w:val="1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12"/>
                <w:szCs w:val="1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12"/>
                <w:szCs w:val="1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12"/>
                <w:szCs w:val="1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12"/>
                <w:szCs w:val="1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8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12"/>
                <w:szCs w:val="1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12"/>
                <w:szCs w:val="1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12"/>
                <w:szCs w:val="1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rPr>
          <w:trHeight w:val="526" w:hRule="exact"/>
        </w:trPr>
        <w:tc>
          <w:tcPr>
            <w:tcW w:w="10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12"/>
                <w:szCs w:val="1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12"/>
                <w:szCs w:val="1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12"/>
                <w:szCs w:val="1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12"/>
                <w:szCs w:val="1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12"/>
                <w:szCs w:val="1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12"/>
                <w:szCs w:val="1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12"/>
                <w:szCs w:val="1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12"/>
                <w:szCs w:val="1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8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12"/>
                <w:szCs w:val="1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12"/>
                <w:szCs w:val="1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12"/>
                <w:szCs w:val="1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088" w:type="dxa"/>
            <w:gridSpan w:val="19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注：1.畜别种类包括猪、牛、羊、鸡、鸭、鹅； 2.统计表须据实填报，严禁弄虚作假；3.于202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年11月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日报送至李光友处。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2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统计人：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负责人：</w:t>
            </w:r>
          </w:p>
        </w:tc>
        <w:tc>
          <w:tcPr>
            <w:tcW w:w="2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48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统计时间：202</w:t>
            </w: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年  月  日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</w:tr>
    </w:tbl>
    <w:p>
      <w:pPr>
        <w:pStyle w:val="2"/>
        <w:spacing w:line="20" w:lineRule="exact"/>
        <w:rPr>
          <w:rFonts w:ascii="方正仿宋_GBK" w:eastAsia="方正仿宋_GBK"/>
          <w:sz w:val="32"/>
          <w:szCs w:val="32"/>
        </w:rPr>
      </w:pPr>
    </w:p>
    <w:p>
      <w:pPr>
        <w:spacing w:line="520" w:lineRule="exact"/>
        <w:ind w:firstLine="5100" w:firstLineChars="1594"/>
        <w:rPr>
          <w:rFonts w:ascii="方正仿宋_GBK" w:eastAsia="方正仿宋_GBK"/>
          <w:sz w:val="32"/>
          <w:szCs w:val="32"/>
        </w:rPr>
      </w:pPr>
    </w:p>
    <w:p>
      <w:pPr>
        <w:spacing w:line="520" w:lineRule="exact"/>
        <w:ind w:firstLine="5100" w:firstLineChars="1594"/>
        <w:rPr>
          <w:rFonts w:ascii="方正仿宋_GBK" w:eastAsia="方正仿宋_GBK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446" w:right="1985" w:bottom="1446" w:left="1644" w:header="851" w:footer="992" w:gutter="0"/>
          <w:pgNumType w:fmt="decimal"/>
          <w:cols w:space="720" w:num="1"/>
          <w:docGrid w:linePitch="312" w:charSpace="0"/>
        </w:sectPr>
      </w:pPr>
    </w:p>
    <w:p>
      <w:pPr>
        <w:spacing w:line="520" w:lineRule="exact"/>
        <w:rPr>
          <w:rFonts w:ascii="方正仿宋_GBK" w:eastAsia="方正仿宋_GBK"/>
          <w:sz w:val="32"/>
          <w:szCs w:val="32"/>
        </w:rPr>
      </w:pPr>
    </w:p>
    <w:p>
      <w:pPr>
        <w:spacing w:line="520" w:lineRule="exact"/>
        <w:rPr>
          <w:rFonts w:ascii="方正仿宋_GBK" w:eastAsia="方正仿宋_GBK"/>
          <w:sz w:val="32"/>
          <w:szCs w:val="32"/>
        </w:rPr>
      </w:pPr>
    </w:p>
    <w:p>
      <w:pPr>
        <w:spacing w:line="520" w:lineRule="exact"/>
        <w:rPr>
          <w:rFonts w:ascii="方正仿宋_GBK" w:eastAsia="方正仿宋_GBK"/>
          <w:sz w:val="32"/>
          <w:szCs w:val="32"/>
        </w:rPr>
      </w:pPr>
    </w:p>
    <w:p>
      <w:pPr>
        <w:spacing w:line="520" w:lineRule="exact"/>
        <w:rPr>
          <w:rFonts w:ascii="方正仿宋_GBK" w:eastAsia="方正仿宋_GBK"/>
          <w:sz w:val="32"/>
          <w:szCs w:val="32"/>
        </w:rPr>
      </w:pPr>
    </w:p>
    <w:p>
      <w:pPr>
        <w:spacing w:line="520" w:lineRule="exact"/>
        <w:rPr>
          <w:rFonts w:ascii="方正仿宋_GBK" w:eastAsia="方正仿宋_GBK"/>
          <w:sz w:val="32"/>
          <w:szCs w:val="32"/>
        </w:rPr>
      </w:pPr>
    </w:p>
    <w:p>
      <w:pPr>
        <w:spacing w:line="520" w:lineRule="exact"/>
        <w:rPr>
          <w:rFonts w:ascii="方正仿宋_GBK" w:eastAsia="方正仿宋_GBK"/>
          <w:sz w:val="32"/>
          <w:szCs w:val="32"/>
        </w:rPr>
      </w:pPr>
    </w:p>
    <w:p>
      <w:pPr>
        <w:spacing w:line="520" w:lineRule="exact"/>
        <w:rPr>
          <w:rFonts w:ascii="方正仿宋_GBK" w:eastAsia="方正仿宋_GBK"/>
          <w:sz w:val="32"/>
          <w:szCs w:val="32"/>
        </w:rPr>
      </w:pPr>
    </w:p>
    <w:p>
      <w:pPr>
        <w:spacing w:line="520" w:lineRule="exact"/>
        <w:rPr>
          <w:rFonts w:ascii="方正仿宋_GBK" w:eastAsia="方正仿宋_GBK"/>
          <w:sz w:val="32"/>
          <w:szCs w:val="32"/>
        </w:rPr>
      </w:pPr>
    </w:p>
    <w:p>
      <w:pPr>
        <w:spacing w:line="520" w:lineRule="exact"/>
        <w:rPr>
          <w:rFonts w:ascii="方正仿宋_GBK" w:eastAsia="方正仿宋_GBK"/>
          <w:sz w:val="32"/>
          <w:szCs w:val="32"/>
        </w:rPr>
      </w:pPr>
    </w:p>
    <w:p>
      <w:pPr>
        <w:spacing w:line="520" w:lineRule="exact"/>
        <w:rPr>
          <w:rFonts w:ascii="方正仿宋_GBK" w:eastAsia="方正仿宋_GBK"/>
          <w:sz w:val="32"/>
          <w:szCs w:val="32"/>
        </w:rPr>
      </w:pPr>
    </w:p>
    <w:p>
      <w:pPr>
        <w:spacing w:line="520" w:lineRule="exact"/>
        <w:rPr>
          <w:rFonts w:ascii="方正仿宋_GBK" w:eastAsia="方正仿宋_GBK"/>
          <w:sz w:val="32"/>
          <w:szCs w:val="32"/>
        </w:rPr>
      </w:pPr>
    </w:p>
    <w:p>
      <w:pPr>
        <w:spacing w:line="520" w:lineRule="exact"/>
        <w:rPr>
          <w:rFonts w:ascii="方正仿宋_GBK" w:eastAsia="方正仿宋_GBK"/>
          <w:sz w:val="32"/>
          <w:szCs w:val="32"/>
        </w:rPr>
      </w:pPr>
    </w:p>
    <w:p>
      <w:pPr>
        <w:spacing w:line="520" w:lineRule="exact"/>
        <w:rPr>
          <w:rFonts w:ascii="方正仿宋_GBK" w:eastAsia="方正仿宋_GBK"/>
          <w:sz w:val="32"/>
          <w:szCs w:val="32"/>
        </w:rPr>
      </w:pPr>
    </w:p>
    <w:p>
      <w:pPr>
        <w:spacing w:line="520" w:lineRule="exact"/>
        <w:rPr>
          <w:rFonts w:ascii="方正仿宋_GBK" w:eastAsia="方正仿宋_GBK"/>
          <w:sz w:val="32"/>
          <w:szCs w:val="32"/>
        </w:rPr>
      </w:pPr>
    </w:p>
    <w:p>
      <w:pPr>
        <w:spacing w:line="520" w:lineRule="exact"/>
        <w:rPr>
          <w:rFonts w:ascii="方正仿宋_GBK" w:eastAsia="方正仿宋_GBK"/>
          <w:sz w:val="32"/>
          <w:szCs w:val="32"/>
        </w:rPr>
      </w:pPr>
    </w:p>
    <w:p>
      <w:pPr>
        <w:spacing w:line="520" w:lineRule="exact"/>
        <w:rPr>
          <w:rFonts w:ascii="方正仿宋_GBK" w:eastAsia="方正仿宋_GBK"/>
          <w:sz w:val="32"/>
          <w:szCs w:val="32"/>
        </w:rPr>
      </w:pPr>
    </w:p>
    <w:p>
      <w:pPr>
        <w:spacing w:line="520" w:lineRule="exact"/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p>
      <w:pPr>
        <w:pStyle w:val="9"/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p>
      <w:pPr>
        <w:pStyle w:val="9"/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p>
      <w:pPr>
        <w:pStyle w:val="2"/>
        <w:rPr>
          <w:rFonts w:ascii="方正仿宋_GBK" w:eastAsia="方正仿宋_GBK"/>
          <w:sz w:val="32"/>
          <w:szCs w:val="32"/>
        </w:rPr>
      </w:pPr>
    </w:p>
    <w:p>
      <w:pPr>
        <w:pStyle w:val="3"/>
        <w:rPr>
          <w:rFonts w:ascii="方正仿宋_GBK" w:eastAsia="方正仿宋_GBK"/>
          <w:sz w:val="32"/>
          <w:szCs w:val="32"/>
        </w:rPr>
      </w:pPr>
    </w:p>
    <w:p>
      <w:pPr>
        <w:pStyle w:val="3"/>
        <w:rPr>
          <w:rFonts w:ascii="方正仿宋_GBK" w:eastAsia="方正仿宋_GBK"/>
          <w:sz w:val="32"/>
          <w:szCs w:val="32"/>
        </w:rPr>
      </w:pPr>
    </w:p>
    <w:p>
      <w:pPr>
        <w:pStyle w:val="3"/>
        <w:rPr>
          <w:rFonts w:ascii="方正仿宋_GBK" w:eastAsia="方正仿宋_GBK"/>
          <w:sz w:val="32"/>
          <w:szCs w:val="32"/>
        </w:rPr>
      </w:pPr>
    </w:p>
    <w:p>
      <w:pPr>
        <w:pStyle w:val="3"/>
        <w:rPr>
          <w:rFonts w:ascii="方正仿宋_GBK" w:eastAsia="方正仿宋_GBK"/>
          <w:sz w:val="32"/>
          <w:szCs w:val="32"/>
        </w:rPr>
      </w:pPr>
    </w:p>
    <w:p>
      <w:pPr>
        <w:pStyle w:val="3"/>
        <w:rPr>
          <w:rFonts w:ascii="方正仿宋_GBK" w:eastAsia="方正仿宋_GBK"/>
          <w:sz w:val="32"/>
          <w:szCs w:val="32"/>
        </w:rPr>
      </w:pPr>
    </w:p>
    <w:p>
      <w:pPr>
        <w:pStyle w:val="3"/>
        <w:rPr>
          <w:rFonts w:ascii="方正仿宋_GBK" w:eastAsia="方正仿宋_GBK"/>
          <w:sz w:val="32"/>
          <w:szCs w:val="32"/>
        </w:rPr>
      </w:pPr>
    </w:p>
    <w:p>
      <w:pPr>
        <w:pStyle w:val="3"/>
        <w:rPr>
          <w:rFonts w:ascii="方正仿宋_GBK" w:eastAsia="方正仿宋_GBK"/>
          <w:sz w:val="32"/>
          <w:szCs w:val="32"/>
        </w:rPr>
      </w:pPr>
    </w:p>
    <w:p>
      <w:pPr>
        <w:pStyle w:val="3"/>
        <w:rPr>
          <w:rFonts w:ascii="方正仿宋_GBK" w:eastAsia="方正仿宋_GBK"/>
          <w:sz w:val="32"/>
          <w:szCs w:val="32"/>
        </w:rPr>
      </w:pPr>
    </w:p>
    <w:p>
      <w:pPr>
        <w:pStyle w:val="3"/>
        <w:rPr>
          <w:rFonts w:ascii="方正仿宋_GBK" w:eastAsia="方正仿宋_GBK"/>
          <w:sz w:val="32"/>
          <w:szCs w:val="32"/>
        </w:rPr>
      </w:pPr>
    </w:p>
    <w:p>
      <w:pPr>
        <w:pStyle w:val="3"/>
        <w:rPr>
          <w:rFonts w:ascii="方正仿宋_GBK" w:eastAsia="方正仿宋_GBK"/>
          <w:sz w:val="32"/>
          <w:szCs w:val="32"/>
        </w:rPr>
      </w:pPr>
    </w:p>
    <w:p>
      <w:pPr>
        <w:pStyle w:val="3"/>
        <w:rPr>
          <w:rFonts w:ascii="方正仿宋_GBK" w:eastAsia="方正仿宋_GBK"/>
          <w:sz w:val="32"/>
          <w:szCs w:val="32"/>
        </w:rPr>
      </w:pPr>
    </w:p>
    <w:p>
      <w:pPr>
        <w:pStyle w:val="3"/>
        <w:rPr>
          <w:rFonts w:ascii="方正仿宋_GBK" w:eastAsia="方正仿宋_GBK"/>
          <w:sz w:val="32"/>
          <w:szCs w:val="32"/>
        </w:rPr>
      </w:pPr>
    </w:p>
    <w:p>
      <w:pPr>
        <w:pStyle w:val="3"/>
        <w:rPr>
          <w:rFonts w:ascii="方正仿宋_GBK" w:eastAsia="方正仿宋_GBK"/>
          <w:sz w:val="32"/>
          <w:szCs w:val="32"/>
        </w:rPr>
      </w:pPr>
    </w:p>
    <w:p>
      <w:pPr>
        <w:pStyle w:val="3"/>
        <w:rPr>
          <w:rFonts w:ascii="方正仿宋_GBK" w:eastAsia="方正仿宋_GBK"/>
          <w:sz w:val="32"/>
          <w:szCs w:val="32"/>
        </w:rPr>
      </w:pPr>
    </w:p>
    <w:p>
      <w:pPr>
        <w:pStyle w:val="9"/>
        <w:pBdr>
          <w:top w:val="single" w:color="auto" w:sz="4" w:space="0"/>
          <w:bottom w:val="single" w:color="auto" w:sz="4" w:space="0"/>
        </w:pBdr>
        <w:ind w:left="0" w:leftChars="0" w:firstLine="0" w:firstLineChars="0"/>
      </w:pPr>
      <w:r>
        <w:rPr>
          <w:rFonts w:hint="default" w:ascii="Times New Roman" w:hAnsi="Times New Roman" w:eastAsia="方正仿宋_GBK" w:cs="Times New Roman"/>
          <w:sz w:val="28"/>
          <w:szCs w:val="28"/>
        </w:rPr>
        <w:t>重庆市大足区农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业农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村委员会办公室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pgSz w:w="11906" w:h="16838"/>
      <w:pgMar w:top="1985" w:right="1446" w:bottom="1644" w:left="1446" w:header="851" w:footer="99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80B95B98-80B5-4142-BBF6-6D3E548AD3FF}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AB5C34C-D588-4947-A731-B69824AC1339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5B2024C-B76B-4B37-94A5-678D5355C1F4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12EB85D6-F230-41A6-9160-06631D3E0A47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  <w:embedRegular r:id="rId5" w:fontKey="{3EBB1CF8-A1C3-4E2B-9336-82D5B0D7719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0A1EAE09-831E-410A-A1DC-3B0713642C7B}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  <w:embedRegular r:id="rId7" w:fontKey="{425A1000-750B-4544-A1CE-3D68659D8596}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8" w:fontKey="{15D3CEBF-2985-475E-8E6D-F89F74ED1B16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9" w:fontKey="{86DA9332-F269-4609-9F76-3B96BD8A797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Theme="minorEastAsia" w:hAnsiTheme="minorEastAsia" w:eastAsiaTheme="minor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F2"/>
    <w:rsid w:val="0001043B"/>
    <w:rsid w:val="00015366"/>
    <w:rsid w:val="00015B4F"/>
    <w:rsid w:val="00027615"/>
    <w:rsid w:val="0004247A"/>
    <w:rsid w:val="00042DBF"/>
    <w:rsid w:val="000751CD"/>
    <w:rsid w:val="00081977"/>
    <w:rsid w:val="000C63C4"/>
    <w:rsid w:val="000E22F2"/>
    <w:rsid w:val="000F6CD1"/>
    <w:rsid w:val="0010053F"/>
    <w:rsid w:val="0011301E"/>
    <w:rsid w:val="00120779"/>
    <w:rsid w:val="001306DC"/>
    <w:rsid w:val="00132253"/>
    <w:rsid w:val="00136CB5"/>
    <w:rsid w:val="00144AB8"/>
    <w:rsid w:val="00155801"/>
    <w:rsid w:val="0016496D"/>
    <w:rsid w:val="001757D1"/>
    <w:rsid w:val="0019329B"/>
    <w:rsid w:val="001953AC"/>
    <w:rsid w:val="001B3F0E"/>
    <w:rsid w:val="001E0467"/>
    <w:rsid w:val="00201E2F"/>
    <w:rsid w:val="00212C5C"/>
    <w:rsid w:val="00216C9A"/>
    <w:rsid w:val="00255688"/>
    <w:rsid w:val="00295B96"/>
    <w:rsid w:val="002A266C"/>
    <w:rsid w:val="002B14C1"/>
    <w:rsid w:val="002B3E44"/>
    <w:rsid w:val="002C584B"/>
    <w:rsid w:val="002D2AAA"/>
    <w:rsid w:val="002D6F76"/>
    <w:rsid w:val="00310C84"/>
    <w:rsid w:val="00313F04"/>
    <w:rsid w:val="003454E3"/>
    <w:rsid w:val="0036475D"/>
    <w:rsid w:val="00383AEB"/>
    <w:rsid w:val="00387B63"/>
    <w:rsid w:val="00392342"/>
    <w:rsid w:val="003D3333"/>
    <w:rsid w:val="00405C06"/>
    <w:rsid w:val="004114A3"/>
    <w:rsid w:val="004164D5"/>
    <w:rsid w:val="0042099D"/>
    <w:rsid w:val="00421949"/>
    <w:rsid w:val="00434F82"/>
    <w:rsid w:val="0044401C"/>
    <w:rsid w:val="00446ACC"/>
    <w:rsid w:val="00450704"/>
    <w:rsid w:val="004575F2"/>
    <w:rsid w:val="00472BCA"/>
    <w:rsid w:val="00472C6F"/>
    <w:rsid w:val="00472D33"/>
    <w:rsid w:val="00473E13"/>
    <w:rsid w:val="004C2C65"/>
    <w:rsid w:val="004D6AD4"/>
    <w:rsid w:val="004F4A14"/>
    <w:rsid w:val="00576372"/>
    <w:rsid w:val="00593D93"/>
    <w:rsid w:val="005E7117"/>
    <w:rsid w:val="005F2BAB"/>
    <w:rsid w:val="00602DA7"/>
    <w:rsid w:val="006148CC"/>
    <w:rsid w:val="00627C76"/>
    <w:rsid w:val="00630EEF"/>
    <w:rsid w:val="006370EF"/>
    <w:rsid w:val="00640112"/>
    <w:rsid w:val="00655707"/>
    <w:rsid w:val="006A5280"/>
    <w:rsid w:val="006D3757"/>
    <w:rsid w:val="00706CEC"/>
    <w:rsid w:val="00712F10"/>
    <w:rsid w:val="00716E56"/>
    <w:rsid w:val="00747F00"/>
    <w:rsid w:val="00747F43"/>
    <w:rsid w:val="007844D6"/>
    <w:rsid w:val="007A2DD4"/>
    <w:rsid w:val="007A5E39"/>
    <w:rsid w:val="007E2355"/>
    <w:rsid w:val="007F04F5"/>
    <w:rsid w:val="007F05A0"/>
    <w:rsid w:val="007F7E0B"/>
    <w:rsid w:val="008466A4"/>
    <w:rsid w:val="00852D7E"/>
    <w:rsid w:val="00854B24"/>
    <w:rsid w:val="00871614"/>
    <w:rsid w:val="008A0638"/>
    <w:rsid w:val="008B241F"/>
    <w:rsid w:val="008F07F3"/>
    <w:rsid w:val="0092730B"/>
    <w:rsid w:val="00942FC0"/>
    <w:rsid w:val="009470C6"/>
    <w:rsid w:val="0097148E"/>
    <w:rsid w:val="00975A59"/>
    <w:rsid w:val="009813B8"/>
    <w:rsid w:val="00992255"/>
    <w:rsid w:val="0099348D"/>
    <w:rsid w:val="009A0E8E"/>
    <w:rsid w:val="009C0AEA"/>
    <w:rsid w:val="009E335D"/>
    <w:rsid w:val="00A054BA"/>
    <w:rsid w:val="00A12AA3"/>
    <w:rsid w:val="00A2770F"/>
    <w:rsid w:val="00A43198"/>
    <w:rsid w:val="00A95881"/>
    <w:rsid w:val="00AB25C1"/>
    <w:rsid w:val="00B1212B"/>
    <w:rsid w:val="00B128A2"/>
    <w:rsid w:val="00B36C6D"/>
    <w:rsid w:val="00B43BDD"/>
    <w:rsid w:val="00B61BF6"/>
    <w:rsid w:val="00B81B15"/>
    <w:rsid w:val="00B856C5"/>
    <w:rsid w:val="00BE113B"/>
    <w:rsid w:val="00C06F67"/>
    <w:rsid w:val="00C3294A"/>
    <w:rsid w:val="00C40D5C"/>
    <w:rsid w:val="00C6021D"/>
    <w:rsid w:val="00C939CF"/>
    <w:rsid w:val="00CA2684"/>
    <w:rsid w:val="00CC3629"/>
    <w:rsid w:val="00CE2FD0"/>
    <w:rsid w:val="00CE7318"/>
    <w:rsid w:val="00CF34FC"/>
    <w:rsid w:val="00CF4363"/>
    <w:rsid w:val="00D10137"/>
    <w:rsid w:val="00D24B9A"/>
    <w:rsid w:val="00D43871"/>
    <w:rsid w:val="00D45C07"/>
    <w:rsid w:val="00D51618"/>
    <w:rsid w:val="00D52E21"/>
    <w:rsid w:val="00D534CB"/>
    <w:rsid w:val="00D72A79"/>
    <w:rsid w:val="00D9061D"/>
    <w:rsid w:val="00DA46B0"/>
    <w:rsid w:val="00DB0E6A"/>
    <w:rsid w:val="00DC194D"/>
    <w:rsid w:val="00DD400C"/>
    <w:rsid w:val="00DD4ACE"/>
    <w:rsid w:val="00DE26E7"/>
    <w:rsid w:val="00DF4843"/>
    <w:rsid w:val="00DF7BF7"/>
    <w:rsid w:val="00E115D3"/>
    <w:rsid w:val="00E31122"/>
    <w:rsid w:val="00E32257"/>
    <w:rsid w:val="00E3745F"/>
    <w:rsid w:val="00E56078"/>
    <w:rsid w:val="00E56FE6"/>
    <w:rsid w:val="00E57EF4"/>
    <w:rsid w:val="00E82F25"/>
    <w:rsid w:val="00E8560B"/>
    <w:rsid w:val="00E95611"/>
    <w:rsid w:val="00E968D2"/>
    <w:rsid w:val="00EA16A8"/>
    <w:rsid w:val="00EA2983"/>
    <w:rsid w:val="00EB2647"/>
    <w:rsid w:val="00EB5535"/>
    <w:rsid w:val="00EB7EF8"/>
    <w:rsid w:val="00EC018D"/>
    <w:rsid w:val="00EF61F1"/>
    <w:rsid w:val="00F217B8"/>
    <w:rsid w:val="00F22ABE"/>
    <w:rsid w:val="00F23C44"/>
    <w:rsid w:val="00F3684B"/>
    <w:rsid w:val="00F54A42"/>
    <w:rsid w:val="00F65D27"/>
    <w:rsid w:val="00F706BB"/>
    <w:rsid w:val="00F90724"/>
    <w:rsid w:val="00F919CF"/>
    <w:rsid w:val="00F9387D"/>
    <w:rsid w:val="00FB0CA0"/>
    <w:rsid w:val="00FB7674"/>
    <w:rsid w:val="00FC5111"/>
    <w:rsid w:val="00FE1E11"/>
    <w:rsid w:val="00FE5E1E"/>
    <w:rsid w:val="02E10D11"/>
    <w:rsid w:val="0966095C"/>
    <w:rsid w:val="0AB75AD3"/>
    <w:rsid w:val="117C49EC"/>
    <w:rsid w:val="155E3773"/>
    <w:rsid w:val="184B0528"/>
    <w:rsid w:val="1D7341A7"/>
    <w:rsid w:val="24556E01"/>
    <w:rsid w:val="24A916F7"/>
    <w:rsid w:val="258F1376"/>
    <w:rsid w:val="2749164C"/>
    <w:rsid w:val="2B4332B7"/>
    <w:rsid w:val="314C433E"/>
    <w:rsid w:val="378F6381"/>
    <w:rsid w:val="3C5D5343"/>
    <w:rsid w:val="41F277B6"/>
    <w:rsid w:val="522029B3"/>
    <w:rsid w:val="53933753"/>
    <w:rsid w:val="62517D71"/>
    <w:rsid w:val="636E6B87"/>
    <w:rsid w:val="67BE09C2"/>
    <w:rsid w:val="67D17915"/>
    <w:rsid w:val="721A27F7"/>
    <w:rsid w:val="72877EBD"/>
    <w:rsid w:val="735E086F"/>
    <w:rsid w:val="76A35B46"/>
    <w:rsid w:val="79DD0E9D"/>
    <w:rsid w:val="7A676681"/>
    <w:rsid w:val="BBFF25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5"/>
    <w:qFormat/>
    <w:uiPriority w:val="0"/>
  </w:style>
  <w:style w:type="paragraph" w:styleId="3">
    <w:name w:val="Body Text 2"/>
    <w:basedOn w:val="1"/>
    <w:qFormat/>
    <w:uiPriority w:val="0"/>
    <w:pPr>
      <w:spacing w:after="120" w:afterLines="0" w:line="480" w:lineRule="auto"/>
    </w:pPr>
    <w:rPr>
      <w:rFonts w:eastAsia="宋体"/>
      <w:sz w:val="21"/>
    </w:rPr>
  </w:style>
  <w:style w:type="paragraph" w:styleId="4">
    <w:name w:val="Plain Text"/>
    <w:basedOn w:val="1"/>
    <w:link w:val="19"/>
    <w:qFormat/>
    <w:uiPriority w:val="0"/>
    <w:rPr>
      <w:rFonts w:ascii="宋体" w:hAnsi="Courier New"/>
      <w:szCs w:val="20"/>
    </w:rPr>
  </w:style>
  <w:style w:type="paragraph" w:styleId="5">
    <w:name w:val="Date"/>
    <w:basedOn w:val="1"/>
    <w:next w:val="1"/>
    <w:link w:val="24"/>
    <w:qFormat/>
    <w:uiPriority w:val="0"/>
    <w:pPr>
      <w:ind w:left="100" w:leftChars="2500"/>
    </w:p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10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59"/>
    <w:rPr>
      <w:rFonts w:eastAsia="微软雅黑" w:asciiTheme="minorHAnsi" w:hAnsi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page number"/>
    <w:basedOn w:val="13"/>
    <w:qFormat/>
    <w:uiPriority w:val="0"/>
  </w:style>
  <w:style w:type="character" w:customStyle="1" w:styleId="16">
    <w:name w:val="页眉 Char"/>
    <w:link w:val="8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7">
    <w:name w:val="页脚 Char"/>
    <w:link w:val="7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8">
    <w:name w:val="批注框文本 Char"/>
    <w:basedOn w:val="13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9">
    <w:name w:val="纯文本 Char"/>
    <w:basedOn w:val="13"/>
    <w:link w:val="4"/>
    <w:qFormat/>
    <w:uiPriority w:val="0"/>
    <w:rPr>
      <w:rFonts w:ascii="宋体" w:hAnsi="Courier New"/>
      <w:kern w:val="2"/>
      <w:sz w:val="21"/>
    </w:rPr>
  </w:style>
  <w:style w:type="paragraph" w:customStyle="1" w:styleId="2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正文文本缩进 2 Char"/>
    <w:basedOn w:val="13"/>
    <w:link w:val="22"/>
    <w:qFormat/>
    <w:uiPriority w:val="0"/>
    <w:rPr>
      <w:rFonts w:cs="黑体"/>
    </w:rPr>
  </w:style>
  <w:style w:type="paragraph" w:customStyle="1" w:styleId="22">
    <w:name w:val="正文文本缩进 21"/>
    <w:basedOn w:val="1"/>
    <w:link w:val="21"/>
    <w:qFormat/>
    <w:uiPriority w:val="0"/>
    <w:pPr>
      <w:spacing w:after="120" w:line="480" w:lineRule="auto"/>
      <w:ind w:left="420" w:leftChars="200"/>
    </w:pPr>
    <w:rPr>
      <w:rFonts w:ascii="Calibri" w:hAnsi="Calibri" w:cs="黑体"/>
      <w:kern w:val="0"/>
      <w:sz w:val="20"/>
      <w:szCs w:val="20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24">
    <w:name w:val="日期 Char"/>
    <w:basedOn w:val="13"/>
    <w:link w:val="5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25">
    <w:name w:val="正文文本 Char"/>
    <w:basedOn w:val="13"/>
    <w:link w:val="2"/>
    <w:qFormat/>
    <w:uiPriority w:val="0"/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615</Words>
  <Characters>3507</Characters>
  <Lines>29</Lines>
  <Paragraphs>8</Paragraphs>
  <TotalTime>2</TotalTime>
  <ScaleCrop>false</ScaleCrop>
  <LinksUpToDate>false</LinksUpToDate>
  <CharactersWithSpaces>4114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2021-06-09T13:21:00Z</dcterms:created>
  <dc:creator>Administrator</dc:creator>
  <cp:lastModifiedBy>mozi</cp:lastModifiedBy>
  <dcterms:modified xsi:type="dcterms:W3CDTF">2021-12-09T09:33:25Z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27D23507244F4C44948F39129EE1D57C</vt:lpwstr>
  </property>
</Properties>
</file>