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80" w:lineRule="exact"/>
        <w:ind w:left="0" w:leftChars="0"/>
        <w:jc w:val="center"/>
        <w:textAlignment w:val="auto"/>
        <w:rPr>
          <w:rFonts w:hint="default" w:ascii="Times New Roman" w:hAnsi="Times New Roman" w:eastAsia="方正仿宋_GBK" w:cs="Times New Roman"/>
          <w:b w:val="0"/>
          <w:bCs w:val="0"/>
          <w:i w:val="0"/>
          <w:iCs w:val="0"/>
          <w:caps w:val="0"/>
          <w:color w:val="000000"/>
          <w:spacing w:val="0"/>
          <w:w w:val="108"/>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jc w:val="center"/>
        <w:textAlignment w:val="auto"/>
        <w:rPr>
          <w:rFonts w:hint="default" w:ascii="Times New Roman" w:hAnsi="Times New Roman" w:eastAsia="方正仿宋_GBK" w:cs="Times New Roman"/>
          <w:b w:val="0"/>
          <w:bCs w:val="0"/>
          <w:i w:val="0"/>
          <w:iCs w:val="0"/>
          <w:caps w:val="0"/>
          <w:color w:val="000000"/>
          <w:spacing w:val="0"/>
          <w:w w:val="108"/>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jc w:val="center"/>
        <w:textAlignment w:val="auto"/>
        <w:rPr>
          <w:rFonts w:hint="default" w:ascii="Times New Roman" w:hAnsi="Times New Roman" w:eastAsia="方正仿宋_GBK" w:cs="Times New Roman"/>
          <w:b w:val="0"/>
          <w:bCs w:val="0"/>
          <w:i w:val="0"/>
          <w:iCs w:val="0"/>
          <w:caps w:val="0"/>
          <w:color w:val="000000"/>
          <w:spacing w:val="0"/>
          <w:w w:val="108"/>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jc w:val="center"/>
        <w:textAlignment w:val="auto"/>
        <w:rPr>
          <w:rFonts w:hint="default" w:ascii="Times New Roman" w:hAnsi="Times New Roman" w:eastAsia="方正仿宋_GBK" w:cs="Times New Roman"/>
          <w:b w:val="0"/>
          <w:bCs w:val="0"/>
          <w:i w:val="0"/>
          <w:iCs w:val="0"/>
          <w:caps w:val="0"/>
          <w:color w:val="000000"/>
          <w:spacing w:val="0"/>
          <w:w w:val="108"/>
          <w:kern w:val="0"/>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spacing w:line="580" w:lineRule="exact"/>
        <w:ind w:left="0" w:leftChars="0"/>
        <w:jc w:val="center"/>
        <w:textAlignment w:val="auto"/>
        <w:rPr>
          <w:rFonts w:hint="default" w:ascii="Times New Roman" w:hAnsi="Times New Roman" w:eastAsia="方正仿宋_GBK" w:cs="Times New Roman"/>
          <w:b w:val="0"/>
          <w:bCs w:val="0"/>
          <w:i w:val="0"/>
          <w:iCs w:val="0"/>
          <w:caps w:val="0"/>
          <w:color w:val="000000"/>
          <w:spacing w:val="0"/>
          <w:w w:val="108"/>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spacing w:line="594" w:lineRule="exact"/>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大足农委发〔2024〕63号</w:t>
      </w:r>
    </w:p>
    <w:p>
      <w:pPr>
        <w:keepNext w:val="0"/>
        <w:keepLines w:val="0"/>
        <w:pageBreakBefore w:val="0"/>
        <w:widowControl w:val="0"/>
        <w:kinsoku/>
        <w:wordWrap/>
        <w:overflowPunct/>
        <w:topLinePunct w:val="0"/>
        <w:autoSpaceDE/>
        <w:autoSpaceDN/>
        <w:bidi w:val="0"/>
        <w:adjustRightInd w:val="0"/>
        <w:snapToGrid/>
        <w:spacing w:line="594" w:lineRule="exact"/>
        <w:ind w:left="0" w:leftChars="0"/>
        <w:jc w:val="center"/>
        <w:textAlignment w:val="auto"/>
        <w:rPr>
          <w:rFonts w:hint="default" w:ascii="Times New Roman" w:hAnsi="Times New Roman" w:eastAsia="方正仿宋_GBK" w:cs="Times New Roman"/>
          <w:b w:val="0"/>
          <w:bCs w:val="0"/>
          <w:i w:val="0"/>
          <w:iCs w:val="0"/>
          <w:caps w:val="0"/>
          <w:color w:val="000000"/>
          <w:spacing w:val="0"/>
          <w:w w:val="108"/>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spacing w:line="594" w:lineRule="exact"/>
        <w:ind w:left="0" w:leftChars="0"/>
        <w:jc w:val="center"/>
        <w:textAlignment w:val="auto"/>
        <w:rPr>
          <w:rFonts w:hint="default" w:ascii="Times New Roman" w:hAnsi="Times New Roman" w:eastAsia="方正小标宋_GBK" w:cs="Times New Roman"/>
          <w:b w:val="0"/>
          <w:bCs w:val="0"/>
          <w:i w:val="0"/>
          <w:iCs w:val="0"/>
          <w:caps w:val="0"/>
          <w:color w:val="000000"/>
          <w:spacing w:val="17"/>
          <w:w w:val="108"/>
          <w:sz w:val="45"/>
          <w:szCs w:val="45"/>
        </w:rPr>
      </w:pPr>
      <w:r>
        <w:rPr>
          <w:rFonts w:hint="default" w:ascii="Times New Roman" w:hAnsi="Times New Roman" w:eastAsia="方正小标宋_GBK" w:cs="Times New Roman"/>
          <w:b w:val="0"/>
          <w:bCs w:val="0"/>
          <w:i w:val="0"/>
          <w:iCs w:val="0"/>
          <w:caps w:val="0"/>
          <w:color w:val="000000"/>
          <w:spacing w:val="17"/>
          <w:w w:val="108"/>
          <w:sz w:val="45"/>
          <w:szCs w:val="45"/>
          <w:lang w:eastAsia="zh-CN"/>
        </w:rPr>
        <w:t>重庆市大足区</w:t>
      </w:r>
      <w:r>
        <w:rPr>
          <w:rFonts w:hint="default" w:ascii="Times New Roman" w:hAnsi="Times New Roman" w:eastAsia="方正小标宋_GBK" w:cs="Times New Roman"/>
          <w:b w:val="0"/>
          <w:bCs w:val="0"/>
          <w:i w:val="0"/>
          <w:iCs w:val="0"/>
          <w:caps w:val="0"/>
          <w:color w:val="000000"/>
          <w:spacing w:val="17"/>
          <w:w w:val="108"/>
          <w:sz w:val="45"/>
          <w:szCs w:val="45"/>
        </w:rPr>
        <w:t>农业农村委员会</w:t>
      </w:r>
    </w:p>
    <w:p>
      <w:pPr>
        <w:keepNext w:val="0"/>
        <w:keepLines w:val="0"/>
        <w:pageBreakBefore w:val="0"/>
        <w:widowControl w:val="0"/>
        <w:kinsoku/>
        <w:wordWrap/>
        <w:overflowPunct/>
        <w:topLinePunct w:val="0"/>
        <w:autoSpaceDE/>
        <w:autoSpaceDN/>
        <w:bidi w:val="0"/>
        <w:adjustRightInd w:val="0"/>
        <w:snapToGrid/>
        <w:spacing w:line="594" w:lineRule="exact"/>
        <w:ind w:left="0" w:left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pacing w:val="20"/>
          <w:sz w:val="44"/>
          <w:szCs w:val="44"/>
          <w:lang w:val="en-US" w:eastAsia="zh-CN"/>
        </w:rPr>
        <w:t>重庆市大足区规划和自然资源局</w:t>
      </w:r>
    </w:p>
    <w:p>
      <w:pPr>
        <w:keepNext w:val="0"/>
        <w:keepLines w:val="0"/>
        <w:pageBreakBefore w:val="0"/>
        <w:widowControl w:val="0"/>
        <w:kinsoku/>
        <w:wordWrap/>
        <w:overflowPunct/>
        <w:topLinePunct w:val="0"/>
        <w:autoSpaceDE/>
        <w:autoSpaceDN/>
        <w:bidi w:val="0"/>
        <w:adjustRightInd w:val="0"/>
        <w:snapToGrid/>
        <w:spacing w:line="594" w:lineRule="exact"/>
        <w:ind w:left="0" w:leftChars="0"/>
        <w:jc w:val="center"/>
        <w:textAlignment w:val="auto"/>
        <w:rPr>
          <w:rFonts w:hint="default" w:ascii="Times New Roman" w:hAnsi="Times New Roman" w:eastAsia="方正小标宋_GBK" w:cs="Times New Roman"/>
          <w:b w:val="0"/>
          <w:bCs w:val="0"/>
          <w:i w:val="0"/>
          <w:iCs w:val="0"/>
          <w:caps w:val="0"/>
          <w:color w:val="000000"/>
          <w:spacing w:val="0"/>
          <w:sz w:val="45"/>
          <w:szCs w:val="45"/>
        </w:rPr>
      </w:pPr>
      <w:r>
        <w:rPr>
          <w:rFonts w:hint="default" w:ascii="Times New Roman" w:hAnsi="Times New Roman" w:eastAsia="方正小标宋_GBK" w:cs="Times New Roman"/>
          <w:spacing w:val="20"/>
          <w:sz w:val="44"/>
          <w:szCs w:val="44"/>
          <w:lang w:val="en-US" w:eastAsia="zh-CN"/>
        </w:rPr>
        <w:t>重庆市大足区发展和改革委员会</w:t>
      </w:r>
    </w:p>
    <w:p>
      <w:pPr>
        <w:keepNext w:val="0"/>
        <w:keepLines w:val="0"/>
        <w:pageBreakBefore w:val="0"/>
        <w:widowControl w:val="0"/>
        <w:kinsoku/>
        <w:wordWrap/>
        <w:overflowPunct/>
        <w:topLinePunct w:val="0"/>
        <w:autoSpaceDE/>
        <w:autoSpaceDN/>
        <w:bidi w:val="0"/>
        <w:adjustRightInd w:val="0"/>
        <w:snapToGrid/>
        <w:spacing w:line="594" w:lineRule="exact"/>
        <w:ind w:left="0" w:leftChars="0"/>
        <w:jc w:val="center"/>
        <w:textAlignment w:val="auto"/>
        <w:rPr>
          <w:rFonts w:hint="default" w:ascii="Times New Roman" w:hAnsi="Times New Roman" w:eastAsia="方正小标宋_GBK" w:cs="Times New Roman"/>
          <w:b w:val="0"/>
          <w:bCs w:val="0"/>
          <w:i w:val="0"/>
          <w:iCs w:val="0"/>
          <w:caps w:val="0"/>
          <w:color w:val="000000"/>
          <w:spacing w:val="0"/>
          <w:sz w:val="45"/>
          <w:szCs w:val="45"/>
        </w:rPr>
      </w:pPr>
      <w:r>
        <w:rPr>
          <w:rFonts w:hint="default" w:ascii="Times New Roman" w:hAnsi="Times New Roman" w:eastAsia="方正小标宋_GBK" w:cs="Times New Roman"/>
          <w:b w:val="0"/>
          <w:bCs w:val="0"/>
          <w:i w:val="0"/>
          <w:iCs w:val="0"/>
          <w:caps w:val="0"/>
          <w:color w:val="000000"/>
          <w:spacing w:val="0"/>
          <w:sz w:val="45"/>
          <w:szCs w:val="45"/>
        </w:rPr>
        <w:t>关于</w:t>
      </w:r>
      <w:r>
        <w:rPr>
          <w:rFonts w:hint="default" w:ascii="Times New Roman" w:hAnsi="Times New Roman" w:eastAsia="方正小标宋_GBK" w:cs="Times New Roman"/>
          <w:b w:val="0"/>
          <w:bCs w:val="0"/>
          <w:i w:val="0"/>
          <w:iCs w:val="0"/>
          <w:caps w:val="0"/>
          <w:color w:val="000000"/>
          <w:spacing w:val="0"/>
          <w:sz w:val="45"/>
          <w:szCs w:val="45"/>
          <w:lang w:eastAsia="zh-CN"/>
        </w:rPr>
        <w:t>开展</w:t>
      </w:r>
      <w:r>
        <w:rPr>
          <w:rFonts w:hint="default" w:ascii="Times New Roman" w:hAnsi="Times New Roman" w:eastAsia="方正小标宋_GBK" w:cs="Times New Roman"/>
          <w:sz w:val="44"/>
          <w:szCs w:val="44"/>
        </w:rPr>
        <w:t>20</w:t>
      </w:r>
      <w:r>
        <w:rPr>
          <w:rFonts w:hint="default" w:ascii="Times New Roman" w:hAnsi="Times New Roman" w:eastAsia="方正小标宋_GBK" w:cs="Times New Roman"/>
          <w:sz w:val="44"/>
          <w:szCs w:val="44"/>
          <w:lang w:val="en-US" w:eastAsia="zh-CN"/>
        </w:rPr>
        <w:t>24</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b w:val="0"/>
          <w:bCs w:val="0"/>
          <w:i w:val="0"/>
          <w:iCs w:val="0"/>
          <w:caps w:val="0"/>
          <w:color w:val="000000"/>
          <w:spacing w:val="0"/>
          <w:sz w:val="45"/>
          <w:szCs w:val="45"/>
        </w:rPr>
        <w:t>农村一二三产业融合发展</w:t>
      </w:r>
    </w:p>
    <w:p>
      <w:pPr>
        <w:keepNext w:val="0"/>
        <w:keepLines w:val="0"/>
        <w:pageBreakBefore w:val="0"/>
        <w:widowControl w:val="0"/>
        <w:kinsoku/>
        <w:wordWrap/>
        <w:overflowPunct/>
        <w:topLinePunct w:val="0"/>
        <w:autoSpaceDE/>
        <w:autoSpaceDN/>
        <w:bidi w:val="0"/>
        <w:adjustRightInd w:val="0"/>
        <w:snapToGrid/>
        <w:spacing w:line="594" w:lineRule="exact"/>
        <w:ind w:left="0" w:leftChars="0"/>
        <w:jc w:val="center"/>
        <w:textAlignment w:val="auto"/>
        <w:rPr>
          <w:rFonts w:hint="default" w:ascii="Times New Roman" w:hAnsi="Times New Roman" w:eastAsia="方正小标宋_GBK" w:cs="Times New Roman"/>
          <w:b w:val="0"/>
          <w:bCs w:val="0"/>
          <w:i w:val="0"/>
          <w:iCs w:val="0"/>
          <w:caps w:val="0"/>
          <w:color w:val="000000"/>
          <w:spacing w:val="0"/>
          <w:sz w:val="45"/>
          <w:szCs w:val="45"/>
        </w:rPr>
      </w:pPr>
      <w:r>
        <w:rPr>
          <w:rFonts w:hint="default" w:ascii="Times New Roman" w:hAnsi="Times New Roman" w:eastAsia="方正小标宋_GBK" w:cs="Times New Roman"/>
          <w:b w:val="0"/>
          <w:bCs w:val="0"/>
          <w:i w:val="0"/>
          <w:iCs w:val="0"/>
          <w:caps w:val="0"/>
          <w:color w:val="000000"/>
          <w:spacing w:val="0"/>
          <w:sz w:val="45"/>
          <w:szCs w:val="45"/>
        </w:rPr>
        <w:t>用地项目</w:t>
      </w:r>
      <w:r>
        <w:rPr>
          <w:rFonts w:hint="default" w:ascii="Times New Roman" w:hAnsi="Times New Roman" w:eastAsia="方正小标宋_GBK" w:cs="Times New Roman"/>
          <w:b w:val="0"/>
          <w:bCs w:val="0"/>
          <w:i w:val="0"/>
          <w:iCs w:val="0"/>
          <w:caps w:val="0"/>
          <w:color w:val="000000"/>
          <w:spacing w:val="0"/>
          <w:sz w:val="45"/>
          <w:szCs w:val="45"/>
          <w:lang w:eastAsia="zh-CN"/>
        </w:rPr>
        <w:t>入</w:t>
      </w:r>
      <w:r>
        <w:rPr>
          <w:rFonts w:hint="default" w:ascii="Times New Roman" w:hAnsi="Times New Roman" w:eastAsia="方正小标宋_GBK" w:cs="Times New Roman"/>
          <w:b w:val="0"/>
          <w:bCs w:val="0"/>
          <w:i w:val="0"/>
          <w:iCs w:val="0"/>
          <w:caps w:val="0"/>
          <w:color w:val="000000"/>
          <w:spacing w:val="0"/>
          <w:sz w:val="45"/>
          <w:szCs w:val="45"/>
        </w:rPr>
        <w:t>库</w:t>
      </w:r>
      <w:r>
        <w:rPr>
          <w:rFonts w:hint="default" w:ascii="Times New Roman" w:hAnsi="Times New Roman" w:eastAsia="方正小标宋_GBK" w:cs="Times New Roman"/>
          <w:b w:val="0"/>
          <w:bCs w:val="0"/>
          <w:i w:val="0"/>
          <w:iCs w:val="0"/>
          <w:caps w:val="0"/>
          <w:color w:val="000000"/>
          <w:spacing w:val="0"/>
          <w:sz w:val="45"/>
          <w:szCs w:val="45"/>
          <w:lang w:eastAsia="zh-CN"/>
        </w:rPr>
        <w:t>申报</w:t>
      </w:r>
      <w:r>
        <w:rPr>
          <w:rFonts w:hint="default" w:ascii="Times New Roman" w:hAnsi="Times New Roman" w:eastAsia="方正小标宋_GBK" w:cs="Times New Roman"/>
          <w:b w:val="0"/>
          <w:bCs w:val="0"/>
          <w:i w:val="0"/>
          <w:iCs w:val="0"/>
          <w:caps w:val="0"/>
          <w:color w:val="000000"/>
          <w:spacing w:val="0"/>
          <w:sz w:val="45"/>
          <w:szCs w:val="45"/>
        </w:rPr>
        <w:t>的通知</w:t>
      </w:r>
    </w:p>
    <w:p>
      <w:pPr>
        <w:keepNext w:val="0"/>
        <w:keepLines w:val="0"/>
        <w:pageBreakBefore w:val="0"/>
        <w:widowControl w:val="0"/>
        <w:kinsoku/>
        <w:wordWrap/>
        <w:overflowPunct/>
        <w:topLinePunct w:val="0"/>
        <w:autoSpaceDE/>
        <w:autoSpaceDN/>
        <w:bidi w:val="0"/>
        <w:adjustRightInd w:val="0"/>
        <w:snapToGrid/>
        <w:spacing w:line="594" w:lineRule="exact"/>
        <w:ind w:left="0" w:leftChars="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94" w:lineRule="exact"/>
        <w:ind w:left="0" w:left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各镇人民政府、街道办事处，相关单位，有关经营主体：</w:t>
      </w:r>
    </w:p>
    <w:p>
      <w:pPr>
        <w:keepNext w:val="0"/>
        <w:keepLines w:val="0"/>
        <w:pageBreakBefore w:val="0"/>
        <w:widowControl w:val="0"/>
        <w:kinsoku/>
        <w:wordWrap/>
        <w:overflowPunct/>
        <w:topLinePunct w:val="0"/>
        <w:autoSpaceDE/>
        <w:autoSpaceDN/>
        <w:bidi w:val="0"/>
        <w:adjustRightInd w:val="0"/>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为全面贯彻落实党中央、国务院和市委、市政府关于促进农村一二三产业融合发展的决策部署，</w:t>
      </w:r>
      <w:r>
        <w:rPr>
          <w:rFonts w:hint="default" w:ascii="Times New Roman" w:hAnsi="Times New Roman" w:eastAsia="方正仿宋_GBK" w:cs="Times New Roman"/>
          <w:sz w:val="32"/>
          <w:szCs w:val="32"/>
          <w:lang w:val="en-US" w:eastAsia="zh-CN"/>
        </w:rPr>
        <w:t>保障全区农村产业融合发展用地，加快推进全区农村产业融合发展，推动巴渝和美乡村建设，助力乡村振兴。</w:t>
      </w:r>
      <w:r>
        <w:rPr>
          <w:rFonts w:hint="default" w:ascii="Times New Roman" w:hAnsi="Times New Roman" w:eastAsia="方正仿宋_GBK" w:cs="Times New Roman"/>
          <w:sz w:val="32"/>
          <w:szCs w:val="32"/>
          <w:lang w:eastAsia="zh-CN"/>
        </w:rPr>
        <w:t>根据</w:t>
      </w:r>
      <w:r>
        <w:rPr>
          <w:rFonts w:hint="default" w:ascii="Times New Roman" w:hAnsi="Times New Roman" w:eastAsia="方正仿宋_GBK" w:cs="Times New Roman"/>
          <w:sz w:val="32"/>
          <w:szCs w:val="32"/>
        </w:rPr>
        <w:t>市规划自然资源局 市发展改革委 市农业农村委制定的《保障和规范农村一二三产业融合发展用地实施细则》（</w:t>
      </w:r>
      <w:r>
        <w:rPr>
          <w:rFonts w:hint="default" w:ascii="Times New Roman" w:hAnsi="Times New Roman" w:eastAsia="方正仿宋_GBK" w:cs="Times New Roman"/>
          <w:sz w:val="32"/>
          <w:szCs w:val="32"/>
          <w:lang w:val="en-US" w:eastAsia="zh-CN"/>
        </w:rPr>
        <w:t>渝规资〔2022〕53号</w:t>
      </w:r>
      <w:r>
        <w:rPr>
          <w:rFonts w:hint="default" w:ascii="Times New Roman" w:hAnsi="Times New Roman" w:eastAsia="方正仿宋_GBK" w:cs="Times New Roman"/>
          <w:sz w:val="32"/>
          <w:szCs w:val="32"/>
        </w:rPr>
        <w:t>）文件</w:t>
      </w:r>
      <w:r>
        <w:rPr>
          <w:rFonts w:hint="default" w:ascii="Times New Roman" w:hAnsi="Times New Roman" w:eastAsia="方正仿宋_GBK" w:cs="Times New Roman"/>
          <w:sz w:val="32"/>
          <w:szCs w:val="32"/>
          <w:lang w:eastAsia="zh-CN"/>
        </w:rPr>
        <w:t>要求</w:t>
      </w:r>
      <w:r>
        <w:rPr>
          <w:rFonts w:hint="default" w:ascii="Times New Roman" w:hAnsi="Times New Roman" w:eastAsia="方正仿宋_GBK" w:cs="Times New Roman"/>
          <w:sz w:val="32"/>
          <w:szCs w:val="32"/>
        </w:rPr>
        <w:t>，结合我</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农村一二三产业融合发展实际情况，我</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将建立农村一二三产业融合发展用地项目库，</w:t>
      </w:r>
      <w:r>
        <w:rPr>
          <w:rFonts w:hint="default" w:ascii="Times New Roman" w:hAnsi="Times New Roman" w:eastAsia="方正仿宋_GBK" w:cs="Times New Roman"/>
          <w:sz w:val="32"/>
          <w:szCs w:val="32"/>
          <w:lang w:val="en-US" w:eastAsia="zh-CN"/>
        </w:rPr>
        <w:t>现将相关事宜通知如下：</w:t>
      </w:r>
    </w:p>
    <w:p>
      <w:pPr>
        <w:keepNext w:val="0"/>
        <w:keepLines w:val="0"/>
        <w:pageBreakBefore w:val="0"/>
        <w:widowControl w:val="0"/>
        <w:kinsoku/>
        <w:wordWrap/>
        <w:overflowPunct/>
        <w:topLinePunct w:val="0"/>
        <w:autoSpaceDE/>
        <w:autoSpaceDN/>
        <w:bidi w:val="0"/>
        <w:adjustRightInd w:val="0"/>
        <w:snapToGrid/>
        <w:spacing w:line="594" w:lineRule="exact"/>
        <w:ind w:left="0" w:lef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一、申报主体</w:t>
      </w:r>
    </w:p>
    <w:p>
      <w:pPr>
        <w:keepNext w:val="0"/>
        <w:keepLines w:val="0"/>
        <w:pageBreakBefore w:val="0"/>
        <w:widowControl w:val="0"/>
        <w:kinsoku/>
        <w:wordWrap/>
        <w:overflowPunct/>
        <w:topLinePunct w:val="0"/>
        <w:autoSpaceDE/>
        <w:autoSpaceDN/>
        <w:bidi w:val="0"/>
        <w:adjustRightInd w:val="0"/>
        <w:snapToGrid/>
        <w:spacing w:line="594"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全区的新型农业经营主体（包括专业大户、家庭农场、农民专业合作社、农业企业）、农村集体经济组织和从事农业生产经营的其他主体。</w:t>
      </w:r>
    </w:p>
    <w:p>
      <w:pPr>
        <w:keepNext w:val="0"/>
        <w:keepLines w:val="0"/>
        <w:pageBreakBefore w:val="0"/>
        <w:widowControl w:val="0"/>
        <w:kinsoku/>
        <w:wordWrap/>
        <w:overflowPunct/>
        <w:topLinePunct w:val="0"/>
        <w:autoSpaceDE/>
        <w:autoSpaceDN/>
        <w:bidi w:val="0"/>
        <w:adjustRightInd w:val="0"/>
        <w:snapToGrid/>
        <w:spacing w:line="594" w:lineRule="exact"/>
        <w:ind w:left="0" w:lef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二、申报类型</w:t>
      </w:r>
    </w:p>
    <w:p>
      <w:pPr>
        <w:keepNext w:val="0"/>
        <w:keepLines w:val="0"/>
        <w:pageBreakBefore w:val="0"/>
        <w:widowControl w:val="0"/>
        <w:kinsoku/>
        <w:wordWrap/>
        <w:overflowPunct/>
        <w:topLinePunct w:val="0"/>
        <w:autoSpaceDE/>
        <w:autoSpaceDN/>
        <w:bidi w:val="0"/>
        <w:adjustRightInd w:val="0"/>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vertAlign w:val="baseline"/>
        </w:rPr>
        <w:t>农村一二三产业融合发展用地是以农业农村资源为依托，拓展农业农村功能，延伸产业链条，涵盖农产品生产、加工、流通、就地消费等环节，用于农产品加工流通、农村休闲观光旅游、电子商务等混合融合的产业用地，土地用途可确定为工业用地、商业用地、物流仓储用地等。具体包括农旅融合型（一三产融合）、农业加工型（一二产融合）、接二连三型（二三产融合）、全产业链型（一二三产业融合）。</w:t>
      </w:r>
    </w:p>
    <w:p>
      <w:pPr>
        <w:keepNext w:val="0"/>
        <w:keepLines w:val="0"/>
        <w:pageBreakBefore w:val="0"/>
        <w:widowControl w:val="0"/>
        <w:kinsoku/>
        <w:wordWrap/>
        <w:overflowPunct/>
        <w:topLinePunct w:val="0"/>
        <w:autoSpaceDE/>
        <w:autoSpaceDN/>
        <w:bidi w:val="0"/>
        <w:adjustRightInd w:val="0"/>
        <w:snapToGrid/>
        <w:spacing w:line="594" w:lineRule="exact"/>
        <w:ind w:left="0" w:lef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三、申报条件</w:t>
      </w:r>
    </w:p>
    <w:p>
      <w:pPr>
        <w:keepNext w:val="0"/>
        <w:keepLines w:val="0"/>
        <w:pageBreakBefore w:val="0"/>
        <w:widowControl w:val="0"/>
        <w:kinsoku/>
        <w:wordWrap/>
        <w:overflowPunct/>
        <w:topLinePunct w:val="0"/>
        <w:autoSpaceDE/>
        <w:autoSpaceDN/>
        <w:bidi w:val="0"/>
        <w:adjustRightInd w:val="0"/>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（一）申报主</w:t>
      </w:r>
      <w:r>
        <w:rPr>
          <w:rFonts w:hint="default" w:ascii="Times New Roman" w:hAnsi="Times New Roman" w:eastAsia="方正楷体_GBK" w:cs="Times New Roman"/>
          <w:sz w:val="32"/>
          <w:szCs w:val="32"/>
        </w:rPr>
        <w:t>体</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必须具备独立法人资格，</w:t>
      </w:r>
      <w:r>
        <w:rPr>
          <w:rFonts w:hint="default" w:ascii="Times New Roman" w:hAnsi="Times New Roman" w:eastAsia="方正仿宋_GBK" w:cs="Times New Roman"/>
          <w:sz w:val="32"/>
          <w:szCs w:val="32"/>
          <w:lang w:val="en-US" w:eastAsia="zh-CN"/>
        </w:rPr>
        <w:t>经营正常，无不良征信记录。</w:t>
      </w:r>
    </w:p>
    <w:p>
      <w:pPr>
        <w:keepNext w:val="0"/>
        <w:keepLines w:val="0"/>
        <w:pageBreakBefore w:val="0"/>
        <w:widowControl w:val="0"/>
        <w:kinsoku/>
        <w:wordWrap/>
        <w:overflowPunct/>
        <w:topLinePunct w:val="0"/>
        <w:autoSpaceDE/>
        <w:autoSpaceDN/>
        <w:bidi w:val="0"/>
        <w:adjustRightInd w:val="0"/>
        <w:snapToGrid/>
        <w:spacing w:line="594"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lang w:val="en-US" w:eastAsia="zh-CN"/>
        </w:rPr>
        <w:t>产业业态：</w:t>
      </w:r>
      <w:r>
        <w:rPr>
          <w:rFonts w:hint="default" w:ascii="Times New Roman" w:hAnsi="Times New Roman" w:eastAsia="方正仿宋_GBK" w:cs="Times New Roman"/>
          <w:sz w:val="32"/>
          <w:szCs w:val="32"/>
          <w:lang w:val="en-US" w:eastAsia="zh-CN"/>
        </w:rPr>
        <w:t>种植业，林业，畜牧业，水产养殖业；农产品加工业，仓储，冷链，物流，智慧农业，电子商务；休闲农业，乡村旅游，餐饮民宿，文化体验，科普教育，健康养生等，重点选择3个及以下业态申报。</w:t>
      </w:r>
    </w:p>
    <w:p>
      <w:pPr>
        <w:keepNext w:val="0"/>
        <w:keepLines w:val="0"/>
        <w:pageBreakBefore w:val="0"/>
        <w:widowControl w:val="0"/>
        <w:kinsoku/>
        <w:wordWrap/>
        <w:overflowPunct/>
        <w:topLinePunct w:val="0"/>
        <w:autoSpaceDE/>
        <w:autoSpaceDN/>
        <w:bidi w:val="0"/>
        <w:adjustRightInd w:val="0"/>
        <w:snapToGrid/>
        <w:spacing w:line="594"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lang w:val="en-US" w:eastAsia="zh-CN"/>
        </w:rPr>
        <w:t>合规性审查：</w:t>
      </w:r>
      <w:r>
        <w:rPr>
          <w:rFonts w:hint="default" w:ascii="Times New Roman" w:hAnsi="Times New Roman" w:eastAsia="方正仿宋_GBK" w:cs="Times New Roman"/>
          <w:sz w:val="32"/>
          <w:szCs w:val="32"/>
          <w:lang w:val="en-US" w:eastAsia="zh-CN"/>
        </w:rPr>
        <w:t>不涉及占用永久基本农田、生态保护红线、畜禽养殖禁限养区等国土空间规划底线管控要素，不突破国土空间规划城乡建设用地指标等约束条件，不破坏生态环境和乡村风貌。</w:t>
      </w:r>
    </w:p>
    <w:p>
      <w:pPr>
        <w:keepNext w:val="0"/>
        <w:keepLines w:val="0"/>
        <w:pageBreakBefore w:val="0"/>
        <w:widowControl w:val="0"/>
        <w:kinsoku/>
        <w:wordWrap/>
        <w:overflowPunct/>
        <w:topLinePunct w:val="0"/>
        <w:autoSpaceDE/>
        <w:autoSpaceDN/>
        <w:bidi w:val="0"/>
        <w:adjustRightInd w:val="0"/>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（四）</w:t>
      </w:r>
      <w:r>
        <w:rPr>
          <w:rFonts w:hint="default" w:ascii="Times New Roman" w:hAnsi="Times New Roman" w:eastAsia="方正楷体_GBK" w:cs="Times New Roman"/>
          <w:sz w:val="32"/>
          <w:szCs w:val="32"/>
          <w:lang w:val="en-US" w:eastAsia="zh-CN"/>
        </w:rPr>
        <w:t>备案情况：</w:t>
      </w:r>
      <w:r>
        <w:rPr>
          <w:rFonts w:hint="default" w:ascii="Times New Roman" w:hAnsi="Times New Roman" w:eastAsia="方正仿宋_GBK" w:cs="Times New Roman"/>
          <w:sz w:val="32"/>
          <w:szCs w:val="32"/>
        </w:rPr>
        <w:t>项目建设资金已经筹备到位，并成立推进机构，原则上已经按规定完成项目前期的相关手续，</w:t>
      </w:r>
      <w:r>
        <w:rPr>
          <w:rFonts w:hint="default" w:ascii="Times New Roman" w:hAnsi="Times New Roman" w:eastAsia="方正仿宋_GBK" w:cs="Times New Roman"/>
          <w:sz w:val="32"/>
          <w:szCs w:val="32"/>
          <w:lang w:val="en-US" w:eastAsia="zh-CN"/>
        </w:rPr>
        <w:t>取得企业投资项目备案证。</w:t>
      </w:r>
    </w:p>
    <w:p>
      <w:pPr>
        <w:keepNext w:val="0"/>
        <w:keepLines w:val="0"/>
        <w:pageBreakBefore w:val="0"/>
        <w:widowControl w:val="0"/>
        <w:kinsoku/>
        <w:wordWrap/>
        <w:overflowPunct/>
        <w:topLinePunct w:val="0"/>
        <w:autoSpaceDE/>
        <w:autoSpaceDN/>
        <w:bidi w:val="0"/>
        <w:adjustRightInd w:val="0"/>
        <w:snapToGrid/>
        <w:spacing w:line="594"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（五）</w:t>
      </w:r>
      <w:r>
        <w:rPr>
          <w:rFonts w:hint="default" w:ascii="Times New Roman" w:hAnsi="Times New Roman" w:eastAsia="方正楷体_GBK" w:cs="Times New Roman"/>
          <w:sz w:val="32"/>
          <w:szCs w:val="32"/>
          <w:lang w:val="en-US" w:eastAsia="zh-CN"/>
        </w:rPr>
        <w:t>社会效益：</w:t>
      </w:r>
      <w:r>
        <w:rPr>
          <w:rFonts w:hint="default" w:ascii="Times New Roman" w:hAnsi="Times New Roman" w:eastAsia="方正仿宋_GBK" w:cs="Times New Roman"/>
          <w:sz w:val="32"/>
          <w:szCs w:val="32"/>
          <w:lang w:val="en-US" w:eastAsia="zh-CN"/>
        </w:rPr>
        <w:t>无欠土地租金、农民工工资的情况。</w:t>
      </w:r>
    </w:p>
    <w:p>
      <w:pPr>
        <w:keepNext w:val="0"/>
        <w:keepLines w:val="0"/>
        <w:pageBreakBefore w:val="0"/>
        <w:widowControl w:val="0"/>
        <w:kinsoku/>
        <w:wordWrap/>
        <w:overflowPunct/>
        <w:topLinePunct w:val="0"/>
        <w:autoSpaceDE/>
        <w:autoSpaceDN/>
        <w:bidi w:val="0"/>
        <w:adjustRightInd w:val="0"/>
        <w:snapToGrid/>
        <w:spacing w:line="594"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eastAsia="zh-CN"/>
        </w:rPr>
        <w:t>（六）</w:t>
      </w:r>
      <w:r>
        <w:rPr>
          <w:rFonts w:hint="default" w:ascii="Times New Roman" w:hAnsi="Times New Roman" w:eastAsia="方正楷体_GBK" w:cs="Times New Roman"/>
          <w:sz w:val="32"/>
          <w:szCs w:val="32"/>
          <w:lang w:val="en-US" w:eastAsia="zh-CN"/>
        </w:rPr>
        <w:t>利益联结情况：</w:t>
      </w:r>
      <w:r>
        <w:rPr>
          <w:rFonts w:hint="default" w:ascii="Times New Roman" w:hAnsi="Times New Roman" w:eastAsia="方正仿宋_GBK" w:cs="Times New Roman"/>
          <w:sz w:val="32"/>
          <w:szCs w:val="32"/>
          <w:lang w:val="en-US" w:eastAsia="zh-CN"/>
        </w:rPr>
        <w:t>通过资产收益、土地流转、资金入股、房屋联营、务工就业、产品代销、生产托管、租赁经营等方式与农户建立一种或多种紧密的利益联结机制。</w:t>
      </w:r>
    </w:p>
    <w:p>
      <w:pPr>
        <w:keepNext w:val="0"/>
        <w:keepLines w:val="0"/>
        <w:pageBreakBefore w:val="0"/>
        <w:widowControl w:val="0"/>
        <w:kinsoku/>
        <w:wordWrap/>
        <w:overflowPunct/>
        <w:topLinePunct w:val="0"/>
        <w:autoSpaceDE/>
        <w:autoSpaceDN/>
        <w:bidi w:val="0"/>
        <w:adjustRightInd w:val="0"/>
        <w:snapToGrid/>
        <w:spacing w:line="594"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（七）生态环境保护：</w:t>
      </w:r>
      <w:r>
        <w:rPr>
          <w:rFonts w:hint="default" w:ascii="Times New Roman" w:hAnsi="Times New Roman" w:eastAsia="方正仿宋_GBK" w:cs="Times New Roman"/>
          <w:sz w:val="32"/>
          <w:szCs w:val="32"/>
          <w:lang w:val="en-US" w:eastAsia="zh-CN"/>
        </w:rPr>
        <w:t>符合生态环境保护的相关规定，未对空气、水资源、土壤资源产生污染，未被中央、市级环保督察点名通报。</w:t>
      </w:r>
    </w:p>
    <w:p>
      <w:pPr>
        <w:keepNext w:val="0"/>
        <w:keepLines w:val="0"/>
        <w:pageBreakBefore w:val="0"/>
        <w:widowControl w:val="0"/>
        <w:kinsoku/>
        <w:wordWrap/>
        <w:overflowPunct/>
        <w:topLinePunct w:val="0"/>
        <w:autoSpaceDE/>
        <w:autoSpaceDN/>
        <w:bidi w:val="0"/>
        <w:adjustRightInd w:val="0"/>
        <w:snapToGrid/>
        <w:spacing w:line="594" w:lineRule="exact"/>
        <w:ind w:left="0" w:lef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四、申报时间</w:t>
      </w:r>
    </w:p>
    <w:p>
      <w:pPr>
        <w:keepNext w:val="0"/>
        <w:keepLines w:val="0"/>
        <w:pageBreakBefore w:val="0"/>
        <w:widowControl w:val="0"/>
        <w:kinsoku/>
        <w:wordWrap/>
        <w:overflowPunct/>
        <w:topLinePunct w:val="0"/>
        <w:autoSpaceDE/>
        <w:autoSpaceDN/>
        <w:bidi w:val="0"/>
        <w:adjustRightInd w:val="0"/>
        <w:snapToGrid/>
        <w:spacing w:line="594"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由于我区首次开展农村一二三产业融合发展用地项目入库工作，2024年拟开展两批次申报工作，首批次申报截止时间为2024年6月</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lang w:val="en-US" w:eastAsia="zh-CN"/>
        </w:rPr>
        <w:t>日，第二批次申报截止时间为10月15日，首批次逾期未报送的，纳入下批次申报管理。</w:t>
      </w:r>
    </w:p>
    <w:p>
      <w:pPr>
        <w:keepNext w:val="0"/>
        <w:keepLines w:val="0"/>
        <w:pageBreakBefore w:val="0"/>
        <w:widowControl w:val="0"/>
        <w:kinsoku/>
        <w:wordWrap/>
        <w:overflowPunct/>
        <w:topLinePunct w:val="0"/>
        <w:autoSpaceDE/>
        <w:autoSpaceDN/>
        <w:bidi w:val="0"/>
        <w:adjustRightInd w:val="0"/>
        <w:snapToGrid/>
        <w:spacing w:line="594" w:lineRule="exact"/>
        <w:ind w:left="0" w:lef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五、申报程序</w:t>
      </w:r>
    </w:p>
    <w:p>
      <w:pPr>
        <w:keepNext w:val="0"/>
        <w:keepLines w:val="0"/>
        <w:pageBreakBefore w:val="0"/>
        <w:widowControl w:val="0"/>
        <w:numPr>
          <w:ilvl w:val="0"/>
          <w:numId w:val="0"/>
        </w:numPr>
        <w:kinsoku/>
        <w:wordWrap/>
        <w:overflowPunct/>
        <w:topLinePunct w:val="0"/>
        <w:autoSpaceDE/>
        <w:autoSpaceDN/>
        <w:bidi w:val="0"/>
        <w:adjustRightInd w:val="0"/>
        <w:snapToGrid/>
        <w:spacing w:line="594"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（一）自愿申报。</w:t>
      </w:r>
      <w:r>
        <w:rPr>
          <w:rFonts w:hint="default" w:ascii="Times New Roman" w:hAnsi="Times New Roman" w:eastAsia="方正仿宋_GBK" w:cs="Times New Roman"/>
          <w:sz w:val="32"/>
          <w:szCs w:val="32"/>
          <w:lang w:val="en-US" w:eastAsia="zh-CN"/>
        </w:rPr>
        <w:t>有申报意愿的主体，填写大足区农村产业融合发展用地项目入库信息表（附件1）及大足区农村产业融合发展用地项目申报书（附件2）</w:t>
      </w:r>
      <w:r>
        <w:rPr>
          <w:rFonts w:hint="default" w:ascii="Times New Roman" w:hAnsi="Times New Roman" w:eastAsia="方正仿宋_GBK" w:cs="Times New Roman"/>
          <w:sz w:val="36"/>
          <w:szCs w:val="36"/>
          <w:lang w:val="en-US" w:eastAsia="zh-CN"/>
        </w:rPr>
        <w:t>，</w:t>
      </w:r>
      <w:r>
        <w:rPr>
          <w:rFonts w:hint="default" w:ascii="Times New Roman" w:hAnsi="Times New Roman" w:eastAsia="方正仿宋_GBK" w:cs="Times New Roman"/>
          <w:sz w:val="32"/>
          <w:szCs w:val="32"/>
          <w:lang w:val="en-US" w:eastAsia="zh-CN"/>
        </w:rPr>
        <w:t>根据申报时间向属地镇街申报。</w:t>
      </w:r>
    </w:p>
    <w:p>
      <w:pPr>
        <w:keepNext w:val="0"/>
        <w:keepLines w:val="0"/>
        <w:pageBreakBefore w:val="0"/>
        <w:widowControl w:val="0"/>
        <w:numPr>
          <w:ilvl w:val="0"/>
          <w:numId w:val="0"/>
        </w:numPr>
        <w:kinsoku/>
        <w:wordWrap/>
        <w:overflowPunct/>
        <w:topLinePunct w:val="0"/>
        <w:autoSpaceDE/>
        <w:autoSpaceDN/>
        <w:bidi w:val="0"/>
        <w:adjustRightInd w:val="0"/>
        <w:snapToGrid/>
        <w:spacing w:line="594"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（二）镇街审核。</w:t>
      </w:r>
      <w:r>
        <w:rPr>
          <w:rFonts w:hint="default" w:ascii="Times New Roman" w:hAnsi="Times New Roman" w:eastAsia="方正仿宋_GBK" w:cs="Times New Roman"/>
          <w:sz w:val="32"/>
          <w:szCs w:val="32"/>
          <w:lang w:val="en-US" w:eastAsia="zh-CN"/>
        </w:rPr>
        <w:t>各镇街对照申报条件，对申报主体的申报资料进行审核，将通过审核的项目的相关申报资料报送至区农业农村委。</w:t>
      </w:r>
    </w:p>
    <w:p>
      <w:pPr>
        <w:keepNext w:val="0"/>
        <w:keepLines w:val="0"/>
        <w:pageBreakBefore w:val="0"/>
        <w:widowControl w:val="0"/>
        <w:numPr>
          <w:ilvl w:val="0"/>
          <w:numId w:val="0"/>
        </w:numPr>
        <w:kinsoku/>
        <w:wordWrap/>
        <w:overflowPunct/>
        <w:topLinePunct w:val="0"/>
        <w:autoSpaceDE/>
        <w:autoSpaceDN/>
        <w:bidi w:val="0"/>
        <w:adjustRightInd w:val="0"/>
        <w:snapToGrid/>
        <w:spacing w:line="594"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（三）区农业农村委组织评审。</w:t>
      </w:r>
      <w:r>
        <w:rPr>
          <w:rFonts w:hint="default" w:ascii="Times New Roman" w:hAnsi="Times New Roman" w:eastAsia="方正仿宋_GBK" w:cs="Times New Roman"/>
          <w:sz w:val="32"/>
          <w:szCs w:val="32"/>
          <w:lang w:val="en-US" w:eastAsia="zh-CN"/>
        </w:rPr>
        <w:t>区农业农村委收到申报资料后，组织区规划自然资源局、区发展改革委、区生态环境局、区经济信息委等相关部门专家，对申报项目进行综合评审。</w:t>
      </w:r>
    </w:p>
    <w:p>
      <w:pPr>
        <w:keepNext w:val="0"/>
        <w:keepLines w:val="0"/>
        <w:pageBreakBefore w:val="0"/>
        <w:widowControl w:val="0"/>
        <w:numPr>
          <w:ilvl w:val="0"/>
          <w:numId w:val="0"/>
        </w:numPr>
        <w:kinsoku/>
        <w:wordWrap/>
        <w:overflowPunct/>
        <w:topLinePunct w:val="0"/>
        <w:autoSpaceDE/>
        <w:autoSpaceDN/>
        <w:bidi w:val="0"/>
        <w:adjustRightInd w:val="0"/>
        <w:snapToGrid/>
        <w:spacing w:line="594"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（四）网站公示。</w:t>
      </w:r>
      <w:r>
        <w:rPr>
          <w:rFonts w:hint="default" w:ascii="Times New Roman" w:hAnsi="Times New Roman" w:eastAsia="方正仿宋_GBK" w:cs="Times New Roman"/>
          <w:sz w:val="32"/>
          <w:szCs w:val="32"/>
          <w:lang w:val="en-US" w:eastAsia="zh-CN"/>
        </w:rPr>
        <w:t>经评审合格的项目，在区农业农村委网站公示5个工作日，公示无异议的，统一纳入农村产业融合发展用地项目库进行管理。</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六、相关要求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（一）加大宣传力度。</w:t>
      </w:r>
      <w:r>
        <w:rPr>
          <w:rFonts w:hint="default" w:ascii="Times New Roman" w:hAnsi="Times New Roman" w:eastAsia="方正仿宋_GBK" w:cs="Times New Roman"/>
          <w:sz w:val="32"/>
          <w:szCs w:val="32"/>
          <w:lang w:val="en-US" w:eastAsia="zh-CN"/>
        </w:rPr>
        <w:t>农村产业融合发展用地项目入库是落实中央、市级关于促进农村产业融合发展的重大决策部署的重要举措，是保障各类主体发展产业融合项目用地的基础，各镇街要加大宣传力度，积极引导符合申报条件的各类主体按程序做好申报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（二）把好审核关口。</w:t>
      </w:r>
      <w:r>
        <w:rPr>
          <w:rFonts w:hint="default" w:ascii="Times New Roman" w:hAnsi="Times New Roman" w:eastAsia="方正仿宋_GBK" w:cs="Times New Roman"/>
          <w:sz w:val="32"/>
          <w:szCs w:val="32"/>
          <w:lang w:val="en-US" w:eastAsia="zh-CN"/>
        </w:rPr>
        <w:t>各镇街是农村产业融合发展用地项目入库的审核单位，要切实履行属地责任，明确专人，按照申报条件要求，对申报项目的相关信息认真审核。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（三）按时报送资料。</w:t>
      </w:r>
      <w:r>
        <w:rPr>
          <w:rFonts w:hint="default" w:ascii="Times New Roman" w:hAnsi="Times New Roman" w:eastAsia="方正仿宋_GBK" w:cs="Times New Roman"/>
          <w:sz w:val="32"/>
          <w:szCs w:val="32"/>
          <w:lang w:val="en-US" w:eastAsia="zh-CN"/>
        </w:rPr>
        <w:t>各镇街将审核后的项目于2024年6月2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日、10月25日前，报送至区农业农村委规划发展科（</w:t>
      </w:r>
      <w:r>
        <w:rPr>
          <w:rFonts w:hint="default" w:ascii="Times New Roman" w:hAnsi="Times New Roman" w:eastAsia="方正仿宋_GBK" w:cs="Times New Roman"/>
          <w:i w:val="0"/>
          <w:iCs w:val="0"/>
          <w:caps w:val="0"/>
          <w:color w:val="000000"/>
          <w:spacing w:val="0"/>
          <w:sz w:val="32"/>
          <w:szCs w:val="32"/>
          <w:vertAlign w:val="baseline"/>
          <w:lang w:eastAsia="zh-CN"/>
        </w:rPr>
        <w:t>大足区棠香街道二环南路</w:t>
      </w:r>
      <w:r>
        <w:rPr>
          <w:rFonts w:hint="default" w:ascii="Times New Roman" w:hAnsi="Times New Roman" w:eastAsia="方正仿宋_GBK" w:cs="Times New Roman"/>
          <w:kern w:val="2"/>
          <w:sz w:val="32"/>
          <w:szCs w:val="32"/>
          <w:lang w:val="en-US" w:eastAsia="zh-CN" w:bidi="ar-SA"/>
        </w:rPr>
        <w:t>897号</w:t>
      </w:r>
      <w:r>
        <w:rPr>
          <w:rFonts w:hint="default" w:ascii="Times New Roman" w:hAnsi="Times New Roman" w:eastAsia="方正仿宋_GBK" w:cs="Times New Roman"/>
          <w:i w:val="0"/>
          <w:iCs w:val="0"/>
          <w:caps w:val="0"/>
          <w:color w:val="000000"/>
          <w:spacing w:val="0"/>
          <w:sz w:val="32"/>
          <w:szCs w:val="32"/>
          <w:vertAlign w:val="baseline"/>
          <w:lang w:eastAsia="zh-CN"/>
        </w:rPr>
        <w:t>行政服务中心东楼</w:t>
      </w:r>
      <w:r>
        <w:rPr>
          <w:rFonts w:hint="default" w:ascii="Times New Roman" w:hAnsi="Times New Roman" w:eastAsia="方正仿宋_GBK" w:cs="Times New Roman"/>
          <w:kern w:val="2"/>
          <w:sz w:val="32"/>
          <w:szCs w:val="32"/>
          <w:lang w:val="en-US" w:eastAsia="zh-CN" w:bidi="ar-SA"/>
        </w:rPr>
        <w:t>515</w:t>
      </w:r>
      <w:r>
        <w:rPr>
          <w:rFonts w:hint="default" w:ascii="Times New Roman" w:hAnsi="Times New Roman" w:eastAsia="方正仿宋_GBK" w:cs="Times New Roman"/>
          <w:i w:val="0"/>
          <w:iCs w:val="0"/>
          <w:caps w:val="0"/>
          <w:color w:val="000000"/>
          <w:spacing w:val="0"/>
          <w:sz w:val="32"/>
          <w:szCs w:val="32"/>
          <w:vertAlign w:val="baseline"/>
        </w:rPr>
        <w:t>室</w:t>
      </w:r>
      <w:r>
        <w:rPr>
          <w:rFonts w:hint="default" w:ascii="Times New Roman" w:hAnsi="Times New Roman" w:eastAsia="方正仿宋_GBK" w:cs="Times New Roman"/>
          <w:sz w:val="32"/>
          <w:szCs w:val="32"/>
          <w:lang w:val="en-US" w:eastAsia="zh-CN"/>
        </w:rPr>
        <w:t>），同时报送企业填报的项目入库信息表（附件1）和项目申报书及附件资料（附件2）的电子件及纸质件，申报书及附件纸质资料需提交5份，并用拉杆夹装订。</w:t>
      </w:r>
    </w:p>
    <w:p>
      <w:pPr>
        <w:pStyle w:val="4"/>
        <w:keepNext w:val="0"/>
        <w:keepLines w:val="0"/>
        <w:pageBreakBefore w:val="0"/>
        <w:widowControl w:val="0"/>
        <w:kinsoku/>
        <w:wordWrap/>
        <w:overflowPunct/>
        <w:topLinePunct w:val="0"/>
        <w:autoSpaceDE/>
        <w:autoSpaceDN/>
        <w:bidi w:val="0"/>
        <w:adjustRightInd/>
        <w:snapToGrid/>
        <w:spacing w:line="594" w:lineRule="exact"/>
        <w:ind w:left="0" w:leftChars="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大足区农村产业融合发展用地项目入库信息表</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1609" w:firstLineChars="503"/>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大足区农村产业融合发展用地项目申报书</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1600" w:firstLineChars="500"/>
        <w:jc w:val="both"/>
        <w:textAlignment w:val="baseline"/>
        <w:rPr>
          <w:rFonts w:hint="default" w:ascii="Times New Roman" w:hAnsi="Times New Roman" w:eastAsia="方正仿宋_GBK" w:cs="Times New Roman"/>
          <w:i w:val="0"/>
          <w:iCs w:val="0"/>
          <w:caps w:val="0"/>
          <w:color w:val="000000"/>
          <w:spacing w:val="0"/>
          <w:sz w:val="32"/>
          <w:szCs w:val="32"/>
          <w:vertAlign w:val="baseline"/>
        </w:rPr>
      </w:pPr>
      <w:r>
        <w:rPr>
          <w:rFonts w:hint="eastAsia" w:ascii="Times New Roman" w:hAnsi="Times New Roman" w:eastAsia="方正仿宋_GBK" w:cs="Times New Roman"/>
          <w:i w:val="0"/>
          <w:iCs w:val="0"/>
          <w:caps w:val="0"/>
          <w:color w:val="000000"/>
          <w:spacing w:val="0"/>
          <w:sz w:val="32"/>
          <w:szCs w:val="32"/>
          <w:vertAlign w:val="baseline"/>
          <w:lang w:val="en-US" w:eastAsia="zh-CN"/>
        </w:rPr>
        <w:t>3.</w:t>
      </w:r>
      <w:r>
        <w:rPr>
          <w:rFonts w:hint="default" w:ascii="Times New Roman" w:hAnsi="Times New Roman" w:eastAsia="方正仿宋_GBK" w:cs="Times New Roman"/>
          <w:i w:val="0"/>
          <w:iCs w:val="0"/>
          <w:caps w:val="0"/>
          <w:color w:val="000000"/>
          <w:spacing w:val="0"/>
          <w:sz w:val="32"/>
          <w:szCs w:val="32"/>
          <w:vertAlign w:val="baseline"/>
        </w:rPr>
        <w:t>保障和规范农村一二三产业融合发展用地</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1600" w:firstLineChars="500"/>
        <w:jc w:val="both"/>
        <w:textAlignment w:val="baseline"/>
        <w:rPr>
          <w:rFonts w:hint="default" w:ascii="Times New Roman" w:hAnsi="Times New Roman" w:cs="Times New Roman"/>
          <w:lang w:val="en-US" w:eastAsia="zh-CN"/>
        </w:rPr>
      </w:pPr>
      <w:r>
        <w:rPr>
          <w:rFonts w:hint="default" w:ascii="Times New Roman" w:hAnsi="Times New Roman" w:eastAsia="方正仿宋_GBK" w:cs="Times New Roman"/>
          <w:i w:val="0"/>
          <w:iCs w:val="0"/>
          <w:caps w:val="0"/>
          <w:color w:val="000000"/>
          <w:spacing w:val="0"/>
          <w:sz w:val="32"/>
          <w:szCs w:val="32"/>
          <w:vertAlign w:val="baseline"/>
        </w:rPr>
        <w:t>实施细则（渝规资</w:t>
      </w:r>
      <w:r>
        <w:rPr>
          <w:rFonts w:hint="default" w:ascii="Times New Roman" w:hAnsi="Times New Roman" w:eastAsia="方正仿宋_GBK" w:cs="Times New Roman"/>
          <w:kern w:val="2"/>
          <w:sz w:val="32"/>
          <w:szCs w:val="32"/>
          <w:lang w:val="en-US" w:eastAsia="zh-CN" w:bidi="ar-SA"/>
        </w:rPr>
        <w:t>〔2022〕53</w:t>
      </w:r>
      <w:r>
        <w:rPr>
          <w:rFonts w:hint="default" w:ascii="Times New Roman" w:hAnsi="Times New Roman" w:eastAsia="方正仿宋_GBK" w:cs="Times New Roman"/>
          <w:i w:val="0"/>
          <w:iCs w:val="0"/>
          <w:caps w:val="0"/>
          <w:color w:val="000000"/>
          <w:spacing w:val="0"/>
          <w:sz w:val="32"/>
          <w:szCs w:val="32"/>
          <w:vertAlign w:val="baseline"/>
        </w:rPr>
        <w:t>号）</w:t>
      </w:r>
    </w:p>
    <w:p>
      <w:pPr>
        <w:pStyle w:val="4"/>
        <w:keepNext w:val="0"/>
        <w:keepLines w:val="0"/>
        <w:pageBreakBefore w:val="0"/>
        <w:widowControl w:val="0"/>
        <w:kinsoku/>
        <w:wordWrap/>
        <w:overflowPunct/>
        <w:topLinePunct w:val="0"/>
        <w:autoSpaceDE/>
        <w:autoSpaceDN/>
        <w:bidi w:val="0"/>
        <w:snapToGrid/>
        <w:spacing w:line="594" w:lineRule="exact"/>
        <w:ind w:left="0" w:leftChars="0"/>
        <w:rPr>
          <w:rFonts w:hint="default" w:ascii="Times New Roman" w:hAnsi="Times New Roman" w:cs="Times New Roman"/>
          <w:sz w:val="32"/>
          <w:szCs w:val="32"/>
          <w:lang w:val="en-US" w:eastAsia="zh-CN"/>
        </w:rPr>
      </w:pPr>
    </w:p>
    <w:p>
      <w:pPr>
        <w:pStyle w:val="5"/>
        <w:keepNext w:val="0"/>
        <w:keepLines w:val="0"/>
        <w:pageBreakBefore w:val="0"/>
        <w:widowControl w:val="0"/>
        <w:kinsoku/>
        <w:wordWrap/>
        <w:overflowPunct/>
        <w:topLinePunct w:val="0"/>
        <w:autoSpaceDE/>
        <w:autoSpaceDN/>
        <w:bidi w:val="0"/>
        <w:snapToGrid/>
        <w:spacing w:line="594" w:lineRule="exact"/>
        <w:ind w:left="0" w:leftChars="0" w:firstLine="0" w:firstLineChars="0"/>
        <w:rPr>
          <w:rFonts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left"/>
        <w:textAlignment w:val="auto"/>
        <w:rPr>
          <w:rFonts w:hint="default" w:ascii="Times New Roman" w:hAnsi="Times New Roman" w:eastAsia="方正仿宋_GBK" w:cs="Times New Roman"/>
          <w:spacing w:val="-17"/>
          <w:sz w:val="32"/>
          <w:szCs w:val="32"/>
          <w:lang w:val="en-US" w:eastAsia="zh-CN"/>
        </w:rPr>
      </w:pPr>
      <w:r>
        <w:rPr>
          <w:rFonts w:hint="default" w:ascii="Times New Roman" w:hAnsi="Times New Roman" w:eastAsia="方正仿宋_GBK" w:cs="Times New Roman"/>
          <w:spacing w:val="-17"/>
          <w:sz w:val="32"/>
          <w:szCs w:val="32"/>
          <w:lang w:val="en-US" w:eastAsia="zh-CN"/>
        </w:rPr>
        <w:t>重庆市大足区农业农村委员会        重庆市大足区规划和自然资源局</w:t>
      </w:r>
    </w:p>
    <w:p>
      <w:pPr>
        <w:keepNext w:val="0"/>
        <w:keepLines w:val="0"/>
        <w:pageBreakBefore w:val="0"/>
        <w:widowControl w:val="0"/>
        <w:kinsoku/>
        <w:wordWrap/>
        <w:overflowPunct/>
        <w:topLinePunct w:val="0"/>
        <w:autoSpaceDE/>
        <w:autoSpaceDN/>
        <w:bidi w:val="0"/>
        <w:adjustRightInd/>
        <w:snapToGrid/>
        <w:spacing w:line="594" w:lineRule="exact"/>
        <w:ind w:left="0" w:leftChars="0"/>
        <w:jc w:val="left"/>
        <w:textAlignment w:val="auto"/>
        <w:rPr>
          <w:rFonts w:hint="default" w:ascii="Times New Roman" w:hAnsi="Times New Roman" w:eastAsia="方正仿宋_GBK" w:cs="Times New Roman"/>
          <w:spacing w:val="-17"/>
          <w:sz w:val="32"/>
          <w:szCs w:val="32"/>
          <w:lang w:val="en-US" w:eastAsia="zh-CN"/>
        </w:rPr>
      </w:pPr>
    </w:p>
    <w:p>
      <w:pPr>
        <w:pStyle w:val="2"/>
        <w:keepNext w:val="0"/>
        <w:keepLines w:val="0"/>
        <w:pageBreakBefore w:val="0"/>
        <w:widowControl w:val="0"/>
        <w:kinsoku/>
        <w:wordWrap/>
        <w:overflowPunct/>
        <w:topLinePunct w:val="0"/>
        <w:autoSpaceDE/>
        <w:autoSpaceDN/>
        <w:bidi w:val="0"/>
        <w:snapToGrid/>
        <w:spacing w:line="594" w:lineRule="exact"/>
        <w:ind w:left="0" w:leftChars="0" w:firstLine="0" w:firstLineChars="0"/>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重庆市大足区发展和改革委员会</w:t>
      </w:r>
    </w:p>
    <w:p>
      <w:pPr>
        <w:keepNext w:val="0"/>
        <w:keepLines w:val="0"/>
        <w:pageBreakBefore w:val="0"/>
        <w:widowControl w:val="0"/>
        <w:kinsoku/>
        <w:wordWrap/>
        <w:overflowPunct/>
        <w:topLinePunct w:val="0"/>
        <w:autoSpaceDE/>
        <w:autoSpaceDN/>
        <w:bidi w:val="0"/>
        <w:adjustRightInd w:val="0"/>
        <w:snapToGrid/>
        <w:spacing w:line="594" w:lineRule="exact"/>
        <w:ind w:left="0" w:leftChars="0" w:firstLine="2560" w:firstLineChars="8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农业农村委联系人：</w:t>
      </w:r>
      <w:r>
        <w:rPr>
          <w:rFonts w:hint="default" w:ascii="Times New Roman" w:hAnsi="Times New Roman" w:eastAsia="方正仿宋_GBK" w:cs="Times New Roman"/>
          <w:sz w:val="32"/>
          <w:szCs w:val="32"/>
          <w:lang w:val="en-US" w:eastAsia="zh-CN"/>
        </w:rPr>
        <w:t>谢云华；</w:t>
      </w: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 xml:space="preserve">43775028 </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区规划自然资源局</w:t>
      </w: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谢金鑫；</w:t>
      </w: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 xml:space="preserve">43766469 </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区发展改革委</w:t>
      </w: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袁月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 xml:space="preserve">43769308 </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spacing w:line="594" w:lineRule="exact"/>
        <w:ind w:left="0" w:leftChars="0" w:firstLine="640" w:firstLineChars="200"/>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snapToGrid/>
        <w:spacing w:line="594" w:lineRule="exact"/>
        <w:ind w:left="0" w:leftChars="0" w:firstLine="640" w:firstLineChars="200"/>
        <w:rPr>
          <w:rFonts w:hint="default" w:ascii="Times New Roman" w:hAnsi="Times New Roman" w:eastAsia="方正仿宋_GBK" w:cs="Times New Roman"/>
          <w:lang w:eastAsia="zh-CN"/>
        </w:rPr>
        <w:sectPr>
          <w:headerReference r:id="rId3" w:type="default"/>
          <w:footerReference r:id="rId4" w:type="default"/>
          <w:pgSz w:w="11906" w:h="16838"/>
          <w:pgMar w:top="2098" w:right="1531" w:bottom="1984" w:left="1531"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方正仿宋_GBK" w:cs="Times New Roman"/>
          <w:sz w:val="32"/>
          <w:szCs w:val="32"/>
          <w:lang w:eastAsia="zh-CN"/>
        </w:rPr>
        <w:t>（此件</w:t>
      </w:r>
      <w:r>
        <w:rPr>
          <w:rFonts w:hint="eastAsia" w:ascii="Times New Roman" w:hAnsi="Times New Roman" w:eastAsia="方正仿宋_GBK" w:cs="Times New Roman"/>
          <w:sz w:val="32"/>
          <w:szCs w:val="32"/>
          <w:lang w:eastAsia="zh-CN"/>
        </w:rPr>
        <w:t>主动</w:t>
      </w:r>
      <w:r>
        <w:rPr>
          <w:rFonts w:hint="default" w:ascii="Times New Roman" w:hAnsi="Times New Roman" w:eastAsia="方正仿宋_GBK" w:cs="Times New Roman"/>
          <w:sz w:val="32"/>
          <w:szCs w:val="32"/>
          <w:lang w:eastAsia="zh-CN"/>
        </w:rPr>
        <w:t>公开）</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ind w:firstLine="64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大足区农村产业融合发展用地项目入库信息表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28"/>
          <w:szCs w:val="28"/>
          <w:lang w:val="en-US" w:eastAsia="zh-CN"/>
        </w:rPr>
        <w:t>填报单位（盖章）：                                    填报时间：</w:t>
      </w:r>
    </w:p>
    <w:tbl>
      <w:tblPr>
        <w:tblStyle w:val="12"/>
        <w:tblW w:w="14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829"/>
        <w:gridCol w:w="862"/>
        <w:gridCol w:w="910"/>
        <w:gridCol w:w="1388"/>
        <w:gridCol w:w="795"/>
        <w:gridCol w:w="922"/>
        <w:gridCol w:w="893"/>
        <w:gridCol w:w="908"/>
        <w:gridCol w:w="1413"/>
        <w:gridCol w:w="1404"/>
        <w:gridCol w:w="878"/>
        <w:gridCol w:w="830"/>
        <w:gridCol w:w="809"/>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28"/>
                <w:szCs w:val="28"/>
                <w:vertAlign w:val="baseline"/>
                <w:lang w:val="en-US" w:eastAsia="zh-CN"/>
              </w:rPr>
            </w:pPr>
            <w:r>
              <w:rPr>
                <w:rFonts w:hint="default" w:ascii="Times New Roman" w:hAnsi="Times New Roman" w:eastAsia="方正仿宋_GBK" w:cs="Times New Roman"/>
                <w:b/>
                <w:bCs/>
                <w:sz w:val="28"/>
                <w:szCs w:val="28"/>
                <w:vertAlign w:val="baseline"/>
                <w:lang w:val="en-US" w:eastAsia="zh-CN"/>
              </w:rPr>
              <w:t>序号</w:t>
            </w:r>
          </w:p>
        </w:tc>
        <w:tc>
          <w:tcPr>
            <w:tcW w:w="8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28"/>
                <w:szCs w:val="28"/>
                <w:vertAlign w:val="baseline"/>
                <w:lang w:val="en-US" w:eastAsia="zh-CN"/>
              </w:rPr>
            </w:pPr>
            <w:r>
              <w:rPr>
                <w:rFonts w:hint="default" w:ascii="Times New Roman" w:hAnsi="Times New Roman" w:eastAsia="方正仿宋_GBK" w:cs="Times New Roman"/>
                <w:b/>
                <w:bCs/>
                <w:sz w:val="28"/>
                <w:szCs w:val="28"/>
                <w:lang w:val="en-US" w:eastAsia="zh-CN"/>
              </w:rPr>
              <w:t>项目业主</w:t>
            </w:r>
          </w:p>
        </w:tc>
        <w:tc>
          <w:tcPr>
            <w:tcW w:w="8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28"/>
                <w:szCs w:val="28"/>
                <w:vertAlign w:val="baseline"/>
                <w:lang w:val="en-US" w:eastAsia="zh-CN"/>
              </w:rPr>
            </w:pPr>
            <w:r>
              <w:rPr>
                <w:rFonts w:hint="default" w:ascii="Times New Roman" w:hAnsi="Times New Roman" w:eastAsia="方正仿宋_GBK" w:cs="Times New Roman"/>
                <w:b/>
                <w:bCs/>
                <w:sz w:val="28"/>
                <w:szCs w:val="28"/>
              </w:rPr>
              <w:t>项目名称</w:t>
            </w:r>
          </w:p>
        </w:tc>
        <w:tc>
          <w:tcPr>
            <w:tcW w:w="9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28"/>
                <w:szCs w:val="28"/>
                <w:vertAlign w:val="baseline"/>
                <w:lang w:val="en-US" w:eastAsia="zh-CN"/>
              </w:rPr>
            </w:pPr>
            <w:r>
              <w:rPr>
                <w:rFonts w:hint="default" w:ascii="Times New Roman" w:hAnsi="Times New Roman" w:eastAsia="方正仿宋_GBK" w:cs="Times New Roman"/>
                <w:b/>
                <w:bCs/>
                <w:sz w:val="28"/>
                <w:szCs w:val="28"/>
                <w:lang w:val="en-US" w:eastAsia="zh-CN"/>
              </w:rPr>
              <w:t>建设地点</w:t>
            </w:r>
          </w:p>
        </w:tc>
        <w:tc>
          <w:tcPr>
            <w:tcW w:w="13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28"/>
                <w:szCs w:val="28"/>
                <w:highlight w:val="yellow"/>
                <w:lang w:val="en-US" w:eastAsia="zh-CN"/>
              </w:rPr>
            </w:pPr>
            <w:r>
              <w:rPr>
                <w:rFonts w:hint="default" w:ascii="Times New Roman" w:hAnsi="Times New Roman" w:eastAsia="方正仿宋_GBK" w:cs="Times New Roman"/>
                <w:b/>
                <w:bCs/>
                <w:sz w:val="28"/>
                <w:szCs w:val="28"/>
                <w:highlight w:val="none"/>
                <w:lang w:val="en-US" w:eastAsia="zh-CN"/>
              </w:rPr>
              <w:t>建设内容</w:t>
            </w:r>
          </w:p>
        </w:tc>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28"/>
                <w:szCs w:val="28"/>
                <w:vertAlign w:val="baseline"/>
                <w:lang w:val="en-US" w:eastAsia="zh-CN"/>
              </w:rPr>
            </w:pPr>
            <w:r>
              <w:rPr>
                <w:rFonts w:hint="default" w:ascii="Times New Roman" w:hAnsi="Times New Roman" w:eastAsia="方正仿宋_GBK" w:cs="Times New Roman"/>
                <w:b/>
                <w:bCs/>
                <w:sz w:val="28"/>
                <w:szCs w:val="28"/>
                <w:lang w:val="en-US" w:eastAsia="zh-CN"/>
              </w:rPr>
              <w:t>法人代表</w:t>
            </w:r>
          </w:p>
        </w:tc>
        <w:tc>
          <w:tcPr>
            <w:tcW w:w="9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联系方式</w:t>
            </w:r>
          </w:p>
        </w:tc>
        <w:tc>
          <w:tcPr>
            <w:tcW w:w="89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vertAlign w:val="baseline"/>
                <w:lang w:val="en-US" w:eastAsia="zh-CN"/>
              </w:rPr>
              <w:t>申报类型</w:t>
            </w:r>
          </w:p>
        </w:tc>
        <w:tc>
          <w:tcPr>
            <w:tcW w:w="90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28"/>
                <w:szCs w:val="28"/>
                <w:vertAlign w:val="baseline"/>
                <w:lang w:val="en-US" w:eastAsia="zh-CN"/>
              </w:rPr>
            </w:pPr>
            <w:r>
              <w:rPr>
                <w:rFonts w:hint="default" w:ascii="Times New Roman" w:hAnsi="Times New Roman" w:eastAsia="方正仿宋_GBK" w:cs="Times New Roman"/>
                <w:b/>
                <w:bCs/>
                <w:sz w:val="28"/>
                <w:szCs w:val="28"/>
                <w:lang w:val="en-US" w:eastAsia="zh-CN"/>
              </w:rPr>
              <w:t>产业业态</w:t>
            </w:r>
          </w:p>
        </w:tc>
        <w:tc>
          <w:tcPr>
            <w:tcW w:w="14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产业规模（亩）</w:t>
            </w:r>
          </w:p>
        </w:tc>
        <w:tc>
          <w:tcPr>
            <w:tcW w:w="140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28"/>
                <w:szCs w:val="28"/>
                <w:vertAlign w:val="baseline"/>
                <w:lang w:val="en-US" w:eastAsia="zh-CN"/>
              </w:rPr>
            </w:pPr>
            <w:r>
              <w:rPr>
                <w:rFonts w:hint="default" w:ascii="Times New Roman" w:hAnsi="Times New Roman" w:eastAsia="方正仿宋_GBK" w:cs="Times New Roman"/>
                <w:b/>
                <w:bCs/>
                <w:sz w:val="28"/>
                <w:szCs w:val="28"/>
                <w:vertAlign w:val="baseline"/>
                <w:lang w:val="en-US" w:eastAsia="zh-CN"/>
              </w:rPr>
              <w:t>用地规模（亩）</w:t>
            </w:r>
          </w:p>
        </w:tc>
        <w:tc>
          <w:tcPr>
            <w:tcW w:w="25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28"/>
                <w:szCs w:val="28"/>
                <w:vertAlign w:val="baseline"/>
                <w:lang w:val="en-US" w:eastAsia="zh-CN"/>
              </w:rPr>
            </w:pPr>
            <w:r>
              <w:rPr>
                <w:rFonts w:hint="default" w:ascii="Times New Roman" w:hAnsi="Times New Roman" w:eastAsia="方正仿宋_GBK" w:cs="Times New Roman"/>
                <w:b/>
                <w:bCs/>
                <w:sz w:val="28"/>
                <w:szCs w:val="28"/>
                <w:vertAlign w:val="baseline"/>
                <w:lang w:val="en-US" w:eastAsia="zh-CN"/>
              </w:rPr>
              <w:t>用地类型（亩）</w:t>
            </w:r>
          </w:p>
        </w:tc>
        <w:tc>
          <w:tcPr>
            <w:tcW w:w="7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28"/>
                <w:szCs w:val="28"/>
                <w:vertAlign w:val="baseline"/>
                <w:lang w:val="en-US" w:eastAsia="zh-CN"/>
              </w:rPr>
            </w:pPr>
            <w:r>
              <w:rPr>
                <w:rFonts w:hint="default" w:ascii="Times New Roman" w:hAnsi="Times New Roman" w:eastAsia="方正仿宋_GBK" w:cs="Times New Roman"/>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28"/>
                <w:szCs w:val="28"/>
                <w:vertAlign w:val="baseline"/>
                <w:lang w:val="en-US" w:eastAsia="zh-CN"/>
              </w:rPr>
            </w:pPr>
          </w:p>
        </w:tc>
        <w:tc>
          <w:tcPr>
            <w:tcW w:w="8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28"/>
                <w:szCs w:val="28"/>
                <w:vertAlign w:val="baseline"/>
                <w:lang w:val="en-US" w:eastAsia="zh-CN"/>
              </w:rPr>
            </w:pPr>
          </w:p>
        </w:tc>
        <w:tc>
          <w:tcPr>
            <w:tcW w:w="8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28"/>
                <w:szCs w:val="28"/>
                <w:vertAlign w:val="baseline"/>
                <w:lang w:val="en-US" w:eastAsia="zh-CN"/>
              </w:rPr>
            </w:pPr>
          </w:p>
        </w:tc>
        <w:tc>
          <w:tcPr>
            <w:tcW w:w="9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28"/>
                <w:szCs w:val="28"/>
                <w:vertAlign w:val="baseline"/>
                <w:lang w:val="en-US" w:eastAsia="zh-CN"/>
              </w:rPr>
            </w:pPr>
          </w:p>
        </w:tc>
        <w:tc>
          <w:tcPr>
            <w:tcW w:w="13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28"/>
                <w:szCs w:val="28"/>
                <w:highlight w:val="yellow"/>
                <w:vertAlign w:val="baseline"/>
                <w:lang w:val="en-US" w:eastAsia="zh-CN"/>
              </w:rPr>
            </w:pPr>
          </w:p>
        </w:tc>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28"/>
                <w:szCs w:val="28"/>
                <w:vertAlign w:val="baseline"/>
                <w:lang w:val="en-US" w:eastAsia="zh-CN"/>
              </w:rPr>
            </w:pPr>
          </w:p>
        </w:tc>
        <w:tc>
          <w:tcPr>
            <w:tcW w:w="9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28"/>
                <w:szCs w:val="28"/>
                <w:vertAlign w:val="baseline"/>
                <w:lang w:val="en-US" w:eastAsia="zh-CN"/>
              </w:rPr>
            </w:pPr>
          </w:p>
        </w:tc>
        <w:tc>
          <w:tcPr>
            <w:tcW w:w="8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28"/>
                <w:szCs w:val="28"/>
                <w:vertAlign w:val="baseline"/>
                <w:lang w:val="en-US" w:eastAsia="zh-CN"/>
              </w:rPr>
            </w:pPr>
          </w:p>
        </w:tc>
        <w:tc>
          <w:tcPr>
            <w:tcW w:w="9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28"/>
                <w:szCs w:val="28"/>
                <w:vertAlign w:val="baseline"/>
                <w:lang w:val="en-US" w:eastAsia="zh-CN"/>
              </w:rPr>
            </w:pPr>
          </w:p>
        </w:tc>
        <w:tc>
          <w:tcPr>
            <w:tcW w:w="14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28"/>
                <w:szCs w:val="28"/>
                <w:vertAlign w:val="baseline"/>
                <w:lang w:val="en-US" w:eastAsia="zh-CN"/>
              </w:rPr>
            </w:pPr>
          </w:p>
        </w:tc>
        <w:tc>
          <w:tcPr>
            <w:tcW w:w="14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28"/>
                <w:szCs w:val="28"/>
                <w:vertAlign w:val="baseline"/>
                <w:lang w:val="en-US" w:eastAsia="zh-CN"/>
              </w:rPr>
            </w:pPr>
          </w:p>
        </w:tc>
        <w:tc>
          <w:tcPr>
            <w:tcW w:w="8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28"/>
                <w:szCs w:val="28"/>
                <w:vertAlign w:val="baseline"/>
                <w:lang w:val="en-US" w:eastAsia="zh-CN"/>
              </w:rPr>
            </w:pPr>
            <w:r>
              <w:rPr>
                <w:rFonts w:hint="default" w:ascii="Times New Roman" w:hAnsi="Times New Roman" w:eastAsia="方正仿宋_GBK" w:cs="Times New Roman"/>
                <w:b/>
                <w:bCs/>
                <w:sz w:val="28"/>
                <w:szCs w:val="28"/>
                <w:vertAlign w:val="baseline"/>
                <w:lang w:val="en-US" w:eastAsia="zh-CN"/>
              </w:rPr>
              <w:t>农用地</w:t>
            </w:r>
          </w:p>
        </w:tc>
        <w:tc>
          <w:tcPr>
            <w:tcW w:w="8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28"/>
                <w:szCs w:val="28"/>
                <w:vertAlign w:val="baseline"/>
                <w:lang w:val="en-US" w:eastAsia="zh-CN"/>
              </w:rPr>
            </w:pPr>
            <w:r>
              <w:rPr>
                <w:rFonts w:hint="default" w:ascii="Times New Roman" w:hAnsi="Times New Roman" w:eastAsia="方正仿宋_GBK" w:cs="Times New Roman"/>
                <w:b/>
                <w:bCs/>
                <w:sz w:val="28"/>
                <w:szCs w:val="28"/>
                <w:vertAlign w:val="baseline"/>
                <w:lang w:val="en-US" w:eastAsia="zh-CN"/>
              </w:rPr>
              <w:t>建设用地</w:t>
            </w:r>
          </w:p>
        </w:tc>
        <w:tc>
          <w:tcPr>
            <w:tcW w:w="8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28"/>
                <w:szCs w:val="28"/>
                <w:vertAlign w:val="baseline"/>
                <w:lang w:val="en-US" w:eastAsia="zh-CN"/>
              </w:rPr>
            </w:pPr>
            <w:r>
              <w:rPr>
                <w:rFonts w:hint="default" w:ascii="Times New Roman" w:hAnsi="Times New Roman" w:eastAsia="方正仿宋_GBK" w:cs="Times New Roman"/>
                <w:b/>
                <w:bCs/>
                <w:sz w:val="28"/>
                <w:szCs w:val="28"/>
                <w:vertAlign w:val="baseline"/>
                <w:lang w:val="en-US" w:eastAsia="zh-CN"/>
              </w:rPr>
              <w:t>未利用地</w:t>
            </w:r>
          </w:p>
        </w:tc>
        <w:tc>
          <w:tcPr>
            <w:tcW w:w="7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7" w:hRule="atLeast"/>
          <w:jc w:val="center"/>
        </w:trPr>
        <w:tc>
          <w:tcPr>
            <w:tcW w:w="59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bCs/>
                <w:sz w:val="28"/>
                <w:szCs w:val="28"/>
                <w:vertAlign w:val="baseline"/>
                <w:lang w:val="en-US" w:eastAsia="zh-CN"/>
              </w:rPr>
            </w:pPr>
          </w:p>
        </w:tc>
        <w:tc>
          <w:tcPr>
            <w:tcW w:w="82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bCs/>
                <w:sz w:val="28"/>
                <w:szCs w:val="28"/>
                <w:vertAlign w:val="baseline"/>
                <w:lang w:val="en-US" w:eastAsia="zh-CN"/>
              </w:rPr>
            </w:pPr>
          </w:p>
        </w:tc>
        <w:tc>
          <w:tcPr>
            <w:tcW w:w="86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bCs/>
                <w:sz w:val="28"/>
                <w:szCs w:val="28"/>
                <w:vertAlign w:val="baseline"/>
                <w:lang w:val="en-US" w:eastAsia="zh-CN"/>
              </w:rPr>
            </w:pPr>
          </w:p>
        </w:tc>
        <w:tc>
          <w:tcPr>
            <w:tcW w:w="91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bCs/>
                <w:sz w:val="28"/>
                <w:szCs w:val="28"/>
                <w:vertAlign w:val="baseline"/>
                <w:lang w:val="en-US" w:eastAsia="zh-CN"/>
              </w:rPr>
            </w:pPr>
          </w:p>
        </w:tc>
        <w:tc>
          <w:tcPr>
            <w:tcW w:w="138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bCs/>
                <w:sz w:val="28"/>
                <w:szCs w:val="28"/>
                <w:vertAlign w:val="baseline"/>
                <w:lang w:val="en-US" w:eastAsia="zh-CN"/>
              </w:rPr>
            </w:pPr>
          </w:p>
        </w:tc>
        <w:tc>
          <w:tcPr>
            <w:tcW w:w="79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bCs/>
                <w:sz w:val="28"/>
                <w:szCs w:val="28"/>
                <w:vertAlign w:val="baseline"/>
                <w:lang w:val="en-US" w:eastAsia="zh-CN"/>
              </w:rPr>
            </w:pPr>
          </w:p>
        </w:tc>
        <w:tc>
          <w:tcPr>
            <w:tcW w:w="92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bCs/>
                <w:sz w:val="28"/>
                <w:szCs w:val="28"/>
                <w:vertAlign w:val="baseline"/>
                <w:lang w:val="en-US" w:eastAsia="zh-CN"/>
              </w:rPr>
            </w:pPr>
          </w:p>
        </w:tc>
        <w:tc>
          <w:tcPr>
            <w:tcW w:w="89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bCs/>
                <w:sz w:val="28"/>
                <w:szCs w:val="28"/>
                <w:vertAlign w:val="baseline"/>
                <w:lang w:val="en-US" w:eastAsia="zh-CN"/>
              </w:rPr>
            </w:pPr>
          </w:p>
        </w:tc>
        <w:tc>
          <w:tcPr>
            <w:tcW w:w="90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bCs/>
                <w:sz w:val="28"/>
                <w:szCs w:val="28"/>
                <w:vertAlign w:val="baseline"/>
                <w:lang w:val="en-US" w:eastAsia="zh-CN"/>
              </w:rPr>
            </w:pPr>
          </w:p>
        </w:tc>
        <w:tc>
          <w:tcPr>
            <w:tcW w:w="14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bCs/>
                <w:sz w:val="28"/>
                <w:szCs w:val="28"/>
                <w:vertAlign w:val="baseline"/>
                <w:lang w:val="en-US" w:eastAsia="zh-CN"/>
              </w:rPr>
            </w:pPr>
          </w:p>
        </w:tc>
        <w:tc>
          <w:tcPr>
            <w:tcW w:w="140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bCs/>
                <w:sz w:val="28"/>
                <w:szCs w:val="28"/>
                <w:vertAlign w:val="baseline"/>
                <w:lang w:val="en-US" w:eastAsia="zh-CN"/>
              </w:rPr>
            </w:pPr>
          </w:p>
        </w:tc>
        <w:tc>
          <w:tcPr>
            <w:tcW w:w="87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bCs/>
                <w:sz w:val="28"/>
                <w:szCs w:val="28"/>
                <w:vertAlign w:val="baseline"/>
                <w:lang w:val="en-US" w:eastAsia="zh-CN"/>
              </w:rPr>
            </w:pPr>
          </w:p>
        </w:tc>
        <w:tc>
          <w:tcPr>
            <w:tcW w:w="83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bCs/>
                <w:sz w:val="28"/>
                <w:szCs w:val="28"/>
                <w:vertAlign w:val="baseline"/>
                <w:lang w:val="en-US" w:eastAsia="zh-CN"/>
              </w:rPr>
            </w:pPr>
          </w:p>
        </w:tc>
        <w:tc>
          <w:tcPr>
            <w:tcW w:w="80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bCs/>
                <w:sz w:val="28"/>
                <w:szCs w:val="28"/>
                <w:vertAlign w:val="baseline"/>
                <w:lang w:val="en-US" w:eastAsia="zh-CN"/>
              </w:rPr>
            </w:pPr>
          </w:p>
        </w:tc>
        <w:tc>
          <w:tcPr>
            <w:tcW w:w="729"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bCs/>
                <w:sz w:val="28"/>
                <w:szCs w:val="28"/>
                <w:vertAlign w:val="baseline"/>
                <w:lang w:val="en-US" w:eastAsia="zh-CN"/>
              </w:rPr>
            </w:pPr>
          </w:p>
        </w:tc>
      </w:tr>
    </w:tbl>
    <w:p>
      <w:pPr>
        <w:pStyle w:val="4"/>
        <w:rPr>
          <w:rFonts w:hint="default" w:ascii="Times New Roman" w:hAnsi="Times New Roman" w:cs="Times New Roman"/>
        </w:rPr>
        <w:sectPr>
          <w:pgSz w:w="16838" w:h="11906" w:orient="landscape"/>
          <w:pgMar w:top="1531" w:right="2098" w:bottom="1531" w:left="1984"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方正仿宋_GBK" w:cs="Times New Roman"/>
          <w:sz w:val="32"/>
          <w:szCs w:val="32"/>
          <w:lang w:val="en-US" w:eastAsia="zh-CN"/>
        </w:rPr>
        <w:t xml:space="preserve">  </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40" w:lineRule="atLeast"/>
        <w:ind w:left="0" w:right="0" w:firstLine="0"/>
        <w:textAlignment w:val="baseline"/>
        <w:rPr>
          <w:rFonts w:hint="default" w:ascii="Times New Roman" w:hAnsi="Times New Roman" w:eastAsia="方正黑体_GBK" w:cs="Times New Roman"/>
          <w:i w:val="0"/>
          <w:iCs w:val="0"/>
          <w:caps w:val="0"/>
          <w:color w:val="000000"/>
          <w:spacing w:val="0"/>
          <w:sz w:val="32"/>
          <w:szCs w:val="32"/>
          <w:vertAlign w:val="baseline"/>
          <w:lang w:val="en-US" w:eastAsia="zh-CN"/>
        </w:rPr>
      </w:pPr>
      <w:r>
        <w:rPr>
          <w:rFonts w:hint="default" w:ascii="Times New Roman" w:hAnsi="Times New Roman" w:eastAsia="方正黑体_GBK" w:cs="Times New Roman"/>
          <w:i w:val="0"/>
          <w:iCs w:val="0"/>
          <w:caps w:val="0"/>
          <w:color w:val="000000"/>
          <w:spacing w:val="0"/>
          <w:sz w:val="32"/>
          <w:szCs w:val="32"/>
          <w:vertAlign w:val="baseline"/>
          <w:lang w:eastAsia="zh-CN"/>
        </w:rPr>
        <w:t>附件</w:t>
      </w:r>
      <w:r>
        <w:rPr>
          <w:rFonts w:hint="default" w:ascii="Times New Roman" w:hAnsi="Times New Roman" w:eastAsia="方正黑体_GBK" w:cs="Times New Roman"/>
          <w:i w:val="0"/>
          <w:iCs w:val="0"/>
          <w:caps w:val="0"/>
          <w:color w:val="000000"/>
          <w:spacing w:val="0"/>
          <w:sz w:val="32"/>
          <w:szCs w:val="32"/>
          <w:vertAlign w:val="baseline"/>
          <w:lang w:val="en-US" w:eastAsia="zh-CN"/>
        </w:rPr>
        <w:t>2</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0"/>
        <w:jc w:val="center"/>
        <w:textAlignment w:val="baseline"/>
        <w:rPr>
          <w:rFonts w:hint="default" w:ascii="Times New Roman" w:hAnsi="Times New Roman" w:eastAsia="方正小标宋_GBK" w:cs="Times New Roman"/>
          <w:i w:val="0"/>
          <w:iCs w:val="0"/>
          <w:caps w:val="0"/>
          <w:color w:val="000000"/>
          <w:spacing w:val="0"/>
          <w:sz w:val="43"/>
          <w:szCs w:val="43"/>
          <w:vertAlign w:val="baseline"/>
          <w:lang w:eastAsia="zh-CN"/>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0"/>
        <w:jc w:val="center"/>
        <w:textAlignment w:val="baseline"/>
        <w:rPr>
          <w:rFonts w:hint="default" w:ascii="Times New Roman" w:hAnsi="Times New Roman" w:eastAsia="方正小标宋_GBK" w:cs="Times New Roman"/>
          <w:i w:val="0"/>
          <w:iCs w:val="0"/>
          <w:caps w:val="0"/>
          <w:color w:val="000000"/>
          <w:spacing w:val="0"/>
          <w:sz w:val="43"/>
          <w:szCs w:val="43"/>
          <w:vertAlign w:val="baseline"/>
          <w:lang w:eastAsia="zh-CN"/>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0"/>
        <w:jc w:val="center"/>
        <w:textAlignment w:val="baseline"/>
        <w:rPr>
          <w:rFonts w:hint="default" w:ascii="Times New Roman" w:hAnsi="Times New Roman" w:eastAsia="方正小标宋_GBK" w:cs="Times New Roman"/>
          <w:i w:val="0"/>
          <w:iCs w:val="0"/>
          <w:caps w:val="0"/>
          <w:color w:val="000000"/>
          <w:spacing w:val="0"/>
          <w:sz w:val="43"/>
          <w:szCs w:val="43"/>
          <w:vertAlign w:val="baseline"/>
          <w:lang w:eastAsia="zh-CN"/>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800" w:lineRule="exact"/>
        <w:ind w:left="0" w:right="0" w:firstLine="0"/>
        <w:jc w:val="center"/>
        <w:textAlignment w:val="baseline"/>
        <w:rPr>
          <w:rFonts w:hint="default" w:ascii="Times New Roman" w:hAnsi="Times New Roman" w:eastAsia="方正小标宋_GBK" w:cs="Times New Roman"/>
          <w:i w:val="0"/>
          <w:iCs w:val="0"/>
          <w:caps w:val="0"/>
          <w:color w:val="000000"/>
          <w:spacing w:val="0"/>
          <w:sz w:val="44"/>
          <w:szCs w:val="44"/>
          <w:vertAlign w:val="baseline"/>
          <w:lang w:val="en-US" w:eastAsia="zh-CN"/>
        </w:rPr>
      </w:pPr>
      <w:r>
        <w:rPr>
          <w:rFonts w:hint="default" w:ascii="Times New Roman" w:hAnsi="Times New Roman" w:eastAsia="方正小标宋_GBK" w:cs="Times New Roman"/>
          <w:i w:val="0"/>
          <w:iCs w:val="0"/>
          <w:caps w:val="0"/>
          <w:color w:val="000000"/>
          <w:spacing w:val="0"/>
          <w:sz w:val="44"/>
          <w:szCs w:val="44"/>
          <w:vertAlign w:val="baseline"/>
          <w:lang w:val="en-US" w:eastAsia="zh-CN"/>
        </w:rPr>
        <w:t>大足区农村产业融合发展用地项目</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800" w:lineRule="exact"/>
        <w:ind w:left="0" w:right="0" w:firstLine="0"/>
        <w:jc w:val="center"/>
        <w:textAlignment w:val="baseline"/>
        <w:rPr>
          <w:rFonts w:hint="default" w:ascii="Times New Roman" w:hAnsi="Times New Roman" w:eastAsia="微软雅黑" w:cs="Times New Roman"/>
          <w:i w:val="0"/>
          <w:iCs w:val="0"/>
          <w:caps w:val="0"/>
          <w:color w:val="000000"/>
          <w:spacing w:val="0"/>
          <w:sz w:val="44"/>
          <w:szCs w:val="44"/>
        </w:rPr>
      </w:pPr>
      <w:r>
        <w:rPr>
          <w:rFonts w:hint="default" w:ascii="Times New Roman" w:hAnsi="Times New Roman" w:eastAsia="方正小标宋_GBK" w:cs="Times New Roman"/>
          <w:i w:val="0"/>
          <w:iCs w:val="0"/>
          <w:caps w:val="0"/>
          <w:color w:val="000000"/>
          <w:spacing w:val="0"/>
          <w:sz w:val="44"/>
          <w:szCs w:val="44"/>
          <w:vertAlign w:val="baseline"/>
          <w:lang w:val="en-US" w:eastAsia="zh-CN"/>
        </w:rPr>
        <w:t>申报书</w:t>
      </w:r>
      <w:r>
        <w:rPr>
          <w:rFonts w:hint="default" w:ascii="Times New Roman" w:hAnsi="Times New Roman" w:eastAsia="方正小标宋_GBK" w:cs="Times New Roman"/>
          <w:i w:val="0"/>
          <w:iCs w:val="0"/>
          <w:caps w:val="0"/>
          <w:color w:val="000000"/>
          <w:spacing w:val="0"/>
          <w:sz w:val="44"/>
          <w:szCs w:val="44"/>
          <w:vertAlign w:val="baseline"/>
        </w:rPr>
        <w:t>（参考）</w:t>
      </w:r>
    </w:p>
    <w:p>
      <w:pPr>
        <w:keepNext w:val="0"/>
        <w:keepLines w:val="0"/>
        <w:pageBreakBefore w:val="0"/>
        <w:widowControl w:val="0"/>
        <w:tabs>
          <w:tab w:val="left" w:pos="3990"/>
        </w:tabs>
        <w:kinsoku/>
        <w:wordWrap/>
        <w:overflowPunct/>
        <w:topLinePunct w:val="0"/>
        <w:autoSpaceDE/>
        <w:autoSpaceDN/>
        <w:bidi w:val="0"/>
        <w:adjustRightInd w:val="0"/>
        <w:spacing w:line="800" w:lineRule="exact"/>
        <w:ind w:firstLine="540" w:firstLineChars="200"/>
        <w:rPr>
          <w:rFonts w:hint="default" w:ascii="Times New Roman" w:hAnsi="Times New Roman" w:eastAsia="微软雅黑" w:cs="Times New Roman"/>
          <w:i w:val="0"/>
          <w:iCs w:val="0"/>
          <w:caps w:val="0"/>
          <w:color w:val="000000"/>
          <w:spacing w:val="0"/>
          <w:sz w:val="27"/>
          <w:szCs w:val="27"/>
          <w:vertAlign w:val="baseline"/>
        </w:rPr>
      </w:pPr>
    </w:p>
    <w:p>
      <w:pPr>
        <w:keepNext w:val="0"/>
        <w:keepLines w:val="0"/>
        <w:pageBreakBefore w:val="0"/>
        <w:widowControl w:val="0"/>
        <w:tabs>
          <w:tab w:val="left" w:pos="3990"/>
        </w:tabs>
        <w:kinsoku/>
        <w:wordWrap/>
        <w:overflowPunct/>
        <w:topLinePunct w:val="0"/>
        <w:autoSpaceDE/>
        <w:autoSpaceDN/>
        <w:bidi w:val="0"/>
        <w:adjustRightInd w:val="0"/>
        <w:spacing w:line="800" w:lineRule="exact"/>
        <w:ind w:firstLine="540" w:firstLineChars="200"/>
        <w:rPr>
          <w:rFonts w:hint="default" w:ascii="Times New Roman" w:hAnsi="Times New Roman" w:eastAsia="微软雅黑" w:cs="Times New Roman"/>
          <w:i w:val="0"/>
          <w:iCs w:val="0"/>
          <w:caps w:val="0"/>
          <w:color w:val="000000"/>
          <w:spacing w:val="0"/>
          <w:sz w:val="27"/>
          <w:szCs w:val="27"/>
          <w:vertAlign w:val="baseline"/>
        </w:rPr>
      </w:pPr>
    </w:p>
    <w:p>
      <w:pPr>
        <w:keepNext w:val="0"/>
        <w:keepLines w:val="0"/>
        <w:pageBreakBefore w:val="0"/>
        <w:widowControl w:val="0"/>
        <w:tabs>
          <w:tab w:val="left" w:pos="3990"/>
        </w:tabs>
        <w:kinsoku/>
        <w:wordWrap/>
        <w:overflowPunct/>
        <w:topLinePunct w:val="0"/>
        <w:autoSpaceDE/>
        <w:autoSpaceDN/>
        <w:bidi w:val="0"/>
        <w:adjustRightInd w:val="0"/>
        <w:spacing w:line="8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项目名称：</w:t>
      </w:r>
    </w:p>
    <w:p>
      <w:pPr>
        <w:keepNext w:val="0"/>
        <w:keepLines w:val="0"/>
        <w:pageBreakBefore w:val="0"/>
        <w:widowControl w:val="0"/>
        <w:kinsoku/>
        <w:wordWrap/>
        <w:overflowPunct/>
        <w:topLinePunct w:val="0"/>
        <w:autoSpaceDE/>
        <w:autoSpaceDN/>
        <w:bidi w:val="0"/>
        <w:adjustRightInd w:val="0"/>
        <w:spacing w:line="800" w:lineRule="exact"/>
        <w:ind w:firstLine="648"/>
        <w:rPr>
          <w:rFonts w:hint="default" w:ascii="Times New Roman" w:hAnsi="Times New Roman" w:eastAsia="方正仿宋_GBK" w:cs="Times New Roman"/>
          <w:sz w:val="32"/>
        </w:rPr>
      </w:pPr>
      <w:r>
        <w:rPr>
          <w:rFonts w:hint="default" w:ascii="Times New Roman" w:hAnsi="Times New Roman" w:eastAsia="方正仿宋_GBK" w:cs="Times New Roman"/>
          <w:sz w:val="32"/>
        </w:rPr>
        <w:t>项目单位：</w:t>
      </w:r>
    </w:p>
    <w:p>
      <w:pPr>
        <w:keepNext w:val="0"/>
        <w:keepLines w:val="0"/>
        <w:pageBreakBefore w:val="0"/>
        <w:widowControl w:val="0"/>
        <w:kinsoku/>
        <w:wordWrap/>
        <w:overflowPunct/>
        <w:topLinePunct w:val="0"/>
        <w:autoSpaceDE/>
        <w:autoSpaceDN/>
        <w:bidi w:val="0"/>
        <w:adjustRightInd w:val="0"/>
        <w:spacing w:line="8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lang w:val="en-US" w:eastAsia="zh-CN"/>
        </w:rPr>
        <w:t>建设地点</w:t>
      </w:r>
      <w:r>
        <w:rPr>
          <w:rFonts w:hint="default" w:ascii="Times New Roman" w:hAnsi="Times New Roman" w:eastAsia="方正仿宋_GBK" w:cs="Times New Roman"/>
          <w:sz w:val="32"/>
        </w:rPr>
        <w:t>：</w:t>
      </w:r>
    </w:p>
    <w:p>
      <w:pPr>
        <w:keepNext w:val="0"/>
        <w:keepLines w:val="0"/>
        <w:pageBreakBefore w:val="0"/>
        <w:widowControl w:val="0"/>
        <w:kinsoku/>
        <w:wordWrap/>
        <w:overflowPunct/>
        <w:topLinePunct w:val="0"/>
        <w:autoSpaceDE/>
        <w:autoSpaceDN/>
        <w:bidi w:val="0"/>
        <w:adjustRightInd w:val="0"/>
        <w:spacing w:line="800" w:lineRule="exact"/>
        <w:ind w:firstLine="640" w:firstLineChars="200"/>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申报类型：</w:t>
      </w:r>
    </w:p>
    <w:p>
      <w:pPr>
        <w:keepNext w:val="0"/>
        <w:keepLines w:val="0"/>
        <w:pageBreakBefore w:val="0"/>
        <w:widowControl w:val="0"/>
        <w:kinsoku/>
        <w:wordWrap/>
        <w:overflowPunct/>
        <w:topLinePunct w:val="0"/>
        <w:autoSpaceDE/>
        <w:autoSpaceDN/>
        <w:bidi w:val="0"/>
        <w:adjustRightInd w:val="0"/>
        <w:spacing w:line="8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联 系 人：</w:t>
      </w:r>
    </w:p>
    <w:p>
      <w:pPr>
        <w:keepNext w:val="0"/>
        <w:keepLines w:val="0"/>
        <w:pageBreakBefore w:val="0"/>
        <w:widowControl w:val="0"/>
        <w:kinsoku/>
        <w:wordWrap/>
        <w:overflowPunct/>
        <w:topLinePunct w:val="0"/>
        <w:autoSpaceDE/>
        <w:autoSpaceDN/>
        <w:bidi w:val="0"/>
        <w:adjustRightInd w:val="0"/>
        <w:spacing w:line="8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联系电话：</w:t>
      </w:r>
    </w:p>
    <w:p>
      <w:pPr>
        <w:keepNext w:val="0"/>
        <w:keepLines w:val="0"/>
        <w:pageBreakBefore w:val="0"/>
        <w:widowControl w:val="0"/>
        <w:kinsoku/>
        <w:wordWrap/>
        <w:overflowPunct/>
        <w:topLinePunct w:val="0"/>
        <w:autoSpaceDE/>
        <w:autoSpaceDN/>
        <w:bidi w:val="0"/>
        <w:adjustRightInd w:val="0"/>
        <w:spacing w:line="800" w:lineRule="exact"/>
        <w:ind w:firstLine="640" w:firstLineChars="200"/>
        <w:rPr>
          <w:rFonts w:hint="default" w:ascii="Times New Roman" w:hAnsi="Times New Roman" w:eastAsia="仿宋_GB2312" w:cs="Times New Roman"/>
          <w:sz w:val="32"/>
        </w:rPr>
      </w:pPr>
      <w:r>
        <w:rPr>
          <w:rFonts w:hint="default" w:ascii="Times New Roman" w:hAnsi="Times New Roman" w:eastAsia="方正仿宋_GBK" w:cs="Times New Roman"/>
          <w:sz w:val="32"/>
          <w:lang w:eastAsia="zh-CN"/>
        </w:rPr>
        <w:t>填报时间</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XX年XX月XX日</w:t>
      </w:r>
    </w:p>
    <w:p>
      <w:pPr>
        <w:keepNext w:val="0"/>
        <w:keepLines w:val="0"/>
        <w:pageBreakBefore w:val="0"/>
        <w:widowControl w:val="0"/>
        <w:kinsoku/>
        <w:wordWrap/>
        <w:overflowPunct/>
        <w:topLinePunct w:val="0"/>
        <w:autoSpaceDE/>
        <w:autoSpaceDN/>
        <w:bidi w:val="0"/>
        <w:adjustRightInd w:val="0"/>
        <w:spacing w:line="800" w:lineRule="exact"/>
        <w:jc w:val="center"/>
        <w:rPr>
          <w:rFonts w:hint="default" w:ascii="Times New Roman" w:hAnsi="Times New Roman" w:eastAsia="方正黑体_GBK" w:cs="Times New Roman"/>
          <w:sz w:val="32"/>
          <w:lang w:val="en-US" w:eastAsia="zh-CN"/>
        </w:rPr>
      </w:pPr>
    </w:p>
    <w:p>
      <w:pPr>
        <w:keepNext w:val="0"/>
        <w:keepLines w:val="0"/>
        <w:pageBreakBefore w:val="0"/>
        <w:widowControl w:val="0"/>
        <w:kinsoku/>
        <w:wordWrap/>
        <w:overflowPunct/>
        <w:topLinePunct w:val="0"/>
        <w:autoSpaceDE/>
        <w:autoSpaceDN/>
        <w:bidi w:val="0"/>
        <w:adjustRightInd w:val="0"/>
        <w:spacing w:line="800" w:lineRule="exact"/>
        <w:jc w:val="center"/>
        <w:rPr>
          <w:rFonts w:hint="default" w:ascii="Times New Roman" w:hAnsi="Times New Roman" w:eastAsia="仿宋_GB2312" w:cs="Times New Roman"/>
          <w:sz w:val="32"/>
          <w:lang w:val="en-US" w:eastAsia="zh-CN"/>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55" w:lineRule="atLeast"/>
        <w:ind w:right="0"/>
        <w:jc w:val="center"/>
        <w:textAlignment w:val="baseline"/>
        <w:rPr>
          <w:rFonts w:hint="default" w:ascii="Times New Roman" w:hAnsi="Times New Roman" w:eastAsia="微软雅黑" w:cs="Times New Roman"/>
          <w:b w:val="0"/>
          <w:bCs/>
          <w:i w:val="0"/>
          <w:iCs w:val="0"/>
          <w:caps w:val="0"/>
          <w:color w:val="000000"/>
          <w:spacing w:val="0"/>
          <w:sz w:val="32"/>
          <w:szCs w:val="32"/>
        </w:rPr>
      </w:pPr>
      <w:r>
        <w:rPr>
          <w:rFonts w:hint="default" w:ascii="Times New Roman" w:hAnsi="Times New Roman" w:eastAsia="方正仿宋_GBK" w:cs="Times New Roman"/>
          <w:b w:val="0"/>
          <w:bCs/>
          <w:sz w:val="32"/>
          <w:szCs w:val="32"/>
          <w:lang w:val="en-US" w:eastAsia="zh-CN"/>
        </w:rPr>
        <w:t>重庆市大足区农业农村委员会  制</w:t>
      </w:r>
    </w:p>
    <w:p>
      <w:pPr>
        <w:keepNext w:val="0"/>
        <w:keepLines w:val="0"/>
        <w:pageBreakBefore w:val="0"/>
        <w:widowControl w:val="0"/>
        <w:kinsoku/>
        <w:wordWrap/>
        <w:overflowPunct/>
        <w:topLinePunct w:val="0"/>
        <w:autoSpaceDE/>
        <w:autoSpaceDN/>
        <w:bidi w:val="0"/>
        <w:adjustRightInd w:val="0"/>
        <w:spacing w:line="800" w:lineRule="exact"/>
        <w:ind w:firstLine="620" w:firstLineChars="200"/>
        <w:rPr>
          <w:rFonts w:hint="default" w:ascii="Times New Roman" w:hAnsi="Times New Roman" w:eastAsia="仿宋_GB2312" w:cs="Times New Roman"/>
          <w:sz w:val="32"/>
        </w:rPr>
      </w:pPr>
      <w:r>
        <w:rPr>
          <w:rFonts w:hint="default" w:ascii="Times New Roman" w:hAnsi="Times New Roman" w:eastAsia="方正黑体_GBK" w:cs="Times New Roman"/>
          <w:i w:val="0"/>
          <w:iCs w:val="0"/>
          <w:caps w:val="0"/>
          <w:color w:val="000000"/>
          <w:spacing w:val="0"/>
          <w:sz w:val="31"/>
          <w:szCs w:val="31"/>
          <w:vertAlign w:val="baseli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b w:val="0"/>
          <w:bCs/>
          <w:sz w:val="32"/>
          <w:szCs w:val="32"/>
          <w:lang w:val="en-US" w:eastAsia="zh-CN"/>
        </w:rPr>
      </w:pPr>
      <w:r>
        <w:rPr>
          <w:rFonts w:hint="default" w:ascii="Times New Roman" w:hAnsi="Times New Roman" w:eastAsia="方正楷体_GBK" w:cs="Times New Roman"/>
          <w:b w:val="0"/>
          <w:bCs/>
          <w:sz w:val="32"/>
          <w:szCs w:val="32"/>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594" w:lineRule="exact"/>
        <w:ind w:firstLine="64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XX项目，位于XX镇XX村XX社，产业业态为XX，产业规模XX亩，拟用地规模XX亩。</w:t>
      </w:r>
    </w:p>
    <w:p>
      <w:pPr>
        <w:keepNext w:val="0"/>
        <w:keepLines w:val="0"/>
        <w:pageBreakBefore w:val="0"/>
        <w:widowControl w:val="0"/>
        <w:kinsoku/>
        <w:wordWrap/>
        <w:overflowPunct/>
        <w:topLinePunct w:val="0"/>
        <w:autoSpaceDE/>
        <w:autoSpaceDN/>
        <w:bidi w:val="0"/>
        <w:adjustRightInd/>
        <w:snapToGrid/>
        <w:spacing w:line="594" w:lineRule="exact"/>
        <w:ind w:firstLine="64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项目建设内容：一是新建XX产业基地XX亩，改造产业基地排灌沟渠XX米，安装产业基地物理防护设施设备XX台，型号XXXX，规格XXXX。二是新建农产品初加工厂房方XX平方米，其中烘干房XX平方米、产品筛选XX平方米、冻库XX平方米....，购买XX型号、规格XX米XX米的加工机器......。三是新建乡村旅游休闲凉亭XX平方米，休闲步道XX米，新建XX产业休闲采摘基地XX亩，每天可容纳XX人采摘；建设XX科普教育基地，每天可容纳XX人学习......；四是产生的效益，通过项目的实施，可实现XX年产XX吨，年收入XX万元，流转XX户农户土地XX亩，带动周边XX户农户就近务工，进一步带动农户增收，吸纳XX人休闲观光采摘.....。该项目实施后可改善周边的生产生活环境，不会对自然资源造成污染，生态效益良好.</w:t>
      </w:r>
    </w:p>
    <w:p>
      <w:pPr>
        <w:keepNext w:val="0"/>
        <w:keepLines w:val="0"/>
        <w:pageBreakBefore w:val="0"/>
        <w:widowControl w:val="0"/>
        <w:kinsoku/>
        <w:wordWrap/>
        <w:overflowPunct/>
        <w:topLinePunct w:val="0"/>
        <w:autoSpaceDE/>
        <w:autoSpaceDN/>
        <w:bidi w:val="0"/>
        <w:adjustRightInd/>
        <w:snapToGrid/>
        <w:spacing w:line="594" w:lineRule="exact"/>
        <w:ind w:firstLine="64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项目建设时间：XX年XX月-XX年XX月，预计XX年XX月开工，XX年XX月完工。</w:t>
      </w:r>
    </w:p>
    <w:p>
      <w:pPr>
        <w:keepNext w:val="0"/>
        <w:keepLines w:val="0"/>
        <w:pageBreakBefore w:val="0"/>
        <w:widowControl w:val="0"/>
        <w:kinsoku/>
        <w:wordWrap/>
        <w:overflowPunct/>
        <w:topLinePunct w:val="0"/>
        <w:autoSpaceDE/>
        <w:autoSpaceDN/>
        <w:bidi w:val="0"/>
        <w:adjustRightInd/>
        <w:snapToGrid/>
        <w:spacing w:line="594" w:lineRule="exact"/>
        <w:ind w:firstLine="64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项目投资估算及资金筹措：项目总投资XX万元，资金来源为XX。</w:t>
      </w:r>
    </w:p>
    <w:p>
      <w:pPr>
        <w:pStyle w:val="4"/>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b w:val="0"/>
          <w:bCs w:val="0"/>
          <w:szCs w:val="32"/>
          <w:highlight w:val="none"/>
          <w:lang w:val="en-US" w:eastAsia="zh-CN"/>
        </w:rPr>
      </w:pPr>
      <w:r>
        <w:rPr>
          <w:rFonts w:hint="default" w:ascii="Times New Roman" w:hAnsi="Times New Roman" w:cs="Times New Roman"/>
          <w:lang w:val="en-US" w:eastAsia="zh-CN"/>
        </w:rPr>
        <w:t xml:space="preserve">    </w:t>
      </w:r>
      <w:r>
        <w:rPr>
          <w:rFonts w:hint="default" w:ascii="Times New Roman" w:hAnsi="Times New Roman" w:cs="Times New Roman"/>
          <w:b w:val="0"/>
          <w:bCs w:val="0"/>
          <w:szCs w:val="32"/>
          <w:highlight w:val="none"/>
          <w:lang w:val="en-US" w:eastAsia="zh-CN"/>
        </w:rPr>
        <w:t>（以上内容仅供参考，可根据项目建设内容详实具体描述，描述要定性与定量相结合）</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b w:val="0"/>
          <w:bCs/>
          <w:sz w:val="32"/>
          <w:szCs w:val="32"/>
          <w:lang w:val="en-US" w:eastAsia="zh-CN"/>
        </w:rPr>
      </w:pPr>
      <w:r>
        <w:rPr>
          <w:rFonts w:hint="default" w:ascii="Times New Roman" w:hAnsi="Times New Roman" w:eastAsia="方正楷体_GBK" w:cs="Times New Roman"/>
          <w:b w:val="0"/>
          <w:bCs/>
          <w:sz w:val="32"/>
          <w:szCs w:val="32"/>
          <w:lang w:val="en-US" w:eastAsia="zh-CN"/>
        </w:rPr>
        <w:t>（二）用地基本情况。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用地规模XX亩，其中农用地XX亩，建设用地XX亩，未利用地XX亩。用地方式XX。</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 w:val="0"/>
          <w:bCs/>
          <w:sz w:val="32"/>
          <w:szCs w:val="32"/>
          <w:lang w:val="en-US" w:eastAsia="zh-CN"/>
        </w:rPr>
      </w:pPr>
      <w:r>
        <w:rPr>
          <w:rFonts w:hint="default" w:ascii="Times New Roman" w:hAnsi="Times New Roman" w:eastAsia="方正楷体_GBK" w:cs="Times New Roman"/>
          <w:b w:val="0"/>
          <w:bCs/>
          <w:sz w:val="32"/>
          <w:szCs w:val="32"/>
          <w:lang w:val="en-US" w:eastAsia="zh-CN"/>
        </w:rPr>
        <w:t>（三）产业发展情况。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从产业业态，产业规模，产业融合程度等方面进行描述。</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562" w:leftChars="0"/>
        <w:jc w:val="both"/>
        <w:textAlignment w:val="auto"/>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二、项目发展规划</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 w:val="0"/>
          <w:bCs/>
          <w:sz w:val="32"/>
          <w:szCs w:val="32"/>
          <w:lang w:val="en-US" w:eastAsia="zh-CN"/>
        </w:rPr>
      </w:pPr>
      <w:r>
        <w:rPr>
          <w:rFonts w:hint="default" w:ascii="Times New Roman" w:hAnsi="Times New Roman" w:eastAsia="方正楷体_GBK" w:cs="Times New Roman"/>
          <w:b w:val="0"/>
          <w:bCs/>
          <w:sz w:val="32"/>
          <w:szCs w:val="32"/>
          <w:lang w:val="en-US" w:eastAsia="zh-CN"/>
        </w:rPr>
        <w:t>（一）背景介绍。</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 xml:space="preserve">    市场发展前景，与同行业竞争情况，运营管理情况。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 w:val="0"/>
          <w:bCs/>
          <w:sz w:val="32"/>
          <w:szCs w:val="32"/>
          <w:lang w:val="en-US" w:eastAsia="zh-CN"/>
        </w:rPr>
      </w:pPr>
      <w:r>
        <w:rPr>
          <w:rFonts w:hint="default" w:ascii="Times New Roman" w:hAnsi="Times New Roman" w:eastAsia="方正楷体_GBK" w:cs="Times New Roman"/>
          <w:b w:val="0"/>
          <w:bCs/>
          <w:sz w:val="32"/>
          <w:szCs w:val="32"/>
          <w:lang w:val="en-US" w:eastAsia="zh-CN"/>
        </w:rPr>
        <w:t>（二）发展规划。</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702" w:leftChars="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1.项目未来3至5年建设和运营发展计划。</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702" w:leftChars="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2.项目空间布局情况。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702" w:leftChars="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3.项目发展前景。</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702" w:leftChars="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4.项目地区规划情况。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562" w:leftChars="0"/>
        <w:jc w:val="both"/>
        <w:textAlignment w:val="auto"/>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三、项目建设必要性</w:t>
      </w:r>
    </w:p>
    <w:p>
      <w:pPr>
        <w:keepNext w:val="0"/>
        <w:keepLines w:val="0"/>
        <w:pageBreakBefore w:val="0"/>
        <w:widowControl w:val="0"/>
        <w:kinsoku/>
        <w:wordWrap/>
        <w:overflowPunct/>
        <w:topLinePunct w:val="0"/>
        <w:autoSpaceDE/>
        <w:autoSpaceDN/>
        <w:bidi w:val="0"/>
        <w:adjustRightInd/>
        <w:snapToGrid/>
        <w:spacing w:line="594" w:lineRule="exact"/>
        <w:ind w:firstLine="640"/>
        <w:jc w:val="both"/>
        <w:textAlignment w:val="auto"/>
        <w:rPr>
          <w:rFonts w:hint="default" w:ascii="Times New Roman" w:hAnsi="Times New Roman" w:eastAsia="方正仿宋_GBK" w:cs="Times New Roman"/>
          <w:i w:val="0"/>
          <w:iCs w:val="0"/>
          <w:caps w:val="0"/>
          <w:color w:val="000000"/>
          <w:spacing w:val="0"/>
          <w:sz w:val="32"/>
          <w:szCs w:val="32"/>
          <w:vertAlign w:val="baseline"/>
        </w:rPr>
      </w:pPr>
      <w:r>
        <w:rPr>
          <w:rFonts w:hint="default" w:ascii="Times New Roman" w:hAnsi="Times New Roman" w:eastAsia="方正仿宋_GBK" w:cs="Times New Roman"/>
          <w:i w:val="0"/>
          <w:iCs w:val="0"/>
          <w:caps w:val="0"/>
          <w:color w:val="000000"/>
          <w:spacing w:val="0"/>
          <w:sz w:val="32"/>
          <w:szCs w:val="32"/>
          <w:vertAlign w:val="baseline"/>
        </w:rPr>
        <w:t>提出</w:t>
      </w:r>
      <w:r>
        <w:rPr>
          <w:rFonts w:hint="default" w:ascii="Times New Roman" w:hAnsi="Times New Roman" w:eastAsia="方正仿宋_GBK" w:cs="Times New Roman"/>
          <w:i w:val="0"/>
          <w:iCs w:val="0"/>
          <w:caps w:val="0"/>
          <w:color w:val="000000"/>
          <w:spacing w:val="0"/>
          <w:sz w:val="32"/>
          <w:szCs w:val="32"/>
          <w:vertAlign w:val="baseline"/>
          <w:lang w:eastAsia="zh-CN"/>
        </w:rPr>
        <w:t>实施</w:t>
      </w:r>
      <w:r>
        <w:rPr>
          <w:rFonts w:hint="default" w:ascii="Times New Roman" w:hAnsi="Times New Roman" w:eastAsia="方正仿宋_GBK" w:cs="Times New Roman"/>
          <w:i w:val="0"/>
          <w:iCs w:val="0"/>
          <w:caps w:val="0"/>
          <w:color w:val="000000"/>
          <w:spacing w:val="0"/>
          <w:sz w:val="32"/>
          <w:szCs w:val="32"/>
          <w:vertAlign w:val="baseline"/>
        </w:rPr>
        <w:t>项目的理由，产业政策</w:t>
      </w:r>
      <w:r>
        <w:rPr>
          <w:rFonts w:hint="default" w:ascii="Times New Roman" w:hAnsi="Times New Roman" w:eastAsia="方正仿宋_GBK" w:cs="Times New Roman"/>
          <w:i w:val="0"/>
          <w:iCs w:val="0"/>
          <w:caps w:val="0"/>
          <w:color w:val="000000"/>
          <w:spacing w:val="0"/>
          <w:sz w:val="32"/>
          <w:szCs w:val="32"/>
          <w:vertAlign w:val="baseline"/>
          <w:lang w:eastAsia="zh-CN"/>
        </w:rPr>
        <w:t>、</w:t>
      </w:r>
      <w:r>
        <w:rPr>
          <w:rFonts w:hint="default" w:ascii="Times New Roman" w:hAnsi="Times New Roman" w:eastAsia="方正仿宋_GBK" w:cs="Times New Roman"/>
          <w:i w:val="0"/>
          <w:iCs w:val="0"/>
          <w:caps w:val="0"/>
          <w:color w:val="000000"/>
          <w:spacing w:val="0"/>
          <w:sz w:val="32"/>
          <w:szCs w:val="32"/>
          <w:vertAlign w:val="baseline"/>
        </w:rPr>
        <w:t>行业规划符合性</w:t>
      </w:r>
      <w:r>
        <w:rPr>
          <w:rFonts w:hint="default" w:ascii="Times New Roman" w:hAnsi="Times New Roman" w:eastAsia="方正仿宋_GBK" w:cs="Times New Roman"/>
          <w:i w:val="0"/>
          <w:iCs w:val="0"/>
          <w:caps w:val="0"/>
          <w:color w:val="000000"/>
          <w:spacing w:val="0"/>
          <w:sz w:val="32"/>
          <w:szCs w:val="32"/>
          <w:vertAlign w:val="baseline"/>
          <w:lang w:eastAsia="zh-CN"/>
        </w:rPr>
        <w:t>、</w:t>
      </w:r>
      <w:r>
        <w:rPr>
          <w:rFonts w:hint="default" w:ascii="Times New Roman" w:hAnsi="Times New Roman" w:eastAsia="方正仿宋_GBK" w:cs="Times New Roman"/>
          <w:i w:val="0"/>
          <w:iCs w:val="0"/>
          <w:caps w:val="0"/>
          <w:color w:val="000000"/>
          <w:spacing w:val="0"/>
          <w:sz w:val="32"/>
          <w:szCs w:val="32"/>
          <w:vertAlign w:val="baseline"/>
        </w:rPr>
        <w:t>市场分析</w:t>
      </w:r>
      <w:r>
        <w:rPr>
          <w:rFonts w:hint="default" w:ascii="Times New Roman" w:hAnsi="Times New Roman" w:eastAsia="方正仿宋_GBK" w:cs="Times New Roman"/>
          <w:i w:val="0"/>
          <w:iCs w:val="0"/>
          <w:caps w:val="0"/>
          <w:color w:val="000000"/>
          <w:spacing w:val="0"/>
          <w:sz w:val="32"/>
          <w:szCs w:val="32"/>
          <w:vertAlign w:val="baseline"/>
          <w:lang w:eastAsia="zh-CN"/>
        </w:rPr>
        <w:t>、</w:t>
      </w:r>
      <w:r>
        <w:rPr>
          <w:rFonts w:hint="default" w:ascii="Times New Roman" w:hAnsi="Times New Roman" w:eastAsia="方正仿宋_GBK" w:cs="Times New Roman"/>
          <w:i w:val="0"/>
          <w:iCs w:val="0"/>
          <w:caps w:val="0"/>
          <w:color w:val="000000"/>
          <w:spacing w:val="0"/>
          <w:sz w:val="32"/>
          <w:szCs w:val="32"/>
          <w:vertAlign w:val="baseline"/>
        </w:rPr>
        <w:t>项目预期目标</w:t>
      </w:r>
      <w:r>
        <w:rPr>
          <w:rFonts w:hint="default" w:ascii="Times New Roman" w:hAnsi="Times New Roman" w:eastAsia="方正仿宋_GBK" w:cs="Times New Roman"/>
          <w:i w:val="0"/>
          <w:iCs w:val="0"/>
          <w:caps w:val="0"/>
          <w:color w:val="000000"/>
          <w:spacing w:val="0"/>
          <w:sz w:val="32"/>
          <w:szCs w:val="32"/>
          <w:vertAlign w:val="baseline"/>
          <w:lang w:eastAsia="zh-CN"/>
        </w:rPr>
        <w:t>等，</w:t>
      </w:r>
      <w:r>
        <w:rPr>
          <w:rFonts w:hint="default" w:ascii="Times New Roman" w:hAnsi="Times New Roman" w:eastAsia="方正仿宋_GBK" w:cs="Times New Roman"/>
          <w:i w:val="0"/>
          <w:iCs w:val="0"/>
          <w:caps w:val="0"/>
          <w:color w:val="000000"/>
          <w:spacing w:val="0"/>
          <w:sz w:val="32"/>
          <w:szCs w:val="32"/>
          <w:vertAlign w:val="baseline"/>
        </w:rPr>
        <w:t>项目在带动农民增产增收、推动农业一二三产业融合、促进乡村振兴方面发挥的作用</w:t>
      </w:r>
      <w:r>
        <w:rPr>
          <w:rFonts w:hint="default" w:ascii="Times New Roman" w:hAnsi="Times New Roman" w:eastAsia="方正仿宋_GBK" w:cs="Times New Roman"/>
          <w:i w:val="0"/>
          <w:iCs w:val="0"/>
          <w:caps w:val="0"/>
          <w:color w:val="000000"/>
          <w:spacing w:val="0"/>
          <w:sz w:val="32"/>
          <w:szCs w:val="32"/>
          <w:vertAlign w:val="baseline"/>
          <w:lang w:eastAsia="zh-CN"/>
        </w:rPr>
        <w:t>等</w:t>
      </w:r>
      <w:r>
        <w:rPr>
          <w:rFonts w:hint="default" w:ascii="Times New Roman" w:hAnsi="Times New Roman" w:eastAsia="方正仿宋_GBK" w:cs="Times New Roman"/>
          <w:i w:val="0"/>
          <w:iCs w:val="0"/>
          <w:caps w:val="0"/>
          <w:color w:val="000000"/>
          <w:spacing w:val="0"/>
          <w:sz w:val="32"/>
          <w:szCs w:val="32"/>
          <w:vertAlign w:val="baseline"/>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562" w:leftChars="0"/>
        <w:jc w:val="both"/>
        <w:textAlignment w:val="auto"/>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四、项目发挥的效益</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b w:val="0"/>
          <w:bCs/>
          <w:sz w:val="32"/>
          <w:szCs w:val="32"/>
          <w:lang w:val="en-US" w:eastAsia="zh-CN"/>
        </w:rPr>
      </w:pPr>
      <w:r>
        <w:rPr>
          <w:rFonts w:hint="default" w:ascii="Times New Roman" w:hAnsi="Times New Roman" w:eastAsia="方正楷体_GBK" w:cs="Times New Roman"/>
          <w:b w:val="0"/>
          <w:bCs/>
          <w:sz w:val="32"/>
          <w:szCs w:val="32"/>
          <w:lang w:val="en-US" w:eastAsia="zh-CN"/>
        </w:rPr>
        <w:t>（一）经济效益。</w:t>
      </w:r>
      <w:r>
        <w:rPr>
          <w:rFonts w:hint="default" w:ascii="Times New Roman" w:hAnsi="Times New Roman" w:eastAsia="方正仿宋_GBK" w:cs="Times New Roman"/>
          <w:b w:val="0"/>
          <w:bCs/>
          <w:kern w:val="2"/>
          <w:sz w:val="32"/>
          <w:szCs w:val="32"/>
          <w:lang w:val="en-US" w:eastAsia="zh-CN" w:bidi="ar-SA"/>
        </w:rPr>
        <w:t>XXXX</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b w:val="0"/>
          <w:bCs/>
          <w:sz w:val="32"/>
          <w:szCs w:val="32"/>
          <w:lang w:val="en-US" w:eastAsia="zh-CN"/>
        </w:rPr>
      </w:pPr>
      <w:r>
        <w:rPr>
          <w:rFonts w:hint="default" w:ascii="Times New Roman" w:hAnsi="Times New Roman" w:eastAsia="方正楷体_GBK" w:cs="Times New Roman"/>
          <w:b w:val="0"/>
          <w:bCs/>
          <w:sz w:val="32"/>
          <w:szCs w:val="32"/>
          <w:lang w:val="en-US" w:eastAsia="zh-CN"/>
        </w:rPr>
        <w:t>（二）社会效益。</w:t>
      </w:r>
      <w:r>
        <w:rPr>
          <w:rFonts w:hint="default" w:ascii="Times New Roman" w:hAnsi="Times New Roman" w:eastAsia="方正仿宋_GBK" w:cs="Times New Roman"/>
          <w:b w:val="0"/>
          <w:bCs/>
          <w:kern w:val="2"/>
          <w:sz w:val="32"/>
          <w:szCs w:val="32"/>
          <w:lang w:val="en-US" w:eastAsia="zh-CN" w:bidi="ar-SA"/>
        </w:rPr>
        <w:t>XXXX</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b w:val="0"/>
          <w:bCs/>
          <w:sz w:val="32"/>
          <w:szCs w:val="32"/>
          <w:lang w:val="en-US" w:eastAsia="zh-CN"/>
        </w:rPr>
      </w:pPr>
      <w:r>
        <w:rPr>
          <w:rFonts w:hint="default" w:ascii="Times New Roman" w:hAnsi="Times New Roman" w:eastAsia="方正楷体_GBK" w:cs="Times New Roman"/>
          <w:b w:val="0"/>
          <w:bCs/>
          <w:sz w:val="32"/>
          <w:szCs w:val="32"/>
          <w:lang w:val="en-US" w:eastAsia="zh-CN"/>
        </w:rPr>
        <w:t>（三）生态效益。</w:t>
      </w:r>
      <w:r>
        <w:rPr>
          <w:rFonts w:hint="default" w:ascii="Times New Roman" w:hAnsi="Times New Roman" w:eastAsia="方正仿宋_GBK" w:cs="Times New Roman"/>
          <w:b w:val="0"/>
          <w:bCs/>
          <w:kern w:val="2"/>
          <w:sz w:val="32"/>
          <w:szCs w:val="32"/>
          <w:lang w:val="en-US" w:eastAsia="zh-CN" w:bidi="ar-SA"/>
        </w:rPr>
        <w:t>XXXX</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562" w:leftChars="0"/>
        <w:jc w:val="both"/>
        <w:textAlignment w:val="auto"/>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五、附件资料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sz w:val="32"/>
          <w:szCs w:val="32"/>
          <w:lang w:val="en-US" w:eastAsia="zh-CN"/>
        </w:rPr>
        <w:t>1.</w:t>
      </w:r>
      <w:r>
        <w:rPr>
          <w:rFonts w:hint="default" w:ascii="Times New Roman" w:hAnsi="Times New Roman" w:eastAsia="方正仿宋_GBK" w:cs="Times New Roman"/>
          <w:sz w:val="32"/>
          <w:szCs w:val="32"/>
          <w:lang w:val="en-US" w:eastAsia="zh-CN"/>
        </w:rPr>
        <w:t>大足区农村产业融合发展用地项目入库申报表（所填信息应与企业投资项目备案证上信息保持一致）；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2.大足区农村产业融合发展用地项目评分评审表；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3.申报主体营业执照复印件；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4.法人代表身份证复印件；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5.申报主体征信报告；</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6.项目区空间布局图；</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7.项目区勘界报告，含土规图和用地图；</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8.企业投资项目备案证；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9.申报主体的土地流转合同或协议；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10.镇街、村社签章的项目区无拖欠农户土地租金和农民工工资证明，项目符合生态环境保护证明，近一年内的土地租金发放花名册、入股分红花名册、务工收入花名册、产品代销花名册、托管代养花名册等任意一项或几项联农带农相关资料。</w:t>
      </w:r>
    </w:p>
    <w:p>
      <w:pPr>
        <w:keepNext w:val="0"/>
        <w:keepLines w:val="0"/>
        <w:pageBreakBefore w:val="0"/>
        <w:widowControl w:val="0"/>
        <w:kinsoku/>
        <w:wordWrap/>
        <w:overflowPunct/>
        <w:topLinePunct w:val="0"/>
        <w:autoSpaceDE/>
        <w:autoSpaceDN/>
        <w:bidi w:val="0"/>
        <w:adjustRightInd w:val="0"/>
        <w:rPr>
          <w:rFonts w:hint="default" w:ascii="Times New Roman" w:hAnsi="Times New Roman" w:eastAsia="方正仿宋_GBK" w:cs="Times New Roman"/>
          <w:i w:val="0"/>
          <w:iCs w:val="0"/>
          <w:caps w:val="0"/>
          <w:color w:val="000000"/>
          <w:spacing w:val="0"/>
          <w:sz w:val="31"/>
          <w:szCs w:val="31"/>
          <w:vertAlign w:val="baseli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方正仿宋_GBK" w:cs="Times New Roman"/>
          <w:i w:val="0"/>
          <w:iCs w:val="0"/>
          <w:caps w:val="0"/>
          <w:color w:val="000000"/>
          <w:spacing w:val="0"/>
          <w:sz w:val="31"/>
          <w:szCs w:val="31"/>
          <w:vertAlign w:val="baseline"/>
          <w:lang w:val="en-US" w:eastAsia="zh-CN"/>
        </w:rPr>
        <w:br w:type="page"/>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40" w:lineRule="atLeast"/>
        <w:ind w:left="0" w:right="0" w:firstLine="0"/>
        <w:textAlignment w:val="baseline"/>
        <w:rPr>
          <w:rFonts w:hint="default" w:ascii="Times New Roman" w:hAnsi="Times New Roman" w:eastAsia="方正黑体_GBK" w:cs="Times New Roman"/>
          <w:i w:val="0"/>
          <w:iCs w:val="0"/>
          <w:caps w:val="0"/>
          <w:color w:val="000000"/>
          <w:spacing w:val="0"/>
          <w:sz w:val="32"/>
          <w:szCs w:val="32"/>
          <w:vertAlign w:val="baseline"/>
          <w:lang w:val="en-US" w:eastAsia="zh-CN"/>
        </w:rPr>
      </w:pPr>
      <w:r>
        <w:rPr>
          <w:rFonts w:hint="default" w:ascii="Times New Roman" w:hAnsi="Times New Roman" w:eastAsia="方正黑体_GBK" w:cs="Times New Roman"/>
          <w:i w:val="0"/>
          <w:iCs w:val="0"/>
          <w:caps w:val="0"/>
          <w:color w:val="000000"/>
          <w:spacing w:val="0"/>
          <w:sz w:val="32"/>
          <w:szCs w:val="32"/>
          <w:vertAlign w:val="baseline"/>
          <w:lang w:eastAsia="zh-CN"/>
        </w:rPr>
        <w:t>附表</w:t>
      </w:r>
      <w:r>
        <w:rPr>
          <w:rFonts w:hint="default" w:ascii="Times New Roman" w:hAnsi="Times New Roman" w:eastAsia="方正黑体_GBK" w:cs="Times New Roman"/>
          <w:i w:val="0"/>
          <w:iCs w:val="0"/>
          <w:caps w:val="0"/>
          <w:color w:val="000000"/>
          <w:spacing w:val="0"/>
          <w:sz w:val="32"/>
          <w:szCs w:val="32"/>
          <w:vertAlign w:val="baseline"/>
          <w:lang w:val="en-US" w:eastAsia="zh-CN"/>
        </w:rPr>
        <w:t>2-1</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07"/>
        <w:gridCol w:w="2173"/>
        <w:gridCol w:w="2234"/>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4"/>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小标宋_GBK" w:cs="Times New Roman"/>
                <w:i w:val="0"/>
                <w:iCs w:val="0"/>
                <w:color w:val="000000"/>
                <w:kern w:val="0"/>
                <w:sz w:val="44"/>
                <w:szCs w:val="44"/>
                <w:u w:val="none"/>
                <w:lang w:val="en-US" w:eastAsia="zh-CN" w:bidi="ar"/>
              </w:rPr>
            </w:pPr>
            <w:r>
              <w:rPr>
                <w:rFonts w:hint="default" w:ascii="Times New Roman" w:hAnsi="Times New Roman" w:eastAsia="方正小标宋_GBK" w:cs="Times New Roman"/>
                <w:i w:val="0"/>
                <w:iCs w:val="0"/>
                <w:color w:val="000000"/>
                <w:kern w:val="0"/>
                <w:sz w:val="44"/>
                <w:szCs w:val="44"/>
                <w:u w:val="none"/>
                <w:lang w:val="en-US" w:eastAsia="zh-CN" w:bidi="ar"/>
              </w:rPr>
              <w:t>大足区农村产业融合发展用地项目入库</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小标宋_GBK" w:cs="Times New Roman"/>
                <w:i w:val="0"/>
                <w:iCs w:val="0"/>
                <w:color w:val="000000"/>
                <w:sz w:val="36"/>
                <w:szCs w:val="36"/>
                <w:u w:val="none"/>
              </w:rPr>
            </w:pPr>
            <w:r>
              <w:rPr>
                <w:rFonts w:hint="default" w:ascii="Times New Roman" w:hAnsi="Times New Roman" w:eastAsia="方正小标宋_GBK" w:cs="Times New Roman"/>
                <w:i w:val="0"/>
                <w:iCs w:val="0"/>
                <w:color w:val="000000"/>
                <w:kern w:val="0"/>
                <w:sz w:val="44"/>
                <w:szCs w:val="44"/>
                <w:u w:val="none"/>
                <w:lang w:val="en-US" w:eastAsia="zh-CN" w:bidi="ar"/>
              </w:rPr>
              <w:t>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项目名称</w:t>
            </w:r>
          </w:p>
        </w:tc>
        <w:tc>
          <w:tcPr>
            <w:tcW w:w="399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default" w:ascii="Times New Roman" w:hAnsi="Times New Roman" w:eastAsia="方正仿宋_GBK"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项目业主</w:t>
            </w:r>
          </w:p>
        </w:tc>
        <w:tc>
          <w:tcPr>
            <w:tcW w:w="399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default" w:ascii="Times New Roman" w:hAnsi="Times New Roman" w:eastAsia="方正仿宋_GBK"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建设地点</w:t>
            </w:r>
          </w:p>
        </w:tc>
        <w:tc>
          <w:tcPr>
            <w:tcW w:w="399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default" w:ascii="Times New Roman" w:hAnsi="Times New Roman" w:eastAsia="方正仿宋_GBK"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申报类型</w:t>
            </w:r>
          </w:p>
        </w:tc>
        <w:tc>
          <w:tcPr>
            <w:tcW w:w="399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default" w:ascii="Times New Roman" w:hAnsi="Times New Roman" w:eastAsia="方正仿宋_GBK"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sz w:val="28"/>
                <w:szCs w:val="28"/>
                <w:u w:val="none"/>
                <w:lang w:val="en-US" w:eastAsia="zh-CN"/>
              </w:rPr>
              <w:t>产业业态</w:t>
            </w:r>
          </w:p>
        </w:tc>
        <w:tc>
          <w:tcPr>
            <w:tcW w:w="399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default" w:ascii="Times New Roman" w:hAnsi="Times New Roman" w:eastAsia="方正仿宋_GBK" w:cs="Times New Roman"/>
                <w:i w:val="0"/>
                <w:iCs w:val="0"/>
                <w:color w:val="000000"/>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sz w:val="28"/>
                <w:szCs w:val="28"/>
                <w:u w:val="none"/>
                <w:lang w:val="en-US" w:eastAsia="zh-CN"/>
              </w:rPr>
              <w:t>产业规模（亩）</w:t>
            </w:r>
          </w:p>
        </w:tc>
        <w:tc>
          <w:tcPr>
            <w:tcW w:w="1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default" w:ascii="Times New Roman" w:hAnsi="Times New Roman" w:eastAsia="方正仿宋_GBK" w:cs="Times New Roman"/>
                <w:i w:val="0"/>
                <w:iCs w:val="0"/>
                <w:color w:val="000000"/>
                <w:kern w:val="2"/>
                <w:sz w:val="28"/>
                <w:szCs w:val="28"/>
                <w:u w:val="none"/>
                <w:lang w:val="en-US" w:eastAsia="zh-CN" w:bidi="ar-SA"/>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sz w:val="28"/>
                <w:szCs w:val="28"/>
                <w:u w:val="none"/>
                <w:lang w:val="en-US" w:eastAsia="zh-CN"/>
              </w:rPr>
              <w:t>用地规模（亩）</w:t>
            </w:r>
          </w:p>
        </w:tc>
        <w:tc>
          <w:tcPr>
            <w:tcW w:w="1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default" w:ascii="Times New Roman" w:hAnsi="Times New Roman" w:eastAsia="方正仿宋_GBK" w:cs="Times New Roman"/>
                <w:i w:val="0"/>
                <w:iCs w:val="0"/>
                <w:color w:val="000000"/>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28"/>
                <w:szCs w:val="28"/>
                <w:u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用地类型</w:t>
            </w:r>
          </w:p>
        </w:tc>
        <w:tc>
          <w:tcPr>
            <w:tcW w:w="1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农用地（亩）</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建设用地（亩）</w:t>
            </w:r>
          </w:p>
        </w:tc>
        <w:tc>
          <w:tcPr>
            <w:tcW w:w="1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未利用地（亩）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1"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p>
        </w:tc>
        <w:tc>
          <w:tcPr>
            <w:tcW w:w="1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default" w:ascii="Times New Roman" w:hAnsi="Times New Roman" w:eastAsia="方正仿宋_GBK" w:cs="Times New Roman"/>
                <w:i w:val="0"/>
                <w:iCs w:val="0"/>
                <w:color w:val="000000"/>
                <w:kern w:val="0"/>
                <w:sz w:val="28"/>
                <w:szCs w:val="28"/>
                <w:u w:val="none"/>
                <w:lang w:val="en-US" w:eastAsia="zh-CN" w:bidi="ar"/>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sz w:val="28"/>
                <w:szCs w:val="28"/>
                <w:u w:val="none"/>
              </w:rPr>
            </w:pPr>
          </w:p>
        </w:tc>
        <w:tc>
          <w:tcPr>
            <w:tcW w:w="1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default" w:ascii="Times New Roman" w:hAnsi="Times New Roman" w:eastAsia="方正仿宋_GBK"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1" w:type="pc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项目总投资</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（万元）</w:t>
            </w:r>
          </w:p>
        </w:tc>
        <w:tc>
          <w:tcPr>
            <w:tcW w:w="1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default" w:ascii="Times New Roman" w:hAnsi="Times New Roman" w:eastAsia="方正仿宋_GBK" w:cs="Times New Roman"/>
                <w:i w:val="0"/>
                <w:iCs w:val="0"/>
                <w:color w:val="000000"/>
                <w:kern w:val="2"/>
                <w:sz w:val="28"/>
                <w:szCs w:val="28"/>
                <w:u w:val="none"/>
                <w:lang w:val="en-US" w:eastAsia="zh-CN" w:bidi="ar-SA"/>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固定资产投资</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（万元）</w:t>
            </w:r>
          </w:p>
        </w:tc>
        <w:tc>
          <w:tcPr>
            <w:tcW w:w="1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default" w:ascii="Times New Roman" w:hAnsi="Times New Roman" w:eastAsia="方正仿宋_GBK" w:cs="Times New Roman"/>
                <w:i w:val="0"/>
                <w:iCs w:val="0"/>
                <w:color w:val="000000"/>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1" w:type="pc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法人代表</w:t>
            </w:r>
          </w:p>
        </w:tc>
        <w:tc>
          <w:tcPr>
            <w:tcW w:w="1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default" w:ascii="Times New Roman" w:hAnsi="Times New Roman" w:eastAsia="方正仿宋_GBK" w:cs="Times New Roman"/>
                <w:i w:val="0"/>
                <w:iCs w:val="0"/>
                <w:color w:val="000000"/>
                <w:kern w:val="2"/>
                <w:sz w:val="28"/>
                <w:szCs w:val="28"/>
                <w:u w:val="none"/>
                <w:lang w:val="en-US" w:eastAsia="zh-CN" w:bidi="ar-SA"/>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bidi="ar"/>
              </w:rPr>
              <w:t>联系电话</w:t>
            </w:r>
          </w:p>
        </w:tc>
        <w:tc>
          <w:tcPr>
            <w:tcW w:w="1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tLeast"/>
              <w:rPr>
                <w:rFonts w:hint="default" w:ascii="Times New Roman" w:hAnsi="Times New Roman" w:eastAsia="方正仿宋_GBK" w:cs="Times New Roman"/>
                <w:i w:val="0"/>
                <w:iCs w:val="0"/>
                <w:color w:val="000000"/>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0" w:hRule="atLeast"/>
        </w:trPr>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8"/>
                <w:rFonts w:hint="default" w:ascii="Times New Roman" w:hAnsi="Times New Roman" w:eastAsia="方正仿宋_GBK" w:cs="Times New Roman"/>
                <w:sz w:val="28"/>
                <w:szCs w:val="28"/>
                <w:lang w:val="en-US" w:eastAsia="zh-CN" w:bidi="ar"/>
              </w:rPr>
            </w:pPr>
            <w:r>
              <w:rPr>
                <w:rStyle w:val="18"/>
                <w:rFonts w:hint="default" w:ascii="Times New Roman" w:hAnsi="Times New Roman" w:eastAsia="方正仿宋_GBK" w:cs="Times New Roman"/>
                <w:sz w:val="28"/>
                <w:szCs w:val="28"/>
                <w:lang w:val="en-US" w:eastAsia="zh-CN" w:bidi="ar"/>
              </w:rPr>
              <w:t>项目基本</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8"/>
                <w:rFonts w:hint="default" w:ascii="Times New Roman" w:hAnsi="Times New Roman" w:eastAsia="方正仿宋_GBK" w:cs="Times New Roman"/>
                <w:sz w:val="28"/>
                <w:szCs w:val="28"/>
                <w:lang w:val="en-US" w:eastAsia="zh-CN" w:bidi="ar"/>
              </w:rPr>
            </w:pPr>
            <w:r>
              <w:rPr>
                <w:rStyle w:val="18"/>
                <w:rFonts w:hint="default" w:ascii="Times New Roman" w:hAnsi="Times New Roman" w:eastAsia="方正仿宋_GBK" w:cs="Times New Roman"/>
                <w:sz w:val="28"/>
                <w:szCs w:val="28"/>
                <w:lang w:val="en-US" w:eastAsia="zh-CN" w:bidi="ar"/>
              </w:rPr>
              <w:t>情况介绍</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cs="Times New Roman"/>
              </w:rPr>
            </w:pPr>
            <w:r>
              <w:rPr>
                <w:rStyle w:val="18"/>
                <w:rFonts w:hint="default" w:ascii="Times New Roman" w:hAnsi="Times New Roman" w:eastAsia="方正仿宋_GBK" w:cs="Times New Roman"/>
                <w:sz w:val="28"/>
                <w:szCs w:val="28"/>
                <w:lang w:val="en-US" w:eastAsia="zh-CN" w:bidi="ar"/>
              </w:rPr>
              <w:t>（500-1000字）</w:t>
            </w:r>
          </w:p>
        </w:tc>
        <w:tc>
          <w:tcPr>
            <w:tcW w:w="39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方正仿宋_GBK" w:cs="Times New Roman"/>
                <w:b w:val="0"/>
                <w:bCs/>
                <w:sz w:val="28"/>
                <w:szCs w:val="28"/>
                <w:vertAlign w:val="baseline"/>
                <w:lang w:val="en-US" w:eastAsia="zh-CN"/>
              </w:rPr>
            </w:pPr>
            <w:r>
              <w:rPr>
                <w:rFonts w:hint="default" w:ascii="Times New Roman" w:hAnsi="Times New Roman" w:eastAsia="方正仿宋_GBK" w:cs="Times New Roman"/>
                <w:b w:val="0"/>
                <w:bCs/>
                <w:sz w:val="28"/>
                <w:szCs w:val="28"/>
                <w:vertAlign w:val="baseline"/>
                <w:lang w:val="en-US" w:eastAsia="zh-CN"/>
              </w:rPr>
              <w:t>XX项目，位于XX镇XX村XX社，产业业态为XX，产业规模XX亩，拟用地规模XX亩。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方正仿宋_GBK" w:cs="Times New Roman"/>
                <w:b w:val="0"/>
                <w:bCs/>
                <w:sz w:val="28"/>
                <w:szCs w:val="28"/>
                <w:vertAlign w:val="baseline"/>
                <w:lang w:val="en-US" w:eastAsia="zh-CN"/>
              </w:rPr>
            </w:pPr>
            <w:r>
              <w:rPr>
                <w:rFonts w:hint="default" w:ascii="Times New Roman" w:hAnsi="Times New Roman" w:eastAsia="方正仿宋_GBK" w:cs="Times New Roman"/>
                <w:b w:val="0"/>
                <w:bCs/>
                <w:sz w:val="28"/>
                <w:szCs w:val="28"/>
                <w:vertAlign w:val="baseline"/>
                <w:lang w:val="en-US" w:eastAsia="zh-CN"/>
              </w:rPr>
              <w:t>项目建设内容：一是新建XX产业基地XX亩，改造产业基地排灌沟渠XX米，安装产业基地物理防护设施设备XX台，型号XXXX，规格XXXX。二是新建农产品初加工厂房方XX平方米，其中烘干房XX平方米、产品筛选XX平方米、冻库XX平方米....，购买XX型号、规格XX米XX米的加工机器......。三是新建乡村旅游休闲凉亭XX平方米，休闲步道XX米，新建XX产业休闲采摘基地XX亩，每天可容纳XX人采摘；建设XX科普教育基地，每天可容纳XX人学习......；四是产生的效益，通过项目的实施，可实现XX年产XX吨，年收入XX万元，流转XX户农户土地XX亩，带动周边XX户农户就近务工，进一步带动农户增收，吸纳XX人休闲观光采摘.....。该项目实施后可改善周边的生产生活环境，不会对自然资源造成污染，生态效益良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方正仿宋_GBK" w:cs="Times New Roman"/>
                <w:b w:val="0"/>
                <w:bCs/>
                <w:sz w:val="28"/>
                <w:szCs w:val="28"/>
                <w:vertAlign w:val="baseline"/>
                <w:lang w:val="en-US" w:eastAsia="zh-CN"/>
              </w:rPr>
            </w:pPr>
            <w:r>
              <w:rPr>
                <w:rFonts w:hint="default" w:ascii="Times New Roman" w:hAnsi="Times New Roman" w:eastAsia="方正仿宋_GBK" w:cs="Times New Roman"/>
                <w:b w:val="0"/>
                <w:bCs/>
                <w:sz w:val="28"/>
                <w:szCs w:val="28"/>
                <w:vertAlign w:val="baseline"/>
                <w:lang w:val="en-US" w:eastAsia="zh-CN"/>
              </w:rPr>
              <w:t>项目建设时间：XX年XX月-XX年XX月，预计XX年XX月开工，XX年XX月完工。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方正仿宋_GBK" w:cs="Times New Roman"/>
                <w:b w:val="0"/>
                <w:bCs/>
                <w:sz w:val="28"/>
                <w:szCs w:val="28"/>
                <w:vertAlign w:val="baseline"/>
                <w:lang w:val="en-US" w:eastAsia="zh-CN"/>
              </w:rPr>
            </w:pPr>
            <w:r>
              <w:rPr>
                <w:rFonts w:hint="default" w:ascii="Times New Roman" w:hAnsi="Times New Roman" w:eastAsia="方正仿宋_GBK" w:cs="Times New Roman"/>
                <w:b w:val="0"/>
                <w:bCs/>
                <w:sz w:val="28"/>
                <w:szCs w:val="28"/>
                <w:vertAlign w:val="baseline"/>
                <w:lang w:val="en-US" w:eastAsia="zh-CN"/>
              </w:rPr>
              <w:t xml:space="preserve">项目投资估算及资金筹措：项目总投资XX万元，资金来源为XX。    </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rPr>
                <w:rFonts w:hint="default" w:ascii="Times New Roman" w:hAnsi="Times New Roman" w:eastAsia="方正仿宋_GBK" w:cs="Times New Roman"/>
                <w:b/>
                <w:bCs w:val="0"/>
                <w:sz w:val="28"/>
                <w:szCs w:val="28"/>
                <w:vertAlign w:val="baseline"/>
                <w:lang w:val="en-US" w:eastAsia="zh-CN"/>
              </w:rPr>
            </w:pPr>
            <w:r>
              <w:rPr>
                <w:rFonts w:hint="default" w:ascii="Times New Roman" w:hAnsi="Times New Roman" w:eastAsia="方正仿宋_GBK" w:cs="Times New Roman"/>
                <w:b/>
                <w:bCs w:val="0"/>
                <w:sz w:val="28"/>
                <w:szCs w:val="28"/>
                <w:vertAlign w:val="baseline"/>
                <w:lang w:val="en-US" w:eastAsia="zh-CN"/>
              </w:rPr>
              <w:t>（以上内容仅供参考，须与项目申报书中项目基本情况描述一致）</w:t>
            </w:r>
          </w:p>
          <w:p>
            <w:pPr>
              <w:pStyle w:val="4"/>
              <w:rPr>
                <w:rFonts w:hint="default" w:ascii="Times New Roman" w:hAnsi="Times New Roman" w:cs="Times New Roman"/>
                <w:lang w:val="en-US" w:eastAsia="zh-CN"/>
              </w:rPr>
            </w:pPr>
          </w:p>
          <w:p>
            <w:pPr>
              <w:pStyle w:val="4"/>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1" w:hRule="atLeast"/>
        </w:trPr>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8"/>
                <w:rFonts w:hint="default" w:ascii="Times New Roman" w:hAnsi="Times New Roman" w:eastAsia="方正仿宋_GBK" w:cs="Times New Roman"/>
                <w:sz w:val="28"/>
                <w:szCs w:val="28"/>
                <w:lang w:val="en-US" w:eastAsia="zh-CN" w:bidi="ar"/>
              </w:rPr>
            </w:pPr>
            <w:r>
              <w:rPr>
                <w:rStyle w:val="18"/>
                <w:rFonts w:hint="default" w:ascii="Times New Roman" w:hAnsi="Times New Roman" w:eastAsia="方正仿宋_GBK" w:cs="Times New Roman"/>
                <w:sz w:val="28"/>
                <w:szCs w:val="28"/>
                <w:lang w:val="en-US" w:eastAsia="zh-CN" w:bidi="ar"/>
              </w:rPr>
              <w:t>项目业主</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b/>
                <w:bCs w:val="0"/>
                <w:kern w:val="2"/>
                <w:sz w:val="28"/>
                <w:szCs w:val="28"/>
                <w:vertAlign w:val="baseline"/>
                <w:lang w:val="en-US" w:eastAsia="zh-CN" w:bidi="ar-SA"/>
              </w:rPr>
            </w:pPr>
            <w:r>
              <w:rPr>
                <w:rStyle w:val="18"/>
                <w:rFonts w:hint="default" w:ascii="Times New Roman" w:hAnsi="Times New Roman" w:eastAsia="方正仿宋_GBK" w:cs="Times New Roman"/>
                <w:sz w:val="28"/>
                <w:szCs w:val="28"/>
                <w:lang w:val="en-US" w:eastAsia="zh-CN" w:bidi="ar"/>
              </w:rPr>
              <w:t>签字确认</w:t>
            </w:r>
          </w:p>
        </w:tc>
        <w:tc>
          <w:tcPr>
            <w:tcW w:w="3998"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方正仿宋_GBK" w:cs="Times New Roman"/>
                <w:b w:val="0"/>
                <w:bCs/>
                <w:sz w:val="28"/>
                <w:szCs w:val="28"/>
                <w:vertAlign w:val="baseline"/>
                <w:lang w:val="en-US" w:eastAsia="zh-CN"/>
              </w:rPr>
            </w:pPr>
            <w:r>
              <w:rPr>
                <w:rFonts w:hint="default" w:ascii="Times New Roman" w:hAnsi="Times New Roman" w:eastAsia="方正仿宋_GBK" w:cs="Times New Roman"/>
                <w:b w:val="0"/>
                <w:bCs/>
                <w:sz w:val="28"/>
                <w:szCs w:val="28"/>
                <w:vertAlign w:val="baseline"/>
                <w:lang w:val="en-US" w:eastAsia="zh-CN"/>
              </w:rPr>
              <w:t xml:space="preserve">本业主对以上内容的真实性负责。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sz w:val="28"/>
                <w:szCs w:val="28"/>
                <w:vertAlign w:val="baseline"/>
                <w:lang w:val="en-US" w:eastAsia="zh-CN"/>
              </w:rPr>
            </w:pPr>
            <w:r>
              <w:rPr>
                <w:rFonts w:hint="default" w:ascii="Times New Roman" w:hAnsi="Times New Roman" w:eastAsia="方正仿宋_GBK" w:cs="Times New Roman"/>
                <w:b w:val="0"/>
                <w:bCs/>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方正仿宋_GBK" w:cs="Times New Roman"/>
                <w:b w:val="0"/>
                <w:bCs/>
                <w:kern w:val="2"/>
                <w:sz w:val="28"/>
                <w:szCs w:val="28"/>
                <w:vertAlign w:val="baseline"/>
                <w:lang w:val="en-US" w:eastAsia="zh-CN" w:bidi="ar-SA"/>
              </w:rPr>
            </w:pPr>
            <w:r>
              <w:rPr>
                <w:rFonts w:hint="default" w:ascii="Times New Roman" w:hAnsi="Times New Roman" w:eastAsia="方正仿宋_GBK" w:cs="Times New Roman"/>
                <w:b w:val="0"/>
                <w:bCs/>
                <w:sz w:val="28"/>
                <w:szCs w:val="28"/>
                <w:vertAlign w:val="baseline"/>
                <w:lang w:val="en-US" w:eastAsia="zh-CN"/>
              </w:rPr>
              <w:t>签字（公章）：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2" w:hRule="atLeast"/>
        </w:trPr>
        <w:tc>
          <w:tcPr>
            <w:tcW w:w="10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Style w:val="18"/>
                <w:rFonts w:hint="default" w:ascii="Times New Roman" w:hAnsi="Times New Roman" w:eastAsia="方正仿宋_GBK" w:cs="Times New Roman"/>
                <w:sz w:val="28"/>
                <w:szCs w:val="28"/>
                <w:lang w:val="en-US" w:eastAsia="zh-CN" w:bidi="ar"/>
              </w:rPr>
            </w:pPr>
            <w:r>
              <w:rPr>
                <w:rStyle w:val="18"/>
                <w:rFonts w:hint="default" w:ascii="Times New Roman" w:hAnsi="Times New Roman" w:eastAsia="方正仿宋_GBK" w:cs="Times New Roman"/>
                <w:sz w:val="28"/>
                <w:szCs w:val="28"/>
                <w:lang w:val="en-US" w:eastAsia="zh-CN" w:bidi="ar"/>
              </w:rPr>
              <w:t>镇街审核</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方正仿宋_GBK" w:cs="Times New Roman"/>
                <w:b/>
                <w:bCs w:val="0"/>
                <w:kern w:val="2"/>
                <w:sz w:val="28"/>
                <w:szCs w:val="28"/>
                <w:vertAlign w:val="baseline"/>
                <w:lang w:val="en-US" w:eastAsia="zh-CN" w:bidi="ar-SA"/>
              </w:rPr>
            </w:pPr>
            <w:r>
              <w:rPr>
                <w:rStyle w:val="18"/>
                <w:rFonts w:hint="default" w:ascii="Times New Roman" w:hAnsi="Times New Roman" w:eastAsia="方正仿宋_GBK" w:cs="Times New Roman"/>
                <w:sz w:val="28"/>
                <w:szCs w:val="28"/>
                <w:lang w:val="en-US" w:eastAsia="zh-CN" w:bidi="ar"/>
              </w:rPr>
              <w:t>意    见</w:t>
            </w:r>
          </w:p>
        </w:tc>
        <w:tc>
          <w:tcPr>
            <w:tcW w:w="3998"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sz w:val="28"/>
                <w:szCs w:val="28"/>
                <w:vertAlign w:val="baseline"/>
                <w:lang w:val="en-US" w:eastAsia="zh-CN"/>
              </w:rPr>
            </w:pPr>
            <w:r>
              <w:rPr>
                <w:rFonts w:hint="default" w:ascii="Times New Roman" w:hAnsi="Times New Roman" w:eastAsia="方正仿宋_GBK" w:cs="Times New Roman"/>
                <w:b w:val="0"/>
                <w:bCs/>
                <w:sz w:val="28"/>
                <w:szCs w:val="28"/>
                <w:vertAlign w:val="baseline"/>
                <w:lang w:val="en-US" w:eastAsia="zh-CN"/>
              </w:rPr>
              <w:t xml:space="preserve">    经审核，该项目符合农村产业融合用地项目库入库条件，同意上报。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方正仿宋_GBK" w:cs="Times New Roman"/>
                <w:b w:val="0"/>
                <w:bCs/>
                <w:sz w:val="28"/>
                <w:szCs w:val="28"/>
                <w:vertAlign w:val="baseline"/>
                <w:lang w:val="en-US" w:eastAsia="zh-CN"/>
              </w:rPr>
            </w:pPr>
            <w:r>
              <w:rPr>
                <w:rFonts w:hint="default" w:ascii="Times New Roman" w:hAnsi="Times New Roman" w:eastAsia="方正仿宋_GBK" w:cs="Times New Roman"/>
                <w:b w:val="0"/>
                <w:bCs/>
                <w:sz w:val="28"/>
                <w:szCs w:val="28"/>
                <w:vertAlign w:val="baseline"/>
                <w:lang w:val="en-US" w:eastAsia="zh-CN"/>
              </w:rPr>
              <w:t xml:space="preserve">经办人签字：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方正仿宋_GBK" w:cs="Times New Roman"/>
                <w:b w:val="0"/>
                <w:bCs/>
                <w:sz w:val="28"/>
                <w:szCs w:val="28"/>
                <w:vertAlign w:val="baseline"/>
                <w:lang w:val="en-US" w:eastAsia="zh-CN"/>
              </w:rPr>
            </w:pPr>
            <w:r>
              <w:rPr>
                <w:rFonts w:hint="default" w:ascii="Times New Roman" w:hAnsi="Times New Roman" w:eastAsia="方正仿宋_GBK" w:cs="Times New Roman"/>
                <w:b w:val="0"/>
                <w:bCs/>
                <w:sz w:val="28"/>
                <w:szCs w:val="28"/>
                <w:vertAlign w:val="baseline"/>
                <w:lang w:val="en-US" w:eastAsia="zh-CN"/>
              </w:rPr>
              <w:t>分管领导签字：</w:t>
            </w:r>
          </w:p>
          <w:p>
            <w:pPr>
              <w:pStyle w:val="4"/>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cs="Times New Roman"/>
                <w:b w:val="0"/>
                <w:bCs/>
                <w:sz w:val="28"/>
                <w:szCs w:val="28"/>
                <w:vertAlign w:val="baseline"/>
                <w:lang w:val="en-US" w:eastAsia="zh-CN"/>
              </w:rPr>
            </w:pPr>
            <w:r>
              <w:rPr>
                <w:rFonts w:hint="default" w:ascii="Times New Roman" w:hAnsi="Times New Roman" w:cs="Times New Roman"/>
                <w:b w:val="0"/>
                <w:bCs/>
                <w:sz w:val="28"/>
                <w:szCs w:val="28"/>
                <w:vertAlign w:val="baseline"/>
                <w:lang w:val="en-US" w:eastAsia="zh-CN"/>
              </w:rPr>
              <w:t>主要领导签字</w:t>
            </w:r>
            <w:r>
              <w:rPr>
                <w:rFonts w:hint="default" w:ascii="Times New Roman" w:hAnsi="Times New Roman" w:eastAsia="方正仿宋_GBK" w:cs="Times New Roman"/>
                <w:b w:val="0"/>
                <w:bCs/>
                <w:sz w:val="28"/>
                <w:szCs w:val="28"/>
                <w:vertAlign w:val="baseline"/>
                <w:lang w:val="en-US" w:eastAsia="zh-CN"/>
              </w:rPr>
              <w:t>（盖章）</w:t>
            </w:r>
            <w:r>
              <w:rPr>
                <w:rFonts w:hint="default" w:ascii="Times New Roman" w:hAnsi="Times New Roman" w:cs="Times New Roman"/>
                <w:b w:val="0"/>
                <w:bCs/>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1120" w:firstLineChars="400"/>
              <w:jc w:val="left"/>
              <w:textAlignment w:val="auto"/>
              <w:rPr>
                <w:rFonts w:hint="default" w:ascii="Times New Roman" w:hAnsi="Times New Roman" w:eastAsia="方正仿宋_GBK" w:cs="Times New Roman"/>
                <w:b w:val="0"/>
                <w:bCs/>
                <w:kern w:val="2"/>
                <w:sz w:val="28"/>
                <w:szCs w:val="28"/>
                <w:vertAlign w:val="baseline"/>
                <w:lang w:val="en-US" w:eastAsia="zh-CN" w:bidi="ar-SA"/>
              </w:rPr>
            </w:pPr>
            <w:r>
              <w:rPr>
                <w:rFonts w:hint="default" w:ascii="Times New Roman" w:hAnsi="Times New Roman" w:eastAsia="方正仿宋_GBK" w:cs="Times New Roman"/>
                <w:b w:val="0"/>
                <w:bCs/>
                <w:sz w:val="28"/>
                <w:szCs w:val="28"/>
                <w:vertAlign w:val="baseline"/>
                <w:lang w:val="en-US" w:eastAsia="zh-CN"/>
              </w:rPr>
              <w:t xml:space="preserve">                     年    月   日</w:t>
            </w:r>
          </w:p>
        </w:tc>
      </w:tr>
    </w:tbl>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40" w:lineRule="atLeast"/>
        <w:ind w:left="0" w:right="0" w:firstLine="0"/>
        <w:textAlignment w:val="baseline"/>
        <w:rPr>
          <w:rFonts w:hint="default" w:ascii="Times New Roman" w:hAnsi="Times New Roman" w:eastAsia="方正黑体_GBK" w:cs="Times New Roman"/>
          <w:i w:val="0"/>
          <w:iCs w:val="0"/>
          <w:caps w:val="0"/>
          <w:color w:val="000000"/>
          <w:spacing w:val="0"/>
          <w:sz w:val="31"/>
          <w:szCs w:val="31"/>
          <w:vertAlign w:val="baseli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附表2-2</w:t>
      </w:r>
    </w:p>
    <w:tbl>
      <w:tblPr>
        <w:tblStyle w:val="11"/>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4680"/>
        <w:gridCol w:w="1453"/>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9390" w:type="dxa"/>
            <w:gridSpan w:val="4"/>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大足区农村产业融合发展用地项目专家</w:t>
            </w:r>
          </w:p>
          <w:p>
            <w:pPr>
              <w:keepNext w:val="0"/>
              <w:keepLines w:val="0"/>
              <w:pageBreakBefore w:val="0"/>
              <w:widowControl w:val="0"/>
              <w:kinsoku/>
              <w:wordWrap/>
              <w:overflowPunct/>
              <w:topLinePunct w:val="0"/>
              <w:autoSpaceDE/>
              <w:autoSpaceDN/>
              <w:bidi w:val="0"/>
              <w:adjustRightInd/>
              <w:snapToGrid/>
              <w:spacing w:line="600" w:lineRule="exact"/>
              <w:ind w:firstLine="640"/>
              <w:jc w:val="center"/>
              <w:textAlignment w:val="auto"/>
              <w:rPr>
                <w:rFonts w:hint="default" w:ascii="Times New Roman" w:hAnsi="Times New Roman" w:eastAsia="方正仿宋_GBK" w:cs="Times New Roman"/>
                <w:b w:val="0"/>
                <w:bCs w:val="0"/>
                <w:kern w:val="0"/>
                <w:sz w:val="28"/>
                <w:szCs w:val="28"/>
                <w:highlight w:val="none"/>
                <w:lang w:val="en-US" w:eastAsia="zh-CN"/>
              </w:rPr>
            </w:pPr>
            <w:r>
              <w:rPr>
                <w:rFonts w:hint="default" w:ascii="Times New Roman" w:hAnsi="Times New Roman" w:eastAsia="方正小标宋_GBK" w:cs="Times New Roman"/>
                <w:sz w:val="44"/>
                <w:szCs w:val="44"/>
                <w:highlight w:val="none"/>
                <w:lang w:val="en-US" w:eastAsia="zh-CN"/>
              </w:rPr>
              <w:t>评审表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390" w:type="dxa"/>
            <w:gridSpan w:val="4"/>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bCs/>
                <w:kern w:val="0"/>
                <w:sz w:val="28"/>
                <w:szCs w:val="28"/>
                <w:highlight w:val="none"/>
                <w:lang w:val="en-US" w:eastAsia="zh-CN"/>
              </w:rPr>
            </w:pPr>
            <w:r>
              <w:rPr>
                <w:rFonts w:hint="default" w:ascii="Times New Roman" w:hAnsi="Times New Roman" w:eastAsia="方正仿宋_GBK" w:cs="Times New Roman"/>
                <w:b w:val="0"/>
                <w:bCs w:val="0"/>
                <w:kern w:val="0"/>
                <w:sz w:val="28"/>
                <w:szCs w:val="28"/>
                <w:highlight w:val="none"/>
                <w:lang w:val="en-US" w:eastAsia="zh-CN"/>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250"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bCs/>
                <w:kern w:val="0"/>
                <w:sz w:val="28"/>
                <w:szCs w:val="28"/>
                <w:highlight w:val="none"/>
              </w:rPr>
            </w:pPr>
            <w:r>
              <w:rPr>
                <w:rFonts w:hint="default" w:ascii="Times New Roman" w:hAnsi="Times New Roman" w:eastAsia="方正仿宋_GBK" w:cs="Times New Roman"/>
                <w:b/>
                <w:bCs/>
                <w:kern w:val="0"/>
                <w:sz w:val="28"/>
                <w:szCs w:val="28"/>
                <w:highlight w:val="none"/>
                <w:lang w:val="en-US" w:eastAsia="zh-CN"/>
              </w:rPr>
              <w:t>评审</w:t>
            </w:r>
            <w:r>
              <w:rPr>
                <w:rFonts w:hint="default" w:ascii="Times New Roman" w:hAnsi="Times New Roman" w:eastAsia="方正仿宋_GBK" w:cs="Times New Roman"/>
                <w:b/>
                <w:bCs/>
                <w:kern w:val="0"/>
                <w:sz w:val="28"/>
                <w:szCs w:val="28"/>
                <w:highlight w:val="none"/>
              </w:rPr>
              <w:t>项目</w:t>
            </w:r>
          </w:p>
        </w:tc>
        <w:tc>
          <w:tcPr>
            <w:tcW w:w="4680"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bCs/>
                <w:kern w:val="0"/>
                <w:sz w:val="28"/>
                <w:szCs w:val="28"/>
                <w:highlight w:val="none"/>
                <w:lang w:eastAsia="zh-CN"/>
              </w:rPr>
            </w:pPr>
            <w:r>
              <w:rPr>
                <w:rFonts w:hint="default" w:ascii="Times New Roman" w:hAnsi="Times New Roman" w:eastAsia="方正仿宋_GBK" w:cs="Times New Roman"/>
                <w:b/>
                <w:bCs/>
                <w:kern w:val="0"/>
                <w:sz w:val="28"/>
                <w:szCs w:val="28"/>
                <w:highlight w:val="none"/>
                <w:lang w:val="en-US" w:eastAsia="zh-CN"/>
              </w:rPr>
              <w:t>评审依据</w:t>
            </w:r>
          </w:p>
        </w:tc>
        <w:tc>
          <w:tcPr>
            <w:tcW w:w="1453"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bCs/>
                <w:kern w:val="0"/>
                <w:sz w:val="28"/>
                <w:szCs w:val="28"/>
                <w:highlight w:val="none"/>
                <w:lang w:val="en-US"/>
              </w:rPr>
            </w:pPr>
            <w:r>
              <w:rPr>
                <w:rFonts w:hint="default" w:ascii="Times New Roman" w:hAnsi="Times New Roman" w:eastAsia="方正仿宋_GBK" w:cs="Times New Roman"/>
                <w:b/>
                <w:bCs/>
                <w:kern w:val="0"/>
                <w:sz w:val="28"/>
                <w:szCs w:val="28"/>
                <w:highlight w:val="none"/>
                <w:lang w:val="en-US" w:eastAsia="zh-CN"/>
              </w:rPr>
              <w:t>评审结论</w:t>
            </w:r>
          </w:p>
        </w:tc>
        <w:tc>
          <w:tcPr>
            <w:tcW w:w="1007"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bCs/>
                <w:kern w:val="0"/>
                <w:sz w:val="28"/>
                <w:szCs w:val="28"/>
                <w:highlight w:val="none"/>
                <w:lang w:val="en-US" w:eastAsia="zh-CN"/>
              </w:rPr>
            </w:pPr>
            <w:r>
              <w:rPr>
                <w:rFonts w:hint="default" w:ascii="Times New Roman" w:hAnsi="Times New Roman" w:eastAsia="方正仿宋_GBK" w:cs="Times New Roman"/>
                <w:b/>
                <w:bCs/>
                <w:kern w:val="0"/>
                <w:sz w:val="28"/>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5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8"/>
                <w:szCs w:val="28"/>
                <w:highlight w:val="none"/>
                <w:lang w:val="en-US" w:eastAsia="zh-CN" w:bidi="ar-SA"/>
              </w:rPr>
            </w:pPr>
            <w:r>
              <w:rPr>
                <w:rFonts w:hint="default" w:ascii="Times New Roman" w:hAnsi="Times New Roman" w:eastAsia="方正仿宋_GBK" w:cs="Times New Roman"/>
                <w:kern w:val="0"/>
                <w:sz w:val="28"/>
                <w:szCs w:val="28"/>
                <w:highlight w:val="none"/>
                <w:lang w:val="en-US" w:eastAsia="zh-CN"/>
              </w:rPr>
              <w:t>申报主体情况</w:t>
            </w:r>
          </w:p>
        </w:tc>
        <w:tc>
          <w:tcPr>
            <w:tcW w:w="468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kern w:val="0"/>
                <w:sz w:val="28"/>
                <w:szCs w:val="28"/>
                <w:highlight w:val="none"/>
                <w:lang w:val="en-US" w:eastAsia="zh-CN" w:bidi="ar-SA"/>
              </w:rPr>
            </w:pPr>
            <w:r>
              <w:rPr>
                <w:rFonts w:hint="default" w:ascii="Times New Roman" w:hAnsi="Times New Roman" w:eastAsia="方正仿宋_GBK" w:cs="Times New Roman"/>
                <w:kern w:val="0"/>
                <w:sz w:val="28"/>
                <w:szCs w:val="28"/>
                <w:highlight w:val="none"/>
                <w:lang w:val="en-US" w:eastAsia="zh-CN"/>
              </w:rPr>
              <w:t>具有独立法人资格，无不良征信记录。</w:t>
            </w:r>
          </w:p>
        </w:tc>
        <w:tc>
          <w:tcPr>
            <w:tcW w:w="1453"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8"/>
                <w:szCs w:val="28"/>
                <w:highlight w:val="none"/>
              </w:rPr>
            </w:pPr>
          </w:p>
        </w:tc>
        <w:tc>
          <w:tcPr>
            <w:tcW w:w="1007"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5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rPr>
              <w:t>项目现状</w:t>
            </w:r>
          </w:p>
        </w:tc>
        <w:tc>
          <w:tcPr>
            <w:tcW w:w="468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项目实施的各项基础条件具备，有规范的运营管理体系。</w:t>
            </w:r>
          </w:p>
        </w:tc>
        <w:tc>
          <w:tcPr>
            <w:tcW w:w="1453"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8"/>
                <w:szCs w:val="28"/>
                <w:highlight w:val="none"/>
              </w:rPr>
            </w:pPr>
          </w:p>
        </w:tc>
        <w:tc>
          <w:tcPr>
            <w:tcW w:w="1007"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25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项目用地情况</w:t>
            </w:r>
          </w:p>
        </w:tc>
        <w:tc>
          <w:tcPr>
            <w:tcW w:w="468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kern w:val="0"/>
                <w:sz w:val="28"/>
                <w:szCs w:val="28"/>
                <w:highlight w:val="none"/>
                <w:lang w:eastAsia="zh-CN"/>
              </w:rPr>
            </w:pPr>
            <w:r>
              <w:rPr>
                <w:rFonts w:hint="default" w:ascii="Times New Roman" w:hAnsi="Times New Roman" w:eastAsia="方正仿宋_GBK" w:cs="Times New Roman"/>
                <w:kern w:val="0"/>
                <w:sz w:val="28"/>
                <w:szCs w:val="28"/>
                <w:highlight w:val="none"/>
                <w:lang w:val="en-US" w:eastAsia="zh-CN"/>
              </w:rPr>
              <w:t>不涉及占用永久基本农田、生态保护红线等国土空间规划底线管控要素，不突破国土空间规划城乡建设用地指标等约束条件。</w:t>
            </w:r>
          </w:p>
        </w:tc>
        <w:tc>
          <w:tcPr>
            <w:tcW w:w="1453"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8"/>
                <w:szCs w:val="28"/>
                <w:highlight w:val="none"/>
              </w:rPr>
            </w:pPr>
          </w:p>
        </w:tc>
        <w:tc>
          <w:tcPr>
            <w:tcW w:w="1007"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25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项目发展前景</w:t>
            </w:r>
          </w:p>
        </w:tc>
        <w:tc>
          <w:tcPr>
            <w:tcW w:w="468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有清晰的三产融合发展规划，三产融合程度较高。</w:t>
            </w:r>
          </w:p>
        </w:tc>
        <w:tc>
          <w:tcPr>
            <w:tcW w:w="1453"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8"/>
                <w:szCs w:val="28"/>
                <w:highlight w:val="none"/>
              </w:rPr>
            </w:pPr>
          </w:p>
        </w:tc>
        <w:tc>
          <w:tcPr>
            <w:tcW w:w="1007"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25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项目产生的效益</w:t>
            </w:r>
          </w:p>
        </w:tc>
        <w:tc>
          <w:tcPr>
            <w:tcW w:w="4680"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有良好的经济效益，社会效益和生态效益。</w:t>
            </w:r>
          </w:p>
        </w:tc>
        <w:tc>
          <w:tcPr>
            <w:tcW w:w="1453"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8"/>
                <w:szCs w:val="28"/>
                <w:highlight w:val="none"/>
              </w:rPr>
            </w:pPr>
          </w:p>
        </w:tc>
        <w:tc>
          <w:tcPr>
            <w:tcW w:w="1007" w:type="dxa"/>
            <w:noWrap w:val="0"/>
            <w:vAlign w:val="top"/>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8"/>
                <w:szCs w:val="28"/>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专家签字：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备注：</w:t>
      </w:r>
      <w:r>
        <w:rPr>
          <w:rFonts w:hint="default" w:ascii="Times New Roman" w:hAnsi="Times New Roman" w:eastAsia="方正仿宋_GBK" w:cs="Times New Roman"/>
          <w:sz w:val="32"/>
          <w:szCs w:val="32"/>
          <w:highlight w:val="none"/>
          <w:lang w:val="en-US" w:eastAsia="zh-CN"/>
        </w:rPr>
        <w:t>评审结论填写“√”或“×”，评审结论全为“√”视为评审通过</w:t>
      </w:r>
      <w:r>
        <w:rPr>
          <w:rFonts w:hint="default" w:ascii="Times New Roman" w:hAnsi="Times New Roman" w:eastAsia="方正仿宋_GBK" w:cs="Times New Roman"/>
          <w:sz w:val="32"/>
          <w:szCs w:val="32"/>
          <w:highlight w:val="none"/>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0" w:beforeAutospacing="0" w:after="0" w:afterAutospacing="0" w:line="540" w:lineRule="atLeast"/>
        <w:ind w:left="0" w:right="0" w:firstLine="0"/>
        <w:textAlignment w:val="baseline"/>
        <w:rPr>
          <w:rFonts w:hint="default" w:ascii="Times New Roman" w:hAnsi="Times New Roman" w:eastAsia="方正黑体_GBK" w:cs="Times New Roman"/>
          <w:i w:val="0"/>
          <w:iCs w:val="0"/>
          <w:caps w:val="0"/>
          <w:color w:val="000000"/>
          <w:spacing w:val="0"/>
          <w:sz w:val="31"/>
          <w:szCs w:val="31"/>
          <w:vertAlign w:val="baseli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0"/>
        <w:textAlignment w:val="baseline"/>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vertAlign w:val="baseline"/>
        </w:rPr>
        <w:t>附件3</w:t>
      </w:r>
    </w:p>
    <w:p>
      <w:pPr>
        <w:keepNext w:val="0"/>
        <w:keepLines w:val="0"/>
        <w:pageBreakBefore w:val="0"/>
        <w:widowControl w:val="0"/>
        <w:suppressLineNumbers w:val="0"/>
        <w:kinsoku/>
        <w:wordWrap/>
        <w:overflowPunct/>
        <w:topLinePunct w:val="0"/>
        <w:autoSpaceDE/>
        <w:autoSpaceDN/>
        <w:bidi w:val="0"/>
        <w:adjustRightInd w:val="0"/>
        <w:snapToGrid/>
        <w:spacing w:line="594" w:lineRule="exact"/>
        <w:jc w:val="left"/>
        <w:rPr>
          <w:rFonts w:hint="default" w:ascii="Times New Roman" w:hAnsi="Times New Roman" w:cs="Times New Roman"/>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right="0"/>
        <w:jc w:val="center"/>
        <w:textAlignment w:val="baseline"/>
        <w:rPr>
          <w:rFonts w:hint="default" w:ascii="Times New Roman" w:hAnsi="Times New Roman" w:eastAsia="方正小标宋_GBK" w:cs="Times New Roman"/>
          <w:i w:val="0"/>
          <w:iCs w:val="0"/>
          <w:caps w:val="0"/>
          <w:color w:val="000000"/>
          <w:spacing w:val="0"/>
          <w:sz w:val="44"/>
          <w:szCs w:val="44"/>
          <w:vertAlign w:val="baseline"/>
        </w:rPr>
      </w:pPr>
      <w:r>
        <w:rPr>
          <w:rFonts w:hint="default" w:ascii="Times New Roman" w:hAnsi="Times New Roman" w:eastAsia="方正小标宋_GBK" w:cs="Times New Roman"/>
          <w:i w:val="0"/>
          <w:iCs w:val="0"/>
          <w:caps w:val="0"/>
          <w:color w:val="000000"/>
          <w:spacing w:val="0"/>
          <w:sz w:val="44"/>
          <w:szCs w:val="44"/>
          <w:vertAlign w:val="baseline"/>
        </w:rPr>
        <w:t>保障和规范农村一二三产业融合发展用地</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right="0"/>
        <w:jc w:val="center"/>
        <w:textAlignment w:val="baseline"/>
        <w:rPr>
          <w:rFonts w:hint="default" w:ascii="Times New Roman" w:hAnsi="Times New Roman" w:eastAsia="微软雅黑" w:cs="Times New Roman"/>
          <w:i w:val="0"/>
          <w:iCs w:val="0"/>
          <w:caps w:val="0"/>
          <w:color w:val="000000"/>
          <w:spacing w:val="0"/>
          <w:sz w:val="44"/>
          <w:szCs w:val="44"/>
        </w:rPr>
      </w:pPr>
      <w:r>
        <w:rPr>
          <w:rFonts w:hint="default" w:ascii="Times New Roman" w:hAnsi="Times New Roman" w:eastAsia="方正小标宋_GBK" w:cs="Times New Roman"/>
          <w:i w:val="0"/>
          <w:iCs w:val="0"/>
          <w:caps w:val="0"/>
          <w:color w:val="000000"/>
          <w:spacing w:val="0"/>
          <w:sz w:val="44"/>
          <w:szCs w:val="44"/>
          <w:vertAlign w:val="baseline"/>
        </w:rPr>
        <w:t>实施细则</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right="0"/>
        <w:jc w:val="center"/>
        <w:textAlignment w:val="baseline"/>
        <w:rPr>
          <w:rFonts w:hint="default" w:ascii="Times New Roman" w:hAnsi="Times New Roman" w:eastAsia="方正仿宋_GBK" w:cs="Times New Roman"/>
          <w:i w:val="0"/>
          <w:iCs w:val="0"/>
          <w:caps w:val="0"/>
          <w:color w:val="000000"/>
          <w:spacing w:val="0"/>
          <w:sz w:val="32"/>
          <w:szCs w:val="32"/>
          <w:vertAlign w:val="baseline"/>
        </w:rPr>
      </w:pPr>
      <w:r>
        <w:rPr>
          <w:rFonts w:hint="default" w:ascii="Times New Roman" w:hAnsi="Times New Roman" w:eastAsia="方正仿宋_GBK" w:cs="Times New Roman"/>
          <w:i w:val="0"/>
          <w:iCs w:val="0"/>
          <w:caps w:val="0"/>
          <w:color w:val="000000"/>
          <w:spacing w:val="0"/>
          <w:sz w:val="32"/>
          <w:szCs w:val="32"/>
          <w:vertAlign w:val="baseline"/>
        </w:rPr>
        <w:t>（渝规资〔2022〕53号）</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center"/>
        <w:textAlignment w:val="baseline"/>
        <w:rPr>
          <w:rFonts w:hint="default" w:ascii="Times New Roman" w:hAnsi="Times New Roman" w:eastAsia="方正仿宋_GBK" w:cs="Times New Roman"/>
          <w:i w:val="0"/>
          <w:iCs w:val="0"/>
          <w:caps w:val="0"/>
          <w:color w:val="000000"/>
          <w:spacing w:val="0"/>
          <w:sz w:val="32"/>
          <w:szCs w:val="32"/>
          <w:vertAlign w:val="baseline"/>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为全面贯彻落实党中央、国务院和市委、市政府关于促进农村一二三产业融合发展的决策部署，切实加快我市农村产业融合发展步伐，促进乡村振兴。依据《自然资源部 国家发展改革委 农业农村部关于保障和规范农村一二三产业融合发展用地的通知》（自然资发〔2021〕16号），结合我市实际，制定如下实施细则。</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vertAlign w:val="baseline"/>
        </w:rPr>
        <w:t>一、农村产业融合发展用地范围及分类</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农村一二三产业融合发展用地是以农业农村资源为依托，拓展农业农村功能，延伸产业链条，涵盖农产品生产、加工、流通、就地消费等环节，用于农产品加工流通、农村休闲观光旅游、电子商务等混合融合的产业用地，土地用途可确定为工业用地、商业用地、物流仓储用地等。具体包括农旅融合型（一三产融合）、农业加工型（一二产融合）、接二连三型（二三产融合）、全产业链型（一二三产业融合）。</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以下用地按原地类或农用地管理，不办理建设用地审批手续：一是经区县发展改革、住房城乡建设、农业农村、文化和旅游等主管部门认定为仅在年度内特定旅游季节使用土地的乡村旅游停车设施，在相关设施不使用永久基本农田、不破坏生态与景观环境、不影响地质安全、不影响农业种植、不硬化地面、不建设永久设施的前提下，可不征收（收回）、不转用，按现用途管理，使用完成后及时恢复种植条件。二是对自驾车旅居车营地的特定功能区，使用未利用地的，在不改变土地用途、不固化地面的前提下，可按原地类管理。三是依据国土空间规划在矿山修复后的土地上发展旅游产业，建设观光台、栈道等非永久性附属设施，在不占用永久基本农田、耕地以及不破坏生态环境、自然景观和不影响地质安全的前提下，其用地可不征收（收回）、不转用，按现用途管理。四是对利用现有山川水面建设冰雪场地设施，对不占压土地、不改变地表形态的，可按原地类管理。五是光伏、风力发电项目使用荒草地等未利用土地的，对不占压土地、不改变地表形态的用地部分，可按原地类认定。六是旅游项目中属于自然景观用地及农业种植的，可按原地类认定和管理。七是在农村范围内，服务于农村农业生产及乡村振兴为主要用途，</w:t>
      </w:r>
      <w:r>
        <w:rPr>
          <w:rFonts w:hint="default" w:ascii="Times New Roman" w:hAnsi="Times New Roman" w:eastAsia="方正仿宋_GBK" w:cs="Times New Roman"/>
          <w:kern w:val="2"/>
          <w:sz w:val="32"/>
          <w:szCs w:val="32"/>
          <w:lang w:val="en-US" w:eastAsia="zh-CN" w:bidi="ar-SA"/>
        </w:rPr>
        <w:t>宽度1米及以上、8米</w:t>
      </w:r>
      <w:r>
        <w:rPr>
          <w:rFonts w:hint="default" w:ascii="Times New Roman" w:hAnsi="Times New Roman" w:eastAsia="方正仿宋_GBK" w:cs="Times New Roman"/>
          <w:i w:val="0"/>
          <w:iCs w:val="0"/>
          <w:caps w:val="0"/>
          <w:color w:val="000000"/>
          <w:spacing w:val="0"/>
          <w:sz w:val="32"/>
          <w:szCs w:val="32"/>
          <w:vertAlign w:val="baseline"/>
        </w:rPr>
        <w:t>及以下，独立于国家公路网络体系外的农村道路，不得占用永久基本农田，可以使用一般耕地，实行“进出平衡”。八是设施农业属于农业内部结构调整，可以使用一般耕地，实行“进出平衡”。</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vertAlign w:val="baseline"/>
        </w:rPr>
        <w:t>二、引导农村产业在县域范围内统筹布局</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vertAlign w:val="baseline"/>
        </w:rPr>
        <w:t>（一）加强国土空间规划引领。</w:t>
      </w:r>
      <w:r>
        <w:rPr>
          <w:rFonts w:hint="default" w:ascii="Times New Roman" w:hAnsi="Times New Roman" w:eastAsia="方正仿宋_GBK" w:cs="Times New Roman"/>
          <w:i w:val="0"/>
          <w:iCs w:val="0"/>
          <w:caps w:val="0"/>
          <w:color w:val="000000"/>
          <w:spacing w:val="0"/>
          <w:sz w:val="32"/>
          <w:szCs w:val="32"/>
          <w:vertAlign w:val="baseline"/>
        </w:rPr>
        <w:t>强化规划引导和调控，科学编制国土空间规划。在县、乡镇级国土空间规划中，统筹安排农村产业融合发展项目布局，新编县乡级国土空间规划应安排不少于</w:t>
      </w:r>
      <w:r>
        <w:rPr>
          <w:rFonts w:hint="default" w:ascii="Times New Roman" w:hAnsi="Times New Roman" w:eastAsia="微软雅黑" w:cs="Times New Roman"/>
          <w:i w:val="0"/>
          <w:iCs w:val="0"/>
          <w:caps w:val="0"/>
          <w:color w:val="000000"/>
          <w:spacing w:val="0"/>
          <w:sz w:val="32"/>
          <w:szCs w:val="32"/>
          <w:vertAlign w:val="baseline"/>
        </w:rPr>
        <w:t>10%</w:t>
      </w:r>
      <w:r>
        <w:rPr>
          <w:rFonts w:hint="default" w:ascii="Times New Roman" w:hAnsi="Times New Roman" w:eastAsia="方正仿宋_GBK" w:cs="Times New Roman"/>
          <w:i w:val="0"/>
          <w:iCs w:val="0"/>
          <w:caps w:val="0"/>
          <w:color w:val="000000"/>
          <w:spacing w:val="0"/>
          <w:sz w:val="32"/>
          <w:szCs w:val="32"/>
          <w:vertAlign w:val="baseline"/>
        </w:rPr>
        <w:t>的建设用地指标，重点保障乡村产业发展用地。有序推进实用性村庄规划编制，优化村庄各类用地布局。规模较大、工业化程度高、分散布局配套设施成本高的产业项目要进产业园区；具有一定规模的农产品加工要向县城或有条件的乡镇城镇开发边界内集聚；直接服务种植养殖业的农产品加工、电子商务、仓储保鲜冷链、产地低温直销配送等产业，原则上应布局在村庄集中建设区内产业集中、配套完善、交通便利的地段；利用农村本地资源开展农产品初加工、发展休闲观光旅游而必须的配套设施建设，可在不占用永久基本农田和生态保护红线、不突破国土空间规划建设用地指标等约束条件、不破坏生态环境和乡村风貌的前提下，在村庄集中建设区外安排少量建设用地，实行比例和面积控制。村庄规划中可预留不超过</w:t>
      </w:r>
      <w:r>
        <w:rPr>
          <w:rFonts w:hint="default" w:ascii="Times New Roman" w:hAnsi="Times New Roman" w:eastAsia="方正仿宋_GBK" w:cs="Times New Roman"/>
          <w:kern w:val="2"/>
          <w:sz w:val="32"/>
          <w:szCs w:val="32"/>
          <w:lang w:val="en-US" w:eastAsia="zh-CN" w:bidi="ar-SA"/>
        </w:rPr>
        <w:t>5%</w:t>
      </w:r>
      <w:r>
        <w:rPr>
          <w:rFonts w:hint="default" w:ascii="Times New Roman" w:hAnsi="Times New Roman" w:eastAsia="方正仿宋_GBK" w:cs="Times New Roman"/>
          <w:i w:val="0"/>
          <w:iCs w:val="0"/>
          <w:caps w:val="0"/>
          <w:color w:val="000000"/>
          <w:spacing w:val="0"/>
          <w:sz w:val="32"/>
          <w:szCs w:val="32"/>
          <w:vertAlign w:val="baseline"/>
        </w:rPr>
        <w:t>的建设用地机动指标，统筹用于村民居住、农村公共公益设施、农村产业融合发展等目前难以明确具体位置和用途的项目。</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vertAlign w:val="baseline"/>
        </w:rPr>
        <w:t>（二）建立农村产业融合发展用地项目库。</w:t>
      </w:r>
      <w:r>
        <w:rPr>
          <w:rFonts w:hint="default" w:ascii="Times New Roman" w:hAnsi="Times New Roman" w:eastAsia="方正仿宋_GBK" w:cs="Times New Roman"/>
          <w:i w:val="0"/>
          <w:iCs w:val="0"/>
          <w:caps w:val="0"/>
          <w:color w:val="000000"/>
          <w:spacing w:val="0"/>
          <w:sz w:val="32"/>
          <w:szCs w:val="32"/>
          <w:vertAlign w:val="baseline"/>
        </w:rPr>
        <w:t>依据乡村振兴发展规划，根据农村产业业态特点、产值规模、产业准入条件、生态环境保护等要求，建立本地区农村产业融合发展用地项目库，明确项目名称、准入条件、用地规模、选址要求等。</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农村产业融合发展用地项目库入库程序为：项目建设主体向所在乡镇政府提出申请，乡镇政府汇总并通过初审后，报区县农业农村部门。区县农业农村部门收到申报材料后，牵头组织规划自然资源、发展改革、生态环境、工业信息等相关部门与专家，对申报项目进行综合评审。经评审符合条件的项目，公示无异议后，统一纳入农村产业融合发展用地项目库管理。原则上每年组织一次申报，具体时间由各区县根据工作实际确定。</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农村产业融合发展用地项目库入库申请材料包括：申报项目背景介绍、项目未来3至5年建设和运营发展计划、项目空间布局、项目发展前景，地区规划资料，项目的必要性及其在带动农民增产增收、推动农业产业融合、促进乡村振兴方面发挥的作用以及申报项目选址用地范围图。</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项目入库后，对需纳入国土空间规划重点项目清单的项目，经区县规划自然资源部门同意，依法按程序纳入国土空间规划重点项目清单，并作为申报新增建设用地计划和农用地转用的依据。</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vertAlign w:val="baseline"/>
        </w:rPr>
        <w:t>三、大力盘活农村存量建设用地</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vertAlign w:val="baseline"/>
        </w:rPr>
        <w:t>（三）支持优化布局盘活存量用地。</w:t>
      </w:r>
      <w:r>
        <w:rPr>
          <w:rFonts w:hint="default" w:ascii="Times New Roman" w:hAnsi="Times New Roman" w:eastAsia="方正仿宋_GBK" w:cs="Times New Roman"/>
          <w:i w:val="0"/>
          <w:iCs w:val="0"/>
          <w:caps w:val="0"/>
          <w:color w:val="000000"/>
          <w:spacing w:val="0"/>
          <w:sz w:val="32"/>
          <w:szCs w:val="32"/>
          <w:vertAlign w:val="baseline"/>
        </w:rPr>
        <w:t>按照“依法、自愿、有偿”的原则，鼓励盘活利用集体建设用地。农村集体经济组织通过规范的民主程序，并报经原批准用地的人民政府批准后，可以协议有偿收回闲置的宅基地、乡镇企业用地及其他农村集体建设用地，由农村集体经济组织统一管理，用于发展乡村民宿、农产品初加工、电子商务等农村产业。收回土地已办理土地使用权登记的，应依法办理注销登记。鼓励对零星、分散的集体建设用地优化布局，对闲置宅基地、闲置校舍、厂房、废弃地等进行整治，保障本村农村产业融合发展用地。在不占用永久基本农田、生态保护红线，符合“占水补水、占优补优”要求，不突破村庄规划约束性条件的前提下，采取地票或增减挂钩方式办理用地审批手续，同步修编村庄规划，村庄规划修编后5个工作日内更新国土空间规划数据库。</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vertAlign w:val="baseline"/>
        </w:rPr>
        <w:t>（四）鼓励盘活使用闲置房屋土地资源。</w:t>
      </w:r>
      <w:r>
        <w:rPr>
          <w:rFonts w:hint="default" w:ascii="Times New Roman" w:hAnsi="Times New Roman" w:eastAsia="方正仿宋_GBK" w:cs="Times New Roman"/>
          <w:i w:val="0"/>
          <w:iCs w:val="0"/>
          <w:caps w:val="0"/>
          <w:color w:val="000000"/>
          <w:spacing w:val="0"/>
          <w:sz w:val="32"/>
          <w:szCs w:val="32"/>
          <w:vertAlign w:val="baseline"/>
        </w:rPr>
        <w:t>支持集体经济组织以土地、资源作价和财政投资的配套基础设施项目折算出资入股，社会资本以货币出资入股，共同组建公司发展民宿旅游等，产权由项目公司持有，农村集体经济组织按照出资比例享有项目公司的收益分配权。鼓励农地农房复合利用，支持农民将宅基地及农房使用权以出租、作价入股等方式用于农村产业融合发展项目。在不改变用地主体、规划条件的前提下，市场主体利用旧厂房、仓库提供符合全域旅游发展需要的旅游休闲服务的，可执行在五年内继续按原用途和土地权利类型使用土地的过渡期政策。</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vertAlign w:val="baseline"/>
        </w:rPr>
        <w:t>（五）开展全域土地综合整治。</w:t>
      </w:r>
      <w:r>
        <w:rPr>
          <w:rFonts w:hint="default" w:ascii="Times New Roman" w:hAnsi="Times New Roman" w:eastAsia="方正仿宋_GBK" w:cs="Times New Roman"/>
          <w:i w:val="0"/>
          <w:iCs w:val="0"/>
          <w:caps w:val="0"/>
          <w:color w:val="000000"/>
          <w:spacing w:val="0"/>
          <w:sz w:val="32"/>
          <w:szCs w:val="32"/>
          <w:vertAlign w:val="baseline"/>
        </w:rPr>
        <w:t>鼓励通过全域土地综合整治，整体推进农用地整理、建设用地整理、乡村生态保护修复和乡村历史文化保护。全域土地综合整治涉及永久基本农田调整的，要按照数量有增加、质量有提升、生态有改善、布局集中连片、总体保持稳定的原则，编制永久基本农田调整方案，由市规划自然资源局会市农业农村委审核同意后，依法按程序修改国土空间规划予以实施。整治任务完成并通过验收后，及时更新完善永久基本农田数据库。调整后的永久基本农田新增面积原则上不少于整治区涉及调整的永久基本农田面积的5%。</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开展全域土地综合整治时，确需对整治区域内建设用地、耕地、园地、林地等进行优化布局的，按照建设用地规模不扩大、耕地面积有增加（新增耕地面积原则上不少于原有耕地面积的5%）、耕地质量有提升、生态红线不突破的要求，可依程序编制或调整乡镇国土空间规划、村庄规划。</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vertAlign w:val="baseline"/>
        </w:rPr>
        <w:t>四、多途径用好集体建设用地</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vertAlign w:val="baseline"/>
        </w:rPr>
        <w:t>（六）鼓励以集体土地使用权入股、联营。</w:t>
      </w:r>
      <w:r>
        <w:rPr>
          <w:rFonts w:hint="default" w:ascii="Times New Roman" w:hAnsi="Times New Roman" w:eastAsia="方正仿宋_GBK" w:cs="Times New Roman"/>
          <w:i w:val="0"/>
          <w:iCs w:val="0"/>
          <w:caps w:val="0"/>
          <w:color w:val="000000"/>
          <w:spacing w:val="0"/>
          <w:sz w:val="32"/>
          <w:szCs w:val="32"/>
          <w:vertAlign w:val="baseline"/>
        </w:rPr>
        <w:t>农村集体经济组织可以集体建设用地使用权入股、联营等形式与社会资本共同举办企业发展农村产业融合项目，参照《土地管理法实施条例》关于集体经营性建设用地入市有关规定和程序要求，编制集体建设用地入股（联营）方案，明确土地界址、面积、用途、规划条件、产业准入和生态环境保护要求、使用期限、交易方式、入股（联营）价格、集体收益分配安排等内容。入股（联营）方案确定后，到工商部门登记成立项目公司。农村集体经济组织持有关批准文件，向区县规划自然资源部门提出用地申请，由区县人民政府批准。其中，涉及占用农用地和未利用地的，应当依法办理农用地转用审批手续。项目建设完成并经竣工规划核实后，由项目公司持建设用地审批手续、建设工程竣工规划核实确认书、土地勘测定界报告、房产测绘报告等材料，依法向不动产登记机构申请办理建设用地使用权和房屋所有权首次登记。</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vertAlign w:val="baseline"/>
        </w:rPr>
        <w:t>（七）审慎稳妥有序推进农村集体经营性建设用地入市。</w:t>
      </w:r>
      <w:r>
        <w:rPr>
          <w:rFonts w:hint="default" w:ascii="Times New Roman" w:hAnsi="Times New Roman" w:eastAsia="方正仿宋_GBK" w:cs="Times New Roman"/>
          <w:i w:val="0"/>
          <w:iCs w:val="0"/>
          <w:caps w:val="0"/>
          <w:color w:val="000000"/>
          <w:spacing w:val="0"/>
          <w:sz w:val="32"/>
          <w:szCs w:val="32"/>
          <w:vertAlign w:val="baseline"/>
        </w:rPr>
        <w:t>按照国家统一部署，支持农村产业融合项目使用农村集体经营性建设用地。按照国土空间规划确定的用途，稳妥有序引导已完成土地所有权登记的农村集体经营性建设用地通过出让、出租等方式进入市场。允许农村集体经济组织在妥善处理产权和补偿关系后，在农民自愿前提下，依法把有偿收回的闲置宅基地、废弃的集体公益性建设用地，按照规划确定的用途，稳妥有序引导集体经营性建设用地入市。收回的闲置宅基地、废弃的公益性集体建设用地已办理土地使用权登记的，应依法办理注销登记。</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vertAlign w:val="baseline"/>
        </w:rPr>
        <w:t>五、保障设施农业用地发展用地</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vertAlign w:val="baseline"/>
        </w:rPr>
        <w:t>（八）支持设施农业用地。</w:t>
      </w:r>
      <w:r>
        <w:rPr>
          <w:rFonts w:hint="default" w:ascii="Times New Roman" w:hAnsi="Times New Roman" w:eastAsia="方正仿宋_GBK" w:cs="Times New Roman"/>
          <w:i w:val="0"/>
          <w:iCs w:val="0"/>
          <w:caps w:val="0"/>
          <w:color w:val="000000"/>
          <w:spacing w:val="0"/>
          <w:sz w:val="32"/>
          <w:szCs w:val="32"/>
          <w:vertAlign w:val="baseline"/>
        </w:rPr>
        <w:t>设施农业用地纳入农业内部结构调整范围，可以使用一般耕地，不需办理建设用地审批手续，实行“进出平衡”。严禁新增占用永久基本农田建设畜禽养殖设施、水产养殖设施和破坏耕作层的种植业设施。种植设施不破坏耕作层的，可以使用永久基本农田，不需补划。设施农业用地使用实行备案制，具体参照渝规资规范〔2020〕8号办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生猪养殖辅助设施用地不受15亩上限限制。养殖设施可采用多层建筑，原则上不超过4层，楼高控制在9米以内，但在养殖设施实施过程中一定要符合相关规划、消防、建设安全和生物防疫等方面要求。超过4层或楼高超过9米的，按照建设用地管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vertAlign w:val="baseline"/>
        </w:rPr>
        <w:t>（九）鼓励设施农业用地复合利用。</w:t>
      </w:r>
      <w:r>
        <w:rPr>
          <w:rFonts w:hint="default" w:ascii="Times New Roman" w:hAnsi="Times New Roman" w:eastAsia="方正仿宋_GBK" w:cs="Times New Roman"/>
          <w:i w:val="0"/>
          <w:iCs w:val="0"/>
          <w:caps w:val="0"/>
          <w:color w:val="000000"/>
          <w:spacing w:val="0"/>
          <w:sz w:val="32"/>
          <w:szCs w:val="32"/>
          <w:vertAlign w:val="baseline"/>
        </w:rPr>
        <w:t>在优先保障农业生产，不改变原土地用途、不破坏土壤耕作层的前提下，可以将现状合法、已用于规模化、现代化农业生产的农业配套设施用地，如晾晒场、粮食和农资存放场所、大型农机具存放场所等用地，以及非耕农用地（林地等），临时用于公共停车。鼓励设施农业用地按照循环经济和综合经济模式引导，组合各类生产功能，如田渔复合、林养复合、田园综合等，实现土地功能复合、空间复合开发利用。</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vertAlign w:val="baseline"/>
        </w:rPr>
        <w:t>六、优化用地审批和规划许可流程</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vertAlign w:val="baseline"/>
        </w:rPr>
        <w:t>（十）保障乡村建设用地指标。</w:t>
      </w:r>
      <w:r>
        <w:rPr>
          <w:rFonts w:hint="default" w:ascii="Times New Roman" w:hAnsi="Times New Roman" w:eastAsia="方正仿宋_GBK" w:cs="Times New Roman"/>
          <w:i w:val="0"/>
          <w:iCs w:val="0"/>
          <w:caps w:val="0"/>
          <w:color w:val="000000"/>
          <w:spacing w:val="0"/>
          <w:sz w:val="32"/>
          <w:szCs w:val="32"/>
          <w:vertAlign w:val="baseline"/>
        </w:rPr>
        <w:t>各区县应当统筹新增和存量建设用地指标，切实保障农村一二三产业融合发展用地。确需新增建设用地指标的，按照“计划跟着项目走”的要求由市级统筹。对纳入国土空间规划重点项目清单的项目，用地指标实行应保尽保。</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vertAlign w:val="baseline"/>
        </w:rPr>
        <w:t>（十一）优化用地审批手续和规划许可。</w:t>
      </w:r>
      <w:r>
        <w:rPr>
          <w:rFonts w:hint="default" w:ascii="Times New Roman" w:hAnsi="Times New Roman" w:eastAsia="方正仿宋_GBK" w:cs="Times New Roman"/>
          <w:i w:val="0"/>
          <w:iCs w:val="0"/>
          <w:caps w:val="0"/>
          <w:color w:val="000000"/>
          <w:spacing w:val="0"/>
          <w:sz w:val="32"/>
          <w:szCs w:val="32"/>
          <w:vertAlign w:val="baseline"/>
        </w:rPr>
        <w:t>加大用地报批工作改革力度，结合“放管服”改革，优化、简化用地审批流程和方式。在村庄建设边界内，依据村庄规划和农村产业融合发展用地项目库入库证明材料，申请办理农用地转用审批手续。在村庄建设边界外，具备必要的基础设施条件、使用规划预留建设用地指标的农村产业融合发展项目，在不占用永久基本农田、严守生态保护红线、不破坏历史风貌和影响自然环境安全的前提下，可暂不做规划调整，依据国土空间规划重点项目清单，直接办理农用地转用审批手续，农用地转用批准后，5个工作日内完成国土空间规划数据库预入库。每年11月底前完成本年度规划调整及入库工作。</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农用地转用批准后，除依法应当以招标拍卖挂牌等方式公开出让的土地外，可将建设用地批准和规划许可手续合并办理，核发规划许可证书，并申请办理不动产登记。</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vertAlign w:val="baseline"/>
        </w:rPr>
        <w:t>（十二）建立项目用地退出机制。</w:t>
      </w:r>
      <w:r>
        <w:rPr>
          <w:rFonts w:hint="default" w:ascii="Times New Roman" w:hAnsi="Times New Roman" w:eastAsia="方正仿宋_GBK" w:cs="Times New Roman"/>
          <w:i w:val="0"/>
          <w:iCs w:val="0"/>
          <w:caps w:val="0"/>
          <w:color w:val="000000"/>
          <w:spacing w:val="0"/>
          <w:sz w:val="32"/>
          <w:szCs w:val="32"/>
          <w:vertAlign w:val="baseline"/>
        </w:rPr>
        <w:t>切实加强农村产业融合发展项目用地监管，避免出现新的闲置低效用地。在签订供地合同时应在合同中设置退出条件。出现擅自改变土地用途、从事与农业无关的工业商业项目、擅自分割转让转租、破坏生态环境等情况的应按照合同约定依法依规收回土地使用权。确需改变土地用途的，区县规划自然资源部门指导农村集体经济组织和相关权利人参照使用国有建设用地情形完善土地用途变更手续。</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vertAlign w:val="baseline"/>
        </w:rPr>
        <w:t>七、强化跟踪服务和用地监管</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vertAlign w:val="baseline"/>
        </w:rPr>
        <w:t>（十三）建立共同责任机制。</w:t>
      </w:r>
      <w:r>
        <w:rPr>
          <w:rFonts w:hint="default" w:ascii="Times New Roman" w:hAnsi="Times New Roman" w:eastAsia="方正仿宋_GBK" w:cs="Times New Roman"/>
          <w:i w:val="0"/>
          <w:iCs w:val="0"/>
          <w:caps w:val="0"/>
          <w:color w:val="000000"/>
          <w:spacing w:val="0"/>
          <w:sz w:val="32"/>
          <w:szCs w:val="32"/>
          <w:vertAlign w:val="baseline"/>
        </w:rPr>
        <w:t>市级规划自然资源、发展改革、农业农村部门，要按照职责分工，提高审批效率，并加强政策指导和监督。各区县有关部门要做好农村产业融合发展项目用地保障，积极开展农村产业融合发展用地探索创新。各区县每季度将农村产业融合发展项目用地情况分别报市规划自然资源局、市发展改革委和市农业农村委。</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vertAlign w:val="baseline"/>
        </w:rPr>
        <w:t>（十四）做好用地及时供应。</w:t>
      </w:r>
      <w:r>
        <w:rPr>
          <w:rFonts w:hint="default" w:ascii="Times New Roman" w:hAnsi="Times New Roman" w:eastAsia="方正仿宋_GBK" w:cs="Times New Roman"/>
          <w:i w:val="0"/>
          <w:iCs w:val="0"/>
          <w:caps w:val="0"/>
          <w:color w:val="000000"/>
          <w:spacing w:val="0"/>
          <w:sz w:val="32"/>
          <w:szCs w:val="32"/>
          <w:vertAlign w:val="baseline"/>
        </w:rPr>
        <w:t>各区县规划自然资源部门要加强统筹协调，对符合产业政策、经济效益好、群众支持、时效性强的项目要作为重点予以优先保障。项目用地审批后，及时依法办理供地手续，避免项目用地批后闲置。</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vertAlign w:val="baseline"/>
        </w:rPr>
        <w:t>（十五）强化用地过程监管。</w:t>
      </w:r>
      <w:r>
        <w:rPr>
          <w:rFonts w:hint="default" w:ascii="Times New Roman" w:hAnsi="Times New Roman" w:eastAsia="方正仿宋_GBK" w:cs="Times New Roman"/>
          <w:i w:val="0"/>
          <w:iCs w:val="0"/>
          <w:caps w:val="0"/>
          <w:color w:val="000000"/>
          <w:spacing w:val="0"/>
          <w:sz w:val="32"/>
          <w:szCs w:val="32"/>
          <w:vertAlign w:val="baseline"/>
        </w:rPr>
        <w:t>各区县要落实最严格的耕地保护制度，切实做到“占补平衡”和“进出平衡”，坚决制止耕地“非农化”行为，防止“非粮化”。加强农村产业融合发展用地全过程监管，严格限制用地范围，做好用地监督管理，禁止以“新产业新业态”为名违法违规用地，农村产业融合发展用地不得用于商品住宅、别墅、酒店、公寓等房地产开发。一旦发现违法行为，要及时制止、严肃查处，依法追究责任。各区县规划自然资源部门要将农村产业融合发展用地情况纳入国土空间基础信息平台和国土空间规划“一张图”进行动态监管。</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方正仿宋_GBK" w:cs="Times New Roman"/>
          <w:i w:val="0"/>
          <w:iCs w:val="0"/>
          <w:caps w:val="0"/>
          <w:color w:val="000000"/>
          <w:spacing w:val="0"/>
          <w:sz w:val="32"/>
          <w:szCs w:val="32"/>
          <w:vertAlign w:val="baseline"/>
        </w:rPr>
      </w:pPr>
      <w:r>
        <w:rPr>
          <w:rFonts w:hint="default" w:ascii="Times New Roman" w:hAnsi="Times New Roman" w:eastAsia="方正楷体_GBK" w:cs="Times New Roman"/>
          <w:i w:val="0"/>
          <w:iCs w:val="0"/>
          <w:caps w:val="0"/>
          <w:color w:val="000000"/>
          <w:spacing w:val="0"/>
          <w:sz w:val="32"/>
          <w:szCs w:val="32"/>
          <w:vertAlign w:val="baseline"/>
        </w:rPr>
        <w:t>（十六）加大政策宣传力度。</w:t>
      </w:r>
      <w:r>
        <w:rPr>
          <w:rFonts w:hint="default" w:ascii="Times New Roman" w:hAnsi="Times New Roman" w:eastAsia="方正仿宋_GBK" w:cs="Times New Roman"/>
          <w:i w:val="0"/>
          <w:iCs w:val="0"/>
          <w:caps w:val="0"/>
          <w:color w:val="000000"/>
          <w:spacing w:val="0"/>
          <w:sz w:val="32"/>
          <w:szCs w:val="32"/>
          <w:vertAlign w:val="baseline"/>
        </w:rPr>
        <w:t>做好农村产业融合发展用地政策宣贯，引导社会投资主体结合自身优势和特点，因地制宜开展农业农村资源开发，拓宽农村产业范围，延长农业产业链条。推进典型示范，助力打造一批农村产业融合发展精品项目，形成良性带动和示范效应。</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方正仿宋_GBK" w:cs="Times New Roman"/>
          <w:i w:val="0"/>
          <w:iCs w:val="0"/>
          <w:caps w:val="0"/>
          <w:color w:val="000000"/>
          <w:spacing w:val="0"/>
          <w:sz w:val="32"/>
          <w:szCs w:val="32"/>
          <w:vertAlign w:val="baseline"/>
          <w:lang w:val="en-US" w:eastAsia="zh-CN"/>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方正仿宋_GBK" w:cs="Times New Roman"/>
          <w:i w:val="0"/>
          <w:iCs w:val="0"/>
          <w:caps w:val="0"/>
          <w:color w:val="000000"/>
          <w:spacing w:val="0"/>
          <w:sz w:val="32"/>
          <w:szCs w:val="32"/>
          <w:vertAlign w:val="baseline"/>
          <w:lang w:val="en-US" w:eastAsia="zh-CN"/>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方正仿宋_GBK" w:cs="Times New Roman"/>
          <w:i w:val="0"/>
          <w:iCs w:val="0"/>
          <w:caps w:val="0"/>
          <w:color w:val="000000"/>
          <w:spacing w:val="0"/>
          <w:sz w:val="32"/>
          <w:szCs w:val="32"/>
          <w:vertAlign w:val="baseline"/>
          <w:lang w:val="en-US" w:eastAsia="zh-CN"/>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方正仿宋_GBK" w:cs="Times New Roman"/>
          <w:i w:val="0"/>
          <w:iCs w:val="0"/>
          <w:caps w:val="0"/>
          <w:color w:val="000000"/>
          <w:spacing w:val="0"/>
          <w:sz w:val="32"/>
          <w:szCs w:val="32"/>
          <w:vertAlign w:val="baseline"/>
          <w:lang w:val="en-US" w:eastAsia="zh-CN"/>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方正仿宋_GBK" w:cs="Times New Roman"/>
          <w:i w:val="0"/>
          <w:iCs w:val="0"/>
          <w:caps w:val="0"/>
          <w:color w:val="000000"/>
          <w:spacing w:val="0"/>
          <w:sz w:val="32"/>
          <w:szCs w:val="32"/>
          <w:vertAlign w:val="baseline"/>
          <w:lang w:val="en-US" w:eastAsia="zh-CN"/>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方正仿宋_GBK" w:cs="Times New Roman"/>
          <w:i w:val="0"/>
          <w:iCs w:val="0"/>
          <w:caps w:val="0"/>
          <w:color w:val="000000"/>
          <w:spacing w:val="0"/>
          <w:sz w:val="32"/>
          <w:szCs w:val="32"/>
          <w:vertAlign w:val="baseline"/>
          <w:lang w:val="en-US" w:eastAsia="zh-CN"/>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94" w:lineRule="exact"/>
        <w:ind w:left="0" w:right="0" w:firstLine="640" w:firstLineChars="200"/>
        <w:jc w:val="both"/>
        <w:textAlignment w:val="baseline"/>
        <w:rPr>
          <w:rFonts w:hint="default" w:ascii="Times New Roman" w:hAnsi="Times New Roman" w:eastAsia="方正仿宋_GBK" w:cs="Times New Roman"/>
          <w:i w:val="0"/>
          <w:iCs w:val="0"/>
          <w:caps w:val="0"/>
          <w:color w:val="000000"/>
          <w:spacing w:val="0"/>
          <w:sz w:val="32"/>
          <w:szCs w:val="32"/>
          <w:vertAlign w:val="baseline"/>
          <w:lang w:val="en-US" w:eastAsia="zh-CN"/>
        </w:rPr>
      </w:pPr>
    </w:p>
    <w:p>
      <w:pPr>
        <w:pStyle w:val="10"/>
        <w:keepNext w:val="0"/>
        <w:keepLines w:val="0"/>
        <w:pageBreakBefore w:val="0"/>
        <w:widowControl w:val="0"/>
        <w:suppressLineNumbers w:val="0"/>
        <w:pBdr>
          <w:top w:val="single" w:color="auto" w:sz="4" w:space="0"/>
          <w:left w:val="none" w:color="auto" w:sz="0" w:space="0"/>
          <w:bottom w:val="single" w:color="auto" w:sz="4" w:space="0"/>
          <w:right w:val="none" w:color="auto" w:sz="0" w:space="0"/>
        </w:pBdr>
        <w:kinsoku/>
        <w:wordWrap/>
        <w:overflowPunct/>
        <w:topLinePunct w:val="0"/>
        <w:autoSpaceDE/>
        <w:autoSpaceDN/>
        <w:bidi w:val="0"/>
        <w:adjustRightInd w:val="0"/>
        <w:snapToGrid/>
        <w:spacing w:before="0" w:beforeAutospacing="0" w:after="0" w:afterAutospacing="0" w:line="594" w:lineRule="exact"/>
        <w:ind w:right="0"/>
        <w:jc w:val="both"/>
        <w:textAlignment w:val="baseline"/>
        <w:rPr>
          <w:rFonts w:hint="default" w:ascii="Times New Roman" w:hAnsi="Times New Roman" w:eastAsia="方正仿宋_GBK" w:cs="Times New Roman"/>
          <w:i w:val="0"/>
          <w:iCs w:val="0"/>
          <w:caps w:val="0"/>
          <w:color w:val="000000"/>
          <w:spacing w:val="0"/>
          <w:sz w:val="28"/>
          <w:szCs w:val="28"/>
          <w:vertAlign w:val="baseline"/>
          <w:lang w:val="en-US" w:eastAsia="zh-CN"/>
        </w:rPr>
      </w:pPr>
      <w:r>
        <w:rPr>
          <w:rFonts w:hint="default" w:ascii="Times New Roman" w:hAnsi="Times New Roman" w:eastAsia="方正仿宋_GBK" w:cs="Times New Roman"/>
          <w:i w:val="0"/>
          <w:iCs w:val="0"/>
          <w:caps w:val="0"/>
          <w:color w:val="000000"/>
          <w:spacing w:val="0"/>
          <w:sz w:val="28"/>
          <w:szCs w:val="28"/>
          <w:vertAlign w:val="baseline"/>
          <w:lang w:val="en-US" w:eastAsia="zh-CN"/>
        </w:rPr>
        <w:t xml:space="preserve">重庆市大足区农业农村委员会办公室 </w:t>
      </w:r>
      <w:r>
        <w:rPr>
          <w:rFonts w:hint="eastAsia" w:ascii="Times New Roman" w:hAnsi="Times New Roman" w:eastAsia="方正仿宋_GBK" w:cs="Times New Roman"/>
          <w:i w:val="0"/>
          <w:iCs w:val="0"/>
          <w:caps w:val="0"/>
          <w:color w:val="000000"/>
          <w:spacing w:val="0"/>
          <w:sz w:val="28"/>
          <w:szCs w:val="28"/>
          <w:vertAlign w:val="baseline"/>
          <w:lang w:val="en-US" w:eastAsia="zh-CN"/>
        </w:rPr>
        <w:t xml:space="preserve">        </w:t>
      </w:r>
      <w:r>
        <w:rPr>
          <w:rFonts w:hint="default" w:ascii="Times New Roman" w:hAnsi="Times New Roman" w:eastAsia="方正仿宋_GBK" w:cs="Times New Roman"/>
          <w:i w:val="0"/>
          <w:iCs w:val="0"/>
          <w:caps w:val="0"/>
          <w:color w:val="000000"/>
          <w:spacing w:val="0"/>
          <w:sz w:val="28"/>
          <w:szCs w:val="28"/>
          <w:vertAlign w:val="baseline"/>
          <w:lang w:val="en-US" w:eastAsia="zh-CN"/>
        </w:rPr>
        <w:t xml:space="preserve">  2024年6月1</w:t>
      </w:r>
      <w:r>
        <w:rPr>
          <w:rFonts w:hint="eastAsia" w:ascii="Times New Roman" w:hAnsi="Times New Roman" w:eastAsia="方正仿宋_GBK" w:cs="Times New Roman"/>
          <w:i w:val="0"/>
          <w:iCs w:val="0"/>
          <w:caps w:val="0"/>
          <w:color w:val="000000"/>
          <w:spacing w:val="0"/>
          <w:sz w:val="28"/>
          <w:szCs w:val="28"/>
          <w:vertAlign w:val="baseline"/>
          <w:lang w:val="en-US" w:eastAsia="zh-CN"/>
        </w:rPr>
        <w:t>8</w:t>
      </w:r>
      <w:r>
        <w:rPr>
          <w:rFonts w:hint="default" w:ascii="Times New Roman" w:hAnsi="Times New Roman" w:eastAsia="方正仿宋_GBK" w:cs="Times New Roman"/>
          <w:i w:val="0"/>
          <w:iCs w:val="0"/>
          <w:caps w:val="0"/>
          <w:color w:val="000000"/>
          <w:spacing w:val="0"/>
          <w:sz w:val="28"/>
          <w:szCs w:val="28"/>
          <w:vertAlign w:val="baseline"/>
          <w:lang w:val="en-US" w:eastAsia="zh-CN"/>
        </w:rPr>
        <w:t>日印发</w:t>
      </w:r>
    </w:p>
    <w:sectPr>
      <w:pgSz w:w="11906" w:h="16838"/>
      <w:pgMar w:top="1985" w:right="1474" w:bottom="1531"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0" w:leftChars="0" w:firstLine="0" w:firstLineChars="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1Mzc1ZjYxNDBlMDJlZDgzZjc0YWJkMjQ1MzFkYzUifQ=="/>
  </w:docVars>
  <w:rsids>
    <w:rsidRoot w:val="7A8617B0"/>
    <w:rsid w:val="00055794"/>
    <w:rsid w:val="000651BC"/>
    <w:rsid w:val="00066A99"/>
    <w:rsid w:val="002263C9"/>
    <w:rsid w:val="003440E5"/>
    <w:rsid w:val="003E6BF2"/>
    <w:rsid w:val="00467882"/>
    <w:rsid w:val="004F0DA6"/>
    <w:rsid w:val="006313B1"/>
    <w:rsid w:val="006A67BD"/>
    <w:rsid w:val="006C1CC0"/>
    <w:rsid w:val="00800961"/>
    <w:rsid w:val="00854DE8"/>
    <w:rsid w:val="00937981"/>
    <w:rsid w:val="009A730C"/>
    <w:rsid w:val="00B24616"/>
    <w:rsid w:val="00B32434"/>
    <w:rsid w:val="00B768BC"/>
    <w:rsid w:val="00BE29C4"/>
    <w:rsid w:val="00BF3CC9"/>
    <w:rsid w:val="00CC555D"/>
    <w:rsid w:val="00D24EE8"/>
    <w:rsid w:val="00D94872"/>
    <w:rsid w:val="00DF5344"/>
    <w:rsid w:val="00E42C03"/>
    <w:rsid w:val="00E52F76"/>
    <w:rsid w:val="00EE6D96"/>
    <w:rsid w:val="00F001A0"/>
    <w:rsid w:val="00F3541C"/>
    <w:rsid w:val="00F663A1"/>
    <w:rsid w:val="010D1849"/>
    <w:rsid w:val="0119785A"/>
    <w:rsid w:val="012226E8"/>
    <w:rsid w:val="012A3378"/>
    <w:rsid w:val="01322983"/>
    <w:rsid w:val="0139010F"/>
    <w:rsid w:val="014519A3"/>
    <w:rsid w:val="01474EA6"/>
    <w:rsid w:val="01526ABB"/>
    <w:rsid w:val="0156245E"/>
    <w:rsid w:val="01590644"/>
    <w:rsid w:val="01593EC7"/>
    <w:rsid w:val="0179697A"/>
    <w:rsid w:val="017A0B78"/>
    <w:rsid w:val="01821808"/>
    <w:rsid w:val="0186240D"/>
    <w:rsid w:val="01914021"/>
    <w:rsid w:val="01980129"/>
    <w:rsid w:val="01A377BE"/>
    <w:rsid w:val="01C20073"/>
    <w:rsid w:val="01C35AF5"/>
    <w:rsid w:val="01CE3E86"/>
    <w:rsid w:val="01D84795"/>
    <w:rsid w:val="01E6152D"/>
    <w:rsid w:val="01E925F2"/>
    <w:rsid w:val="01F03090"/>
    <w:rsid w:val="01F178BE"/>
    <w:rsid w:val="01FA494A"/>
    <w:rsid w:val="01FC36D0"/>
    <w:rsid w:val="020255DA"/>
    <w:rsid w:val="02071A61"/>
    <w:rsid w:val="02094F64"/>
    <w:rsid w:val="0221260B"/>
    <w:rsid w:val="023512AC"/>
    <w:rsid w:val="02366D2D"/>
    <w:rsid w:val="02376EA3"/>
    <w:rsid w:val="02451546"/>
    <w:rsid w:val="02515359"/>
    <w:rsid w:val="025575E2"/>
    <w:rsid w:val="02582765"/>
    <w:rsid w:val="025B6F6D"/>
    <w:rsid w:val="025B75AD"/>
    <w:rsid w:val="025E466E"/>
    <w:rsid w:val="02721111"/>
    <w:rsid w:val="02734614"/>
    <w:rsid w:val="0277301A"/>
    <w:rsid w:val="02805EA8"/>
    <w:rsid w:val="02867DB1"/>
    <w:rsid w:val="028908D9"/>
    <w:rsid w:val="02890D36"/>
    <w:rsid w:val="02975ACD"/>
    <w:rsid w:val="02A041DE"/>
    <w:rsid w:val="02A11815"/>
    <w:rsid w:val="02A815EB"/>
    <w:rsid w:val="02A9706C"/>
    <w:rsid w:val="02B74C54"/>
    <w:rsid w:val="02BD75DA"/>
    <w:rsid w:val="02C848FD"/>
    <w:rsid w:val="02C8629C"/>
    <w:rsid w:val="02CF14AA"/>
    <w:rsid w:val="02CF5C27"/>
    <w:rsid w:val="02DD6241"/>
    <w:rsid w:val="02EA3359"/>
    <w:rsid w:val="02F12CE4"/>
    <w:rsid w:val="03067406"/>
    <w:rsid w:val="03107D15"/>
    <w:rsid w:val="0314091A"/>
    <w:rsid w:val="0314671B"/>
    <w:rsid w:val="032469B6"/>
    <w:rsid w:val="032D03C4"/>
    <w:rsid w:val="035D7E14"/>
    <w:rsid w:val="0362649B"/>
    <w:rsid w:val="03631D1E"/>
    <w:rsid w:val="0365741F"/>
    <w:rsid w:val="036D2CF6"/>
    <w:rsid w:val="0382240F"/>
    <w:rsid w:val="03975670"/>
    <w:rsid w:val="03AC7B94"/>
    <w:rsid w:val="03B77229"/>
    <w:rsid w:val="03B96EA9"/>
    <w:rsid w:val="03BA01AE"/>
    <w:rsid w:val="03C255BA"/>
    <w:rsid w:val="03D25855"/>
    <w:rsid w:val="03D608EF"/>
    <w:rsid w:val="03DD6186"/>
    <w:rsid w:val="03E125EC"/>
    <w:rsid w:val="03E43571"/>
    <w:rsid w:val="03E644F5"/>
    <w:rsid w:val="03E959C4"/>
    <w:rsid w:val="03EE1902"/>
    <w:rsid w:val="040205A2"/>
    <w:rsid w:val="040824AC"/>
    <w:rsid w:val="040D6933"/>
    <w:rsid w:val="0411533A"/>
    <w:rsid w:val="04210E57"/>
    <w:rsid w:val="042D4C6A"/>
    <w:rsid w:val="042E26EB"/>
    <w:rsid w:val="042F236B"/>
    <w:rsid w:val="0443358A"/>
    <w:rsid w:val="044B6418"/>
    <w:rsid w:val="0456002C"/>
    <w:rsid w:val="0460093C"/>
    <w:rsid w:val="04641540"/>
    <w:rsid w:val="046702C7"/>
    <w:rsid w:val="04675D48"/>
    <w:rsid w:val="048707FB"/>
    <w:rsid w:val="048D5F88"/>
    <w:rsid w:val="048E0186"/>
    <w:rsid w:val="0491498E"/>
    <w:rsid w:val="04A071A7"/>
    <w:rsid w:val="04AB4620"/>
    <w:rsid w:val="04B2316F"/>
    <w:rsid w:val="04B403C6"/>
    <w:rsid w:val="04C2515D"/>
    <w:rsid w:val="04C40660"/>
    <w:rsid w:val="04C5285F"/>
    <w:rsid w:val="04C602E0"/>
    <w:rsid w:val="04C81265"/>
    <w:rsid w:val="04E74098"/>
    <w:rsid w:val="04EF6F26"/>
    <w:rsid w:val="04F217BD"/>
    <w:rsid w:val="050723CE"/>
    <w:rsid w:val="050958D2"/>
    <w:rsid w:val="0511784E"/>
    <w:rsid w:val="051D6770"/>
    <w:rsid w:val="052D480C"/>
    <w:rsid w:val="05344197"/>
    <w:rsid w:val="054C183E"/>
    <w:rsid w:val="05541611"/>
    <w:rsid w:val="05742A02"/>
    <w:rsid w:val="05905187"/>
    <w:rsid w:val="05AC2B5C"/>
    <w:rsid w:val="05BF3D7B"/>
    <w:rsid w:val="05C71188"/>
    <w:rsid w:val="05C74A0B"/>
    <w:rsid w:val="05C86C09"/>
    <w:rsid w:val="05C97F0E"/>
    <w:rsid w:val="05CE04ED"/>
    <w:rsid w:val="05D4629F"/>
    <w:rsid w:val="05D617A2"/>
    <w:rsid w:val="05D714EA"/>
    <w:rsid w:val="05DB36AB"/>
    <w:rsid w:val="05DD06BF"/>
    <w:rsid w:val="05EF6AC9"/>
    <w:rsid w:val="05FE70E3"/>
    <w:rsid w:val="05FF4B65"/>
    <w:rsid w:val="060C4B01"/>
    <w:rsid w:val="06256FA3"/>
    <w:rsid w:val="062A122C"/>
    <w:rsid w:val="062B6CAE"/>
    <w:rsid w:val="06345D7F"/>
    <w:rsid w:val="0636723D"/>
    <w:rsid w:val="06370542"/>
    <w:rsid w:val="064A1761"/>
    <w:rsid w:val="064F5BE9"/>
    <w:rsid w:val="065A6178"/>
    <w:rsid w:val="06721621"/>
    <w:rsid w:val="067A44AE"/>
    <w:rsid w:val="068560C3"/>
    <w:rsid w:val="069E3769"/>
    <w:rsid w:val="06A50DBA"/>
    <w:rsid w:val="06AB2A7F"/>
    <w:rsid w:val="06B0520E"/>
    <w:rsid w:val="06B27E8C"/>
    <w:rsid w:val="06B70A90"/>
    <w:rsid w:val="06B81D95"/>
    <w:rsid w:val="06C45BA7"/>
    <w:rsid w:val="06C47DA6"/>
    <w:rsid w:val="06C632A9"/>
    <w:rsid w:val="06C66B2C"/>
    <w:rsid w:val="06DD6751"/>
    <w:rsid w:val="06E37972"/>
    <w:rsid w:val="06EB2968"/>
    <w:rsid w:val="06F131F4"/>
    <w:rsid w:val="06FF4708"/>
    <w:rsid w:val="07067916"/>
    <w:rsid w:val="07087596"/>
    <w:rsid w:val="07095017"/>
    <w:rsid w:val="070F49A2"/>
    <w:rsid w:val="071830B3"/>
    <w:rsid w:val="07204C3C"/>
    <w:rsid w:val="072126BE"/>
    <w:rsid w:val="0722013F"/>
    <w:rsid w:val="0729554C"/>
    <w:rsid w:val="073161DB"/>
    <w:rsid w:val="07360E2D"/>
    <w:rsid w:val="07485E01"/>
    <w:rsid w:val="074B6D85"/>
    <w:rsid w:val="074C4807"/>
    <w:rsid w:val="07641EAE"/>
    <w:rsid w:val="077373CE"/>
    <w:rsid w:val="07747F4A"/>
    <w:rsid w:val="07752148"/>
    <w:rsid w:val="07770ECE"/>
    <w:rsid w:val="078017DE"/>
    <w:rsid w:val="078B2285"/>
    <w:rsid w:val="078C55F0"/>
    <w:rsid w:val="079600FE"/>
    <w:rsid w:val="07AA4BA0"/>
    <w:rsid w:val="07BB28BC"/>
    <w:rsid w:val="07C06D44"/>
    <w:rsid w:val="07C10049"/>
    <w:rsid w:val="07DA3171"/>
    <w:rsid w:val="07E45C7F"/>
    <w:rsid w:val="07ED4390"/>
    <w:rsid w:val="07F74CA0"/>
    <w:rsid w:val="080E48C5"/>
    <w:rsid w:val="08182C56"/>
    <w:rsid w:val="082D18F6"/>
    <w:rsid w:val="083735C4"/>
    <w:rsid w:val="083A55CD"/>
    <w:rsid w:val="08402B15"/>
    <w:rsid w:val="08475D24"/>
    <w:rsid w:val="08494BA7"/>
    <w:rsid w:val="084C43AA"/>
    <w:rsid w:val="08533D34"/>
    <w:rsid w:val="0857273B"/>
    <w:rsid w:val="085A6F43"/>
    <w:rsid w:val="085B49C4"/>
    <w:rsid w:val="08713341"/>
    <w:rsid w:val="0873206B"/>
    <w:rsid w:val="08747AEC"/>
    <w:rsid w:val="087B7477"/>
    <w:rsid w:val="0886328A"/>
    <w:rsid w:val="08934B1E"/>
    <w:rsid w:val="08973524"/>
    <w:rsid w:val="089944A9"/>
    <w:rsid w:val="08AA4743"/>
    <w:rsid w:val="08AF444E"/>
    <w:rsid w:val="08B140CE"/>
    <w:rsid w:val="08B32E54"/>
    <w:rsid w:val="08BC3764"/>
    <w:rsid w:val="08BE33E4"/>
    <w:rsid w:val="08F438BE"/>
    <w:rsid w:val="08F54BC3"/>
    <w:rsid w:val="08FC454D"/>
    <w:rsid w:val="090076D0"/>
    <w:rsid w:val="0904195A"/>
    <w:rsid w:val="090728DE"/>
    <w:rsid w:val="091A5CFC"/>
    <w:rsid w:val="094D77D0"/>
    <w:rsid w:val="0955265E"/>
    <w:rsid w:val="09573962"/>
    <w:rsid w:val="09611CF3"/>
    <w:rsid w:val="09622B61"/>
    <w:rsid w:val="09630EDC"/>
    <w:rsid w:val="096B2603"/>
    <w:rsid w:val="09727A0F"/>
    <w:rsid w:val="097F12A3"/>
    <w:rsid w:val="098034A2"/>
    <w:rsid w:val="09815C56"/>
    <w:rsid w:val="098531AD"/>
    <w:rsid w:val="09891BB3"/>
    <w:rsid w:val="098F5CBA"/>
    <w:rsid w:val="099B5350"/>
    <w:rsid w:val="09A2275D"/>
    <w:rsid w:val="09AC306C"/>
    <w:rsid w:val="09BC1108"/>
    <w:rsid w:val="09C90142"/>
    <w:rsid w:val="09D61CB2"/>
    <w:rsid w:val="09D71932"/>
    <w:rsid w:val="09D851B5"/>
    <w:rsid w:val="09DF09FE"/>
    <w:rsid w:val="09E666C9"/>
    <w:rsid w:val="09EB1EBC"/>
    <w:rsid w:val="09FA0BED"/>
    <w:rsid w:val="09FA536A"/>
    <w:rsid w:val="0A095984"/>
    <w:rsid w:val="0A16051D"/>
    <w:rsid w:val="0A23652E"/>
    <w:rsid w:val="0A2C4C3F"/>
    <w:rsid w:val="0A2F7DC2"/>
    <w:rsid w:val="0A320D47"/>
    <w:rsid w:val="0A3245CA"/>
    <w:rsid w:val="0A3906D2"/>
    <w:rsid w:val="0A5115FC"/>
    <w:rsid w:val="0A6A4724"/>
    <w:rsid w:val="0A7140AF"/>
    <w:rsid w:val="0A7D11C6"/>
    <w:rsid w:val="0A93759F"/>
    <w:rsid w:val="0A982F9C"/>
    <w:rsid w:val="0A9D31F2"/>
    <w:rsid w:val="0AA60D06"/>
    <w:rsid w:val="0AA66B07"/>
    <w:rsid w:val="0AAD6492"/>
    <w:rsid w:val="0AC51F3F"/>
    <w:rsid w:val="0ACC0D02"/>
    <w:rsid w:val="0ACC485F"/>
    <w:rsid w:val="0ACF1ECA"/>
    <w:rsid w:val="0ADA51CD"/>
    <w:rsid w:val="0AE230E9"/>
    <w:rsid w:val="0AE92A74"/>
    <w:rsid w:val="0AEA04F5"/>
    <w:rsid w:val="0AFD1714"/>
    <w:rsid w:val="0B16483D"/>
    <w:rsid w:val="0B3A1579"/>
    <w:rsid w:val="0B441E89"/>
    <w:rsid w:val="0B8B007F"/>
    <w:rsid w:val="0B8F0C83"/>
    <w:rsid w:val="0B911F88"/>
    <w:rsid w:val="0B9E71AD"/>
    <w:rsid w:val="0BAE3AB7"/>
    <w:rsid w:val="0BB0283D"/>
    <w:rsid w:val="0BD074EE"/>
    <w:rsid w:val="0BD45EF5"/>
    <w:rsid w:val="0BDF7B09"/>
    <w:rsid w:val="0BED48A0"/>
    <w:rsid w:val="0C07544A"/>
    <w:rsid w:val="0C115D59"/>
    <w:rsid w:val="0C1237DB"/>
    <w:rsid w:val="0C1A6669"/>
    <w:rsid w:val="0C2272F9"/>
    <w:rsid w:val="0C265CFF"/>
    <w:rsid w:val="0C4A01D3"/>
    <w:rsid w:val="0C4D013D"/>
    <w:rsid w:val="0C583F4F"/>
    <w:rsid w:val="0C5919D1"/>
    <w:rsid w:val="0C5B1651"/>
    <w:rsid w:val="0C5C2956"/>
    <w:rsid w:val="0C741DD0"/>
    <w:rsid w:val="0C8D3125"/>
    <w:rsid w:val="0C9275AC"/>
    <w:rsid w:val="0C9F68C2"/>
    <w:rsid w:val="0CA15648"/>
    <w:rsid w:val="0CC84203"/>
    <w:rsid w:val="0CDA3224"/>
    <w:rsid w:val="0CF166CC"/>
    <w:rsid w:val="0CF93AD9"/>
    <w:rsid w:val="0CFE46DD"/>
    <w:rsid w:val="0CFF59E2"/>
    <w:rsid w:val="0D0C1474"/>
    <w:rsid w:val="0D0F5C7C"/>
    <w:rsid w:val="0D1A078A"/>
    <w:rsid w:val="0D375B3C"/>
    <w:rsid w:val="0D4C0A39"/>
    <w:rsid w:val="0D4D7CE0"/>
    <w:rsid w:val="0D5F347D"/>
    <w:rsid w:val="0D624402"/>
    <w:rsid w:val="0D670889"/>
    <w:rsid w:val="0D683F59"/>
    <w:rsid w:val="0D6D54A4"/>
    <w:rsid w:val="0D743422"/>
    <w:rsid w:val="0D7C4FAB"/>
    <w:rsid w:val="0D811433"/>
    <w:rsid w:val="0D822738"/>
    <w:rsid w:val="0D9074CF"/>
    <w:rsid w:val="0D914F51"/>
    <w:rsid w:val="0DA61673"/>
    <w:rsid w:val="0DC444A6"/>
    <w:rsid w:val="0DCF2837"/>
    <w:rsid w:val="0DE100BF"/>
    <w:rsid w:val="0DE46F59"/>
    <w:rsid w:val="0DE7465B"/>
    <w:rsid w:val="0DEF3493"/>
    <w:rsid w:val="0DFB6B7F"/>
    <w:rsid w:val="0E05748E"/>
    <w:rsid w:val="0E0E7D9E"/>
    <w:rsid w:val="0E147AA9"/>
    <w:rsid w:val="0E157728"/>
    <w:rsid w:val="0E3869E3"/>
    <w:rsid w:val="0E3C1B66"/>
    <w:rsid w:val="0E4B7C02"/>
    <w:rsid w:val="0E52758D"/>
    <w:rsid w:val="0E573A15"/>
    <w:rsid w:val="0E575C29"/>
    <w:rsid w:val="0E5D7B1D"/>
    <w:rsid w:val="0E6352A9"/>
    <w:rsid w:val="0E773F4A"/>
    <w:rsid w:val="0E7819CB"/>
    <w:rsid w:val="0E8C646E"/>
    <w:rsid w:val="0E985876"/>
    <w:rsid w:val="0E9C6708"/>
    <w:rsid w:val="0EA74A99"/>
    <w:rsid w:val="0EAD4424"/>
    <w:rsid w:val="0EB51830"/>
    <w:rsid w:val="0ED80D13"/>
    <w:rsid w:val="0EDF0476"/>
    <w:rsid w:val="0EE15B77"/>
    <w:rsid w:val="0EEB1D0A"/>
    <w:rsid w:val="0EEB6487"/>
    <w:rsid w:val="0EF56D96"/>
    <w:rsid w:val="0EFC41A3"/>
    <w:rsid w:val="0EFD1C24"/>
    <w:rsid w:val="0F164D4D"/>
    <w:rsid w:val="0F1A028E"/>
    <w:rsid w:val="0F291509"/>
    <w:rsid w:val="0F2F36F8"/>
    <w:rsid w:val="0F457E1A"/>
    <w:rsid w:val="0F516CCA"/>
    <w:rsid w:val="0F542633"/>
    <w:rsid w:val="0F54564B"/>
    <w:rsid w:val="0F6B2258"/>
    <w:rsid w:val="0F8378FF"/>
    <w:rsid w:val="0F8C278D"/>
    <w:rsid w:val="0F8D3A92"/>
    <w:rsid w:val="0FB41753"/>
    <w:rsid w:val="0FBA7763"/>
    <w:rsid w:val="0FBD67DF"/>
    <w:rsid w:val="0FBF2BE4"/>
    <w:rsid w:val="0FC264EA"/>
    <w:rsid w:val="0FD56288"/>
    <w:rsid w:val="0FDF4796"/>
    <w:rsid w:val="0FE61BA2"/>
    <w:rsid w:val="0FF259B5"/>
    <w:rsid w:val="0FF878BE"/>
    <w:rsid w:val="0FFF254C"/>
    <w:rsid w:val="1007595A"/>
    <w:rsid w:val="100B5E29"/>
    <w:rsid w:val="10242D0C"/>
    <w:rsid w:val="1039742E"/>
    <w:rsid w:val="10406DB9"/>
    <w:rsid w:val="104963C3"/>
    <w:rsid w:val="104F5D4E"/>
    <w:rsid w:val="10514AD4"/>
    <w:rsid w:val="1065381B"/>
    <w:rsid w:val="10655CF3"/>
    <w:rsid w:val="106B0042"/>
    <w:rsid w:val="10701B06"/>
    <w:rsid w:val="10717588"/>
    <w:rsid w:val="10790217"/>
    <w:rsid w:val="10894C2E"/>
    <w:rsid w:val="108B39B5"/>
    <w:rsid w:val="109045B9"/>
    <w:rsid w:val="109141DD"/>
    <w:rsid w:val="109E1350"/>
    <w:rsid w:val="10A100D7"/>
    <w:rsid w:val="10A6675D"/>
    <w:rsid w:val="10AB2BE5"/>
    <w:rsid w:val="10B412F6"/>
    <w:rsid w:val="10B50F76"/>
    <w:rsid w:val="10B7227A"/>
    <w:rsid w:val="10CC699D"/>
    <w:rsid w:val="10D33DA9"/>
    <w:rsid w:val="10D3604C"/>
    <w:rsid w:val="10E51AC5"/>
    <w:rsid w:val="10EA39CE"/>
    <w:rsid w:val="11021075"/>
    <w:rsid w:val="11026E77"/>
    <w:rsid w:val="11103C0E"/>
    <w:rsid w:val="11165B17"/>
    <w:rsid w:val="111B1F9F"/>
    <w:rsid w:val="11200625"/>
    <w:rsid w:val="11352B49"/>
    <w:rsid w:val="113A211D"/>
    <w:rsid w:val="113E3458"/>
    <w:rsid w:val="1140695B"/>
    <w:rsid w:val="11516BF6"/>
    <w:rsid w:val="115F7210"/>
    <w:rsid w:val="11646FA6"/>
    <w:rsid w:val="11651119"/>
    <w:rsid w:val="11685F57"/>
    <w:rsid w:val="11853BCD"/>
    <w:rsid w:val="118A2253"/>
    <w:rsid w:val="118C0FD9"/>
    <w:rsid w:val="11943D5C"/>
    <w:rsid w:val="11A021F8"/>
    <w:rsid w:val="11A3317D"/>
    <w:rsid w:val="11A92B07"/>
    <w:rsid w:val="11AF4A11"/>
    <w:rsid w:val="11BA6625"/>
    <w:rsid w:val="11C0272D"/>
    <w:rsid w:val="11C23A31"/>
    <w:rsid w:val="11CA68BF"/>
    <w:rsid w:val="11D10DE5"/>
    <w:rsid w:val="11D1624A"/>
    <w:rsid w:val="11D471CF"/>
    <w:rsid w:val="11DB0D58"/>
    <w:rsid w:val="11DB6B5A"/>
    <w:rsid w:val="11E54EEB"/>
    <w:rsid w:val="11EA1373"/>
    <w:rsid w:val="11EB6DF4"/>
    <w:rsid w:val="11EC6A74"/>
    <w:rsid w:val="11EE1F77"/>
    <w:rsid w:val="11F62C07"/>
    <w:rsid w:val="11F64926"/>
    <w:rsid w:val="121379F1"/>
    <w:rsid w:val="121420F8"/>
    <w:rsid w:val="122B7BDE"/>
    <w:rsid w:val="12317569"/>
    <w:rsid w:val="12321767"/>
    <w:rsid w:val="123E0DFD"/>
    <w:rsid w:val="12456209"/>
    <w:rsid w:val="1247170C"/>
    <w:rsid w:val="1253551F"/>
    <w:rsid w:val="125606A2"/>
    <w:rsid w:val="125A70A8"/>
    <w:rsid w:val="126122B6"/>
    <w:rsid w:val="126B0108"/>
    <w:rsid w:val="126C0647"/>
    <w:rsid w:val="128846F4"/>
    <w:rsid w:val="12922A85"/>
    <w:rsid w:val="129A3715"/>
    <w:rsid w:val="129F7B9C"/>
    <w:rsid w:val="12A01D9B"/>
    <w:rsid w:val="12A0561E"/>
    <w:rsid w:val="12A74FA9"/>
    <w:rsid w:val="12C31056"/>
    <w:rsid w:val="12DE5103"/>
    <w:rsid w:val="12E06408"/>
    <w:rsid w:val="12FC56ED"/>
    <w:rsid w:val="13042E95"/>
    <w:rsid w:val="130D01D0"/>
    <w:rsid w:val="13126856"/>
    <w:rsid w:val="131342D8"/>
    <w:rsid w:val="131E2669"/>
    <w:rsid w:val="13216E71"/>
    <w:rsid w:val="132754F7"/>
    <w:rsid w:val="13420CEC"/>
    <w:rsid w:val="13484B32"/>
    <w:rsid w:val="134E6A3B"/>
    <w:rsid w:val="13617C5A"/>
    <w:rsid w:val="1363315E"/>
    <w:rsid w:val="13640BDF"/>
    <w:rsid w:val="137333F8"/>
    <w:rsid w:val="13887B1A"/>
    <w:rsid w:val="138A301D"/>
    <w:rsid w:val="138C6520"/>
    <w:rsid w:val="13987DB4"/>
    <w:rsid w:val="139C2C55"/>
    <w:rsid w:val="139F773F"/>
    <w:rsid w:val="13A9004F"/>
    <w:rsid w:val="13AA1353"/>
    <w:rsid w:val="13B12EDD"/>
    <w:rsid w:val="13B341E1"/>
    <w:rsid w:val="13C269FA"/>
    <w:rsid w:val="13C65400"/>
    <w:rsid w:val="13C833DE"/>
    <w:rsid w:val="13CD4D8B"/>
    <w:rsid w:val="13D07F0E"/>
    <w:rsid w:val="14075E6A"/>
    <w:rsid w:val="141241FB"/>
    <w:rsid w:val="14150A03"/>
    <w:rsid w:val="141A4E8B"/>
    <w:rsid w:val="141E3891"/>
    <w:rsid w:val="1431122C"/>
    <w:rsid w:val="14345A34"/>
    <w:rsid w:val="1439793E"/>
    <w:rsid w:val="143A53BF"/>
    <w:rsid w:val="14403689"/>
    <w:rsid w:val="144E65DE"/>
    <w:rsid w:val="144F4060"/>
    <w:rsid w:val="145F42FA"/>
    <w:rsid w:val="14795475"/>
    <w:rsid w:val="14840CB7"/>
    <w:rsid w:val="148B0641"/>
    <w:rsid w:val="148B3EC5"/>
    <w:rsid w:val="14AF1AFB"/>
    <w:rsid w:val="14B10881"/>
    <w:rsid w:val="14B97E8C"/>
    <w:rsid w:val="14BB6147"/>
    <w:rsid w:val="14DE5ECD"/>
    <w:rsid w:val="14DF00CB"/>
    <w:rsid w:val="14E013D0"/>
    <w:rsid w:val="14EE06E6"/>
    <w:rsid w:val="14F447EE"/>
    <w:rsid w:val="14F63574"/>
    <w:rsid w:val="14FB26F4"/>
    <w:rsid w:val="150241C9"/>
    <w:rsid w:val="15054F9B"/>
    <w:rsid w:val="150E311E"/>
    <w:rsid w:val="150F669C"/>
    <w:rsid w:val="15154D22"/>
    <w:rsid w:val="151B6C2C"/>
    <w:rsid w:val="15254FBD"/>
    <w:rsid w:val="152D5C4C"/>
    <w:rsid w:val="15334D63"/>
    <w:rsid w:val="153F13EA"/>
    <w:rsid w:val="154E6181"/>
    <w:rsid w:val="15537E05"/>
    <w:rsid w:val="155713D3"/>
    <w:rsid w:val="155A139E"/>
    <w:rsid w:val="155D099A"/>
    <w:rsid w:val="156712A9"/>
    <w:rsid w:val="1573093F"/>
    <w:rsid w:val="157405BF"/>
    <w:rsid w:val="15794A47"/>
    <w:rsid w:val="1584665B"/>
    <w:rsid w:val="159233F2"/>
    <w:rsid w:val="1597787A"/>
    <w:rsid w:val="15A25C0B"/>
    <w:rsid w:val="15BA32B2"/>
    <w:rsid w:val="15BF51BB"/>
    <w:rsid w:val="15C00A3E"/>
    <w:rsid w:val="15C26140"/>
    <w:rsid w:val="15C80049"/>
    <w:rsid w:val="15D72862"/>
    <w:rsid w:val="15E13171"/>
    <w:rsid w:val="15E62E7C"/>
    <w:rsid w:val="15E9057E"/>
    <w:rsid w:val="15FC5020"/>
    <w:rsid w:val="160F7CF5"/>
    <w:rsid w:val="161B58D5"/>
    <w:rsid w:val="161C7AD3"/>
    <w:rsid w:val="162177DE"/>
    <w:rsid w:val="16232CE1"/>
    <w:rsid w:val="162D1072"/>
    <w:rsid w:val="16301FF7"/>
    <w:rsid w:val="16317A78"/>
    <w:rsid w:val="16332F7C"/>
    <w:rsid w:val="163C2586"/>
    <w:rsid w:val="16483E1A"/>
    <w:rsid w:val="1649511F"/>
    <w:rsid w:val="164C60A4"/>
    <w:rsid w:val="164D3B25"/>
    <w:rsid w:val="1650051A"/>
    <w:rsid w:val="165A7400"/>
    <w:rsid w:val="165D633E"/>
    <w:rsid w:val="16610551"/>
    <w:rsid w:val="166B30D5"/>
    <w:rsid w:val="16761466"/>
    <w:rsid w:val="167A58EE"/>
    <w:rsid w:val="167E206D"/>
    <w:rsid w:val="169C7128"/>
    <w:rsid w:val="169E164B"/>
    <w:rsid w:val="16A36AB3"/>
    <w:rsid w:val="16A56732"/>
    <w:rsid w:val="16AE7042"/>
    <w:rsid w:val="16B334CA"/>
    <w:rsid w:val="16BE185B"/>
    <w:rsid w:val="16C96850"/>
    <w:rsid w:val="16D9538A"/>
    <w:rsid w:val="16DC468E"/>
    <w:rsid w:val="16E24019"/>
    <w:rsid w:val="16E77900"/>
    <w:rsid w:val="16EA1425"/>
    <w:rsid w:val="16EE7E2B"/>
    <w:rsid w:val="16F41D35"/>
    <w:rsid w:val="16F861BD"/>
    <w:rsid w:val="1701104A"/>
    <w:rsid w:val="1701466A"/>
    <w:rsid w:val="170E6162"/>
    <w:rsid w:val="170F0360"/>
    <w:rsid w:val="171C2EF9"/>
    <w:rsid w:val="17222D11"/>
    <w:rsid w:val="17240306"/>
    <w:rsid w:val="17435337"/>
    <w:rsid w:val="1761016A"/>
    <w:rsid w:val="17681CF4"/>
    <w:rsid w:val="17730085"/>
    <w:rsid w:val="17733908"/>
    <w:rsid w:val="17802C1E"/>
    <w:rsid w:val="1780519C"/>
    <w:rsid w:val="178612A4"/>
    <w:rsid w:val="17864B27"/>
    <w:rsid w:val="178A7CAA"/>
    <w:rsid w:val="17AD27E8"/>
    <w:rsid w:val="17B907F9"/>
    <w:rsid w:val="17BD2A82"/>
    <w:rsid w:val="17C00184"/>
    <w:rsid w:val="17CC781A"/>
    <w:rsid w:val="17D62327"/>
    <w:rsid w:val="17E31439"/>
    <w:rsid w:val="17E61B2C"/>
    <w:rsid w:val="17E838C7"/>
    <w:rsid w:val="17EF7DDE"/>
    <w:rsid w:val="17F4515B"/>
    <w:rsid w:val="17FF34EC"/>
    <w:rsid w:val="18016B14"/>
    <w:rsid w:val="180E2ED4"/>
    <w:rsid w:val="1817172C"/>
    <w:rsid w:val="181E5F9F"/>
    <w:rsid w:val="18214D25"/>
    <w:rsid w:val="182249A5"/>
    <w:rsid w:val="18270E2D"/>
    <w:rsid w:val="182C0B38"/>
    <w:rsid w:val="183923CC"/>
    <w:rsid w:val="183E0A52"/>
    <w:rsid w:val="184A42DA"/>
    <w:rsid w:val="18501FF1"/>
    <w:rsid w:val="18567EFA"/>
    <w:rsid w:val="185773FE"/>
    <w:rsid w:val="186441ED"/>
    <w:rsid w:val="186F4AA4"/>
    <w:rsid w:val="18725A29"/>
    <w:rsid w:val="187A66B9"/>
    <w:rsid w:val="188127C0"/>
    <w:rsid w:val="188D5986"/>
    <w:rsid w:val="189439DF"/>
    <w:rsid w:val="18AB3826"/>
    <w:rsid w:val="18AB6E88"/>
    <w:rsid w:val="18B9039C"/>
    <w:rsid w:val="18C26AAD"/>
    <w:rsid w:val="18CA3EB9"/>
    <w:rsid w:val="18CA5A3A"/>
    <w:rsid w:val="18D731CF"/>
    <w:rsid w:val="18E67F66"/>
    <w:rsid w:val="18ED5373"/>
    <w:rsid w:val="18F56002"/>
    <w:rsid w:val="19002AD9"/>
    <w:rsid w:val="191044B0"/>
    <w:rsid w:val="1911682C"/>
    <w:rsid w:val="191D00C0"/>
    <w:rsid w:val="19216AC6"/>
    <w:rsid w:val="1922234A"/>
    <w:rsid w:val="19305A9C"/>
    <w:rsid w:val="19332F0D"/>
    <w:rsid w:val="19484788"/>
    <w:rsid w:val="194A7C8B"/>
    <w:rsid w:val="196A273E"/>
    <w:rsid w:val="197A625B"/>
    <w:rsid w:val="19812363"/>
    <w:rsid w:val="198F297E"/>
    <w:rsid w:val="199B6470"/>
    <w:rsid w:val="19C00F4E"/>
    <w:rsid w:val="19C41B53"/>
    <w:rsid w:val="19C9185E"/>
    <w:rsid w:val="19CE2462"/>
    <w:rsid w:val="19E16F05"/>
    <w:rsid w:val="19F2719F"/>
    <w:rsid w:val="19F916C5"/>
    <w:rsid w:val="19FB7AAE"/>
    <w:rsid w:val="1A0B5B4A"/>
    <w:rsid w:val="1A1E24A4"/>
    <w:rsid w:val="1A303E35"/>
    <w:rsid w:val="1A3572C7"/>
    <w:rsid w:val="1A3F729E"/>
    <w:rsid w:val="1A443726"/>
    <w:rsid w:val="1A522CD0"/>
    <w:rsid w:val="1A551442"/>
    <w:rsid w:val="1A674BDF"/>
    <w:rsid w:val="1A7651FA"/>
    <w:rsid w:val="1A8472A0"/>
    <w:rsid w:val="1A850730"/>
    <w:rsid w:val="1A857A12"/>
    <w:rsid w:val="1A861C11"/>
    <w:rsid w:val="1A8E4A9F"/>
    <w:rsid w:val="1A8E701D"/>
    <w:rsid w:val="1A95442A"/>
    <w:rsid w:val="1AA72145"/>
    <w:rsid w:val="1AA8344A"/>
    <w:rsid w:val="1AB104D7"/>
    <w:rsid w:val="1ABA6BE8"/>
    <w:rsid w:val="1AC75EFD"/>
    <w:rsid w:val="1ACD7E07"/>
    <w:rsid w:val="1AD2428E"/>
    <w:rsid w:val="1AE37DAC"/>
    <w:rsid w:val="1AE97737"/>
    <w:rsid w:val="1AEA1935"/>
    <w:rsid w:val="1B0302E1"/>
    <w:rsid w:val="1B0434B9"/>
    <w:rsid w:val="1B0B56ED"/>
    <w:rsid w:val="1B21400E"/>
    <w:rsid w:val="1B2E1125"/>
    <w:rsid w:val="1B3C173F"/>
    <w:rsid w:val="1B3C5EBC"/>
    <w:rsid w:val="1B403295"/>
    <w:rsid w:val="1B423649"/>
    <w:rsid w:val="1B446B4C"/>
    <w:rsid w:val="1B46204F"/>
    <w:rsid w:val="1B4951D2"/>
    <w:rsid w:val="1B543563"/>
    <w:rsid w:val="1B6260FC"/>
    <w:rsid w:val="1B672584"/>
    <w:rsid w:val="1B6A5707"/>
    <w:rsid w:val="1B6B6A0B"/>
    <w:rsid w:val="1B6E410D"/>
    <w:rsid w:val="1B77281E"/>
    <w:rsid w:val="1B81532C"/>
    <w:rsid w:val="1B8B14BF"/>
    <w:rsid w:val="1B8E2443"/>
    <w:rsid w:val="1BA3160C"/>
    <w:rsid w:val="1BBB420C"/>
    <w:rsid w:val="1BBF1F04"/>
    <w:rsid w:val="1BD50639"/>
    <w:rsid w:val="1BDE6861"/>
    <w:rsid w:val="1BE1664A"/>
    <w:rsid w:val="1BF260EF"/>
    <w:rsid w:val="1BFE5F7A"/>
    <w:rsid w:val="1C0D1768"/>
    <w:rsid w:val="1C103880"/>
    <w:rsid w:val="1C151423"/>
    <w:rsid w:val="1C186B24"/>
    <w:rsid w:val="1C1D13BE"/>
    <w:rsid w:val="1C2361BA"/>
    <w:rsid w:val="1C311C4C"/>
    <w:rsid w:val="1C346454"/>
    <w:rsid w:val="1C353ED6"/>
    <w:rsid w:val="1C3A035E"/>
    <w:rsid w:val="1C4353EA"/>
    <w:rsid w:val="1C4A4D75"/>
    <w:rsid w:val="1C546989"/>
    <w:rsid w:val="1C6411A2"/>
    <w:rsid w:val="1C7558BE"/>
    <w:rsid w:val="1C787E42"/>
    <w:rsid w:val="1C820752"/>
    <w:rsid w:val="1C893960"/>
    <w:rsid w:val="1C8D4564"/>
    <w:rsid w:val="1C8E1FE6"/>
    <w:rsid w:val="1CA82B90"/>
    <w:rsid w:val="1CA86413"/>
    <w:rsid w:val="1CB44424"/>
    <w:rsid w:val="1CBC50B4"/>
    <w:rsid w:val="1CDC33EA"/>
    <w:rsid w:val="1CEC39DA"/>
    <w:rsid w:val="1CED3684"/>
    <w:rsid w:val="1CF63F94"/>
    <w:rsid w:val="1CFD009B"/>
    <w:rsid w:val="1D1B764B"/>
    <w:rsid w:val="1D2437DE"/>
    <w:rsid w:val="1D281CF6"/>
    <w:rsid w:val="1D2F5DFB"/>
    <w:rsid w:val="1D2F6D72"/>
    <w:rsid w:val="1D315072"/>
    <w:rsid w:val="1D345FF7"/>
    <w:rsid w:val="1D441B15"/>
    <w:rsid w:val="1D4B5C1C"/>
    <w:rsid w:val="1D5C173A"/>
    <w:rsid w:val="1D682FCE"/>
    <w:rsid w:val="1D740FDF"/>
    <w:rsid w:val="1D804DF1"/>
    <w:rsid w:val="1D876420"/>
    <w:rsid w:val="1DA4489F"/>
    <w:rsid w:val="1DA5543D"/>
    <w:rsid w:val="1DA75A0A"/>
    <w:rsid w:val="1DAF419C"/>
    <w:rsid w:val="1DBB1753"/>
    <w:rsid w:val="1DBB4FD6"/>
    <w:rsid w:val="1DC258D7"/>
    <w:rsid w:val="1DC53368"/>
    <w:rsid w:val="1DD400FF"/>
    <w:rsid w:val="1DD65800"/>
    <w:rsid w:val="1DDC7709"/>
    <w:rsid w:val="1DF11C2D"/>
    <w:rsid w:val="1DF659A9"/>
    <w:rsid w:val="1E1F4CFB"/>
    <w:rsid w:val="1E29560A"/>
    <w:rsid w:val="1E3649B9"/>
    <w:rsid w:val="1E4028F4"/>
    <w:rsid w:val="1E445E34"/>
    <w:rsid w:val="1E4922BC"/>
    <w:rsid w:val="1E4B1042"/>
    <w:rsid w:val="1E590358"/>
    <w:rsid w:val="1E6D287C"/>
    <w:rsid w:val="1E793B7B"/>
    <w:rsid w:val="1E7C7613"/>
    <w:rsid w:val="1E7D4396"/>
    <w:rsid w:val="1E8930A5"/>
    <w:rsid w:val="1E9004B2"/>
    <w:rsid w:val="1E9217B7"/>
    <w:rsid w:val="1E9601BD"/>
    <w:rsid w:val="1E9A0651"/>
    <w:rsid w:val="1E9F0ACC"/>
    <w:rsid w:val="1ECF381A"/>
    <w:rsid w:val="1ED50FA6"/>
    <w:rsid w:val="1EE45D3E"/>
    <w:rsid w:val="1EE559BD"/>
    <w:rsid w:val="1EEC5348"/>
    <w:rsid w:val="1EEF5670"/>
    <w:rsid w:val="1EF075D2"/>
    <w:rsid w:val="1EFA7EE1"/>
    <w:rsid w:val="1F003FE9"/>
    <w:rsid w:val="1F0771F7"/>
    <w:rsid w:val="1F0F4603"/>
    <w:rsid w:val="1F102085"/>
    <w:rsid w:val="1F135208"/>
    <w:rsid w:val="1F2F2F39"/>
    <w:rsid w:val="1F400656"/>
    <w:rsid w:val="1F4D1EEA"/>
    <w:rsid w:val="1F52138B"/>
    <w:rsid w:val="1F690195"/>
    <w:rsid w:val="1F772D2E"/>
    <w:rsid w:val="1F7B1734"/>
    <w:rsid w:val="1F7C5E44"/>
    <w:rsid w:val="1F9522DE"/>
    <w:rsid w:val="1F990B26"/>
    <w:rsid w:val="1F9942FD"/>
    <w:rsid w:val="1F9B1C69"/>
    <w:rsid w:val="1F9F066F"/>
    <w:rsid w:val="1FA55DFC"/>
    <w:rsid w:val="1FA712FF"/>
    <w:rsid w:val="1FA86D80"/>
    <w:rsid w:val="1FB27690"/>
    <w:rsid w:val="1FB30D56"/>
    <w:rsid w:val="1FB9701B"/>
    <w:rsid w:val="1FBA6C9A"/>
    <w:rsid w:val="1FBC5A21"/>
    <w:rsid w:val="1FC240A7"/>
    <w:rsid w:val="1FCC2438"/>
    <w:rsid w:val="1FE223DD"/>
    <w:rsid w:val="1FEA19E8"/>
    <w:rsid w:val="1FFA7A84"/>
    <w:rsid w:val="1FFE1506"/>
    <w:rsid w:val="20030393"/>
    <w:rsid w:val="20112F2C"/>
    <w:rsid w:val="201209AE"/>
    <w:rsid w:val="201673B4"/>
    <w:rsid w:val="201D0F3D"/>
    <w:rsid w:val="201E384D"/>
    <w:rsid w:val="20330EE3"/>
    <w:rsid w:val="203A2A6C"/>
    <w:rsid w:val="20502A11"/>
    <w:rsid w:val="205B6824"/>
    <w:rsid w:val="206D7DC3"/>
    <w:rsid w:val="207A70D9"/>
    <w:rsid w:val="208539D4"/>
    <w:rsid w:val="2089606E"/>
    <w:rsid w:val="208A18F1"/>
    <w:rsid w:val="20932201"/>
    <w:rsid w:val="209A6308"/>
    <w:rsid w:val="20A63420"/>
    <w:rsid w:val="20B03D2F"/>
    <w:rsid w:val="20B41597"/>
    <w:rsid w:val="20B65C39"/>
    <w:rsid w:val="20C04176"/>
    <w:rsid w:val="20CF69FF"/>
    <w:rsid w:val="20D506EC"/>
    <w:rsid w:val="20D719F1"/>
    <w:rsid w:val="20E52F05"/>
    <w:rsid w:val="20EB0691"/>
    <w:rsid w:val="20F71F25"/>
    <w:rsid w:val="211017CA"/>
    <w:rsid w:val="21124CCD"/>
    <w:rsid w:val="21353F88"/>
    <w:rsid w:val="214F2A77"/>
    <w:rsid w:val="215D514D"/>
    <w:rsid w:val="215F0650"/>
    <w:rsid w:val="21947825"/>
    <w:rsid w:val="219707AA"/>
    <w:rsid w:val="219D26B3"/>
    <w:rsid w:val="21A62FC3"/>
    <w:rsid w:val="21AA283A"/>
    <w:rsid w:val="21AE3C52"/>
    <w:rsid w:val="21BE0669"/>
    <w:rsid w:val="21C45D42"/>
    <w:rsid w:val="21DB2198"/>
    <w:rsid w:val="21DD569B"/>
    <w:rsid w:val="21E21B23"/>
    <w:rsid w:val="21E408A9"/>
    <w:rsid w:val="21E91230"/>
    <w:rsid w:val="22077B64"/>
    <w:rsid w:val="22093067"/>
    <w:rsid w:val="220C0769"/>
    <w:rsid w:val="220E3C6C"/>
    <w:rsid w:val="22125EF5"/>
    <w:rsid w:val="22187064"/>
    <w:rsid w:val="221F520B"/>
    <w:rsid w:val="22226190"/>
    <w:rsid w:val="22264B96"/>
    <w:rsid w:val="2228724C"/>
    <w:rsid w:val="222F54A5"/>
    <w:rsid w:val="22392531"/>
    <w:rsid w:val="223C34B6"/>
    <w:rsid w:val="223F04E2"/>
    <w:rsid w:val="223F443B"/>
    <w:rsid w:val="2240793E"/>
    <w:rsid w:val="224153BF"/>
    <w:rsid w:val="224366C4"/>
    <w:rsid w:val="22461847"/>
    <w:rsid w:val="225D726E"/>
    <w:rsid w:val="22687088"/>
    <w:rsid w:val="226B7889"/>
    <w:rsid w:val="229067C3"/>
    <w:rsid w:val="229A37A4"/>
    <w:rsid w:val="229A4B54"/>
    <w:rsid w:val="22B41E7B"/>
    <w:rsid w:val="22BF6927"/>
    <w:rsid w:val="22D86BB8"/>
    <w:rsid w:val="22EA5BD8"/>
    <w:rsid w:val="22F619EB"/>
    <w:rsid w:val="22F67252"/>
    <w:rsid w:val="22FE6DF7"/>
    <w:rsid w:val="230022FA"/>
    <w:rsid w:val="230157FE"/>
    <w:rsid w:val="230304F3"/>
    <w:rsid w:val="230A068C"/>
    <w:rsid w:val="230F4B13"/>
    <w:rsid w:val="23110016"/>
    <w:rsid w:val="23156A1D"/>
    <w:rsid w:val="23175C08"/>
    <w:rsid w:val="2320282F"/>
    <w:rsid w:val="23287C3C"/>
    <w:rsid w:val="23312A20"/>
    <w:rsid w:val="23356F51"/>
    <w:rsid w:val="233649D3"/>
    <w:rsid w:val="233911DB"/>
    <w:rsid w:val="233B0E5B"/>
    <w:rsid w:val="234704F0"/>
    <w:rsid w:val="234B10F5"/>
    <w:rsid w:val="2354520F"/>
    <w:rsid w:val="2361109A"/>
    <w:rsid w:val="236B7AF5"/>
    <w:rsid w:val="236C4EAD"/>
    <w:rsid w:val="23711335"/>
    <w:rsid w:val="237C76C6"/>
    <w:rsid w:val="239E31F5"/>
    <w:rsid w:val="23A75F8B"/>
    <w:rsid w:val="23A82AD3"/>
    <w:rsid w:val="23AB0215"/>
    <w:rsid w:val="23AE1199"/>
    <w:rsid w:val="23B2431C"/>
    <w:rsid w:val="23B37820"/>
    <w:rsid w:val="23B5069D"/>
    <w:rsid w:val="23C0345D"/>
    <w:rsid w:val="23C245B7"/>
    <w:rsid w:val="23C27E3A"/>
    <w:rsid w:val="23C70A3F"/>
    <w:rsid w:val="23D07150"/>
    <w:rsid w:val="23D435D7"/>
    <w:rsid w:val="23D51059"/>
    <w:rsid w:val="23DC005E"/>
    <w:rsid w:val="23E02EAB"/>
    <w:rsid w:val="23E847F6"/>
    <w:rsid w:val="24061828"/>
    <w:rsid w:val="240D11B3"/>
    <w:rsid w:val="241A2A47"/>
    <w:rsid w:val="241B3D4C"/>
    <w:rsid w:val="241F170A"/>
    <w:rsid w:val="242D3ABB"/>
    <w:rsid w:val="242F7169"/>
    <w:rsid w:val="2444388B"/>
    <w:rsid w:val="24485B15"/>
    <w:rsid w:val="246E3DB3"/>
    <w:rsid w:val="24716CD9"/>
    <w:rsid w:val="247C6164"/>
    <w:rsid w:val="247E4070"/>
    <w:rsid w:val="24831FDA"/>
    <w:rsid w:val="248A1E01"/>
    <w:rsid w:val="24A4042D"/>
    <w:rsid w:val="24A44BA9"/>
    <w:rsid w:val="24AF2F3B"/>
    <w:rsid w:val="24BB25D0"/>
    <w:rsid w:val="24C818E6"/>
    <w:rsid w:val="24DB0907"/>
    <w:rsid w:val="24DC3E0A"/>
    <w:rsid w:val="24DE730D"/>
    <w:rsid w:val="24E06F8D"/>
    <w:rsid w:val="24ED62A3"/>
    <w:rsid w:val="250F7ADC"/>
    <w:rsid w:val="25150476"/>
    <w:rsid w:val="25230CFB"/>
    <w:rsid w:val="252D00E7"/>
    <w:rsid w:val="25315A92"/>
    <w:rsid w:val="2538541D"/>
    <w:rsid w:val="253E4DA8"/>
    <w:rsid w:val="25452535"/>
    <w:rsid w:val="25641764"/>
    <w:rsid w:val="25644FE8"/>
    <w:rsid w:val="256D668B"/>
    <w:rsid w:val="256E2074"/>
    <w:rsid w:val="2579170A"/>
    <w:rsid w:val="25841ECF"/>
    <w:rsid w:val="259941BD"/>
    <w:rsid w:val="25AA7CDA"/>
    <w:rsid w:val="25B32729"/>
    <w:rsid w:val="25D40B1F"/>
    <w:rsid w:val="25D76220"/>
    <w:rsid w:val="25DB26A8"/>
    <w:rsid w:val="25E95241"/>
    <w:rsid w:val="25EC0D13"/>
    <w:rsid w:val="25EF714A"/>
    <w:rsid w:val="25F1264D"/>
    <w:rsid w:val="25F51053"/>
    <w:rsid w:val="25F954DB"/>
    <w:rsid w:val="260006E9"/>
    <w:rsid w:val="2604386C"/>
    <w:rsid w:val="260625F3"/>
    <w:rsid w:val="26067898"/>
    <w:rsid w:val="260B78BE"/>
    <w:rsid w:val="2622669F"/>
    <w:rsid w:val="26234121"/>
    <w:rsid w:val="26303437"/>
    <w:rsid w:val="2637753E"/>
    <w:rsid w:val="264C3C60"/>
    <w:rsid w:val="265A6564"/>
    <w:rsid w:val="2665260C"/>
    <w:rsid w:val="26691012"/>
    <w:rsid w:val="266C581A"/>
    <w:rsid w:val="266F679F"/>
    <w:rsid w:val="268279BE"/>
    <w:rsid w:val="269D2766"/>
    <w:rsid w:val="26A73075"/>
    <w:rsid w:val="26BA7B18"/>
    <w:rsid w:val="26BD0A9C"/>
    <w:rsid w:val="26C012C4"/>
    <w:rsid w:val="26C174A2"/>
    <w:rsid w:val="26D74EC9"/>
    <w:rsid w:val="26EE126B"/>
    <w:rsid w:val="26F07FF2"/>
    <w:rsid w:val="26FE6031"/>
    <w:rsid w:val="2704340F"/>
    <w:rsid w:val="27107221"/>
    <w:rsid w:val="27233CC4"/>
    <w:rsid w:val="272B10D0"/>
    <w:rsid w:val="273477E1"/>
    <w:rsid w:val="273F275B"/>
    <w:rsid w:val="27431FFA"/>
    <w:rsid w:val="27582E99"/>
    <w:rsid w:val="2758671C"/>
    <w:rsid w:val="2759091B"/>
    <w:rsid w:val="275F557D"/>
    <w:rsid w:val="275F60A7"/>
    <w:rsid w:val="276A4438"/>
    <w:rsid w:val="276B63B5"/>
    <w:rsid w:val="277427C9"/>
    <w:rsid w:val="2778594C"/>
    <w:rsid w:val="277B168E"/>
    <w:rsid w:val="277C7BD6"/>
    <w:rsid w:val="27821ADF"/>
    <w:rsid w:val="279D398E"/>
    <w:rsid w:val="27A71D1F"/>
    <w:rsid w:val="27C128C8"/>
    <w:rsid w:val="27C430DB"/>
    <w:rsid w:val="27C66D50"/>
    <w:rsid w:val="27D711E9"/>
    <w:rsid w:val="27DF39CB"/>
    <w:rsid w:val="27E22DFD"/>
    <w:rsid w:val="27EB5C8B"/>
    <w:rsid w:val="27EC118E"/>
    <w:rsid w:val="27ED6C10"/>
    <w:rsid w:val="27F07987"/>
    <w:rsid w:val="27F07B94"/>
    <w:rsid w:val="27F475A0"/>
    <w:rsid w:val="280A6540"/>
    <w:rsid w:val="281C0984"/>
    <w:rsid w:val="28295770"/>
    <w:rsid w:val="2830097E"/>
    <w:rsid w:val="28370309"/>
    <w:rsid w:val="2839380C"/>
    <w:rsid w:val="2842411B"/>
    <w:rsid w:val="2847589E"/>
    <w:rsid w:val="28493AA6"/>
    <w:rsid w:val="28593D41"/>
    <w:rsid w:val="285A17C2"/>
    <w:rsid w:val="28645955"/>
    <w:rsid w:val="2868435B"/>
    <w:rsid w:val="286C4F60"/>
    <w:rsid w:val="286C74DE"/>
    <w:rsid w:val="2874016E"/>
    <w:rsid w:val="287C7778"/>
    <w:rsid w:val="289547B6"/>
    <w:rsid w:val="289D572F"/>
    <w:rsid w:val="289F6A33"/>
    <w:rsid w:val="28BF6F68"/>
    <w:rsid w:val="28C81DF6"/>
    <w:rsid w:val="28CF4308"/>
    <w:rsid w:val="28D45C09"/>
    <w:rsid w:val="28D5368A"/>
    <w:rsid w:val="28D66B8D"/>
    <w:rsid w:val="28D72411"/>
    <w:rsid w:val="28E45EA3"/>
    <w:rsid w:val="28E95BAE"/>
    <w:rsid w:val="28F306BC"/>
    <w:rsid w:val="28FE188F"/>
    <w:rsid w:val="28FE6A4D"/>
    <w:rsid w:val="29013255"/>
    <w:rsid w:val="29020CD6"/>
    <w:rsid w:val="29215D08"/>
    <w:rsid w:val="29246C8C"/>
    <w:rsid w:val="29252190"/>
    <w:rsid w:val="29283114"/>
    <w:rsid w:val="292D759C"/>
    <w:rsid w:val="294065BD"/>
    <w:rsid w:val="294F0DD5"/>
    <w:rsid w:val="29506857"/>
    <w:rsid w:val="2954525D"/>
    <w:rsid w:val="295916E5"/>
    <w:rsid w:val="2960326E"/>
    <w:rsid w:val="29606AF1"/>
    <w:rsid w:val="2973448D"/>
    <w:rsid w:val="297F3B23"/>
    <w:rsid w:val="297F5D39"/>
    <w:rsid w:val="29847FAB"/>
    <w:rsid w:val="299A214E"/>
    <w:rsid w:val="29AC36EE"/>
    <w:rsid w:val="29AE4672"/>
    <w:rsid w:val="29B07B75"/>
    <w:rsid w:val="29B23078"/>
    <w:rsid w:val="29BB7E3E"/>
    <w:rsid w:val="29C40D94"/>
    <w:rsid w:val="29CF1324"/>
    <w:rsid w:val="29D4102F"/>
    <w:rsid w:val="29DD3EBD"/>
    <w:rsid w:val="29E0703F"/>
    <w:rsid w:val="2A082782"/>
    <w:rsid w:val="2A0C4A0C"/>
    <w:rsid w:val="2A132E42"/>
    <w:rsid w:val="2A226BAF"/>
    <w:rsid w:val="2A257B34"/>
    <w:rsid w:val="2A2655B6"/>
    <w:rsid w:val="2A2F0444"/>
    <w:rsid w:val="2A3113C8"/>
    <w:rsid w:val="2A3F0751"/>
    <w:rsid w:val="2A413BE1"/>
    <w:rsid w:val="2A4312E2"/>
    <w:rsid w:val="2A5A6D09"/>
    <w:rsid w:val="2A5D70E9"/>
    <w:rsid w:val="2A700EAD"/>
    <w:rsid w:val="2A7243B0"/>
    <w:rsid w:val="2A7A5040"/>
    <w:rsid w:val="2A7A723E"/>
    <w:rsid w:val="2A7B1BCA"/>
    <w:rsid w:val="2A801147"/>
    <w:rsid w:val="2A847B4D"/>
    <w:rsid w:val="2A8916D2"/>
    <w:rsid w:val="2A8D29DB"/>
    <w:rsid w:val="2AA30402"/>
    <w:rsid w:val="2ABB0720"/>
    <w:rsid w:val="2ABC352B"/>
    <w:rsid w:val="2AC32EB5"/>
    <w:rsid w:val="2AC8733D"/>
    <w:rsid w:val="2AD20F52"/>
    <w:rsid w:val="2AD95059"/>
    <w:rsid w:val="2ADC1861"/>
    <w:rsid w:val="2ADE14E1"/>
    <w:rsid w:val="2AE25969"/>
    <w:rsid w:val="2AE82B97"/>
    <w:rsid w:val="2AEA386D"/>
    <w:rsid w:val="2AEA65F8"/>
    <w:rsid w:val="2B01079C"/>
    <w:rsid w:val="2B085BA8"/>
    <w:rsid w:val="2B0D67AD"/>
    <w:rsid w:val="2B0F5533"/>
    <w:rsid w:val="2B161BD2"/>
    <w:rsid w:val="2B2C3AC8"/>
    <w:rsid w:val="2B394179"/>
    <w:rsid w:val="2B3B50FE"/>
    <w:rsid w:val="2B5926E0"/>
    <w:rsid w:val="2B715282"/>
    <w:rsid w:val="2B7319D4"/>
    <w:rsid w:val="2B742CD9"/>
    <w:rsid w:val="2B8F1669"/>
    <w:rsid w:val="2B937D0B"/>
    <w:rsid w:val="2BA56D2B"/>
    <w:rsid w:val="2BA647AD"/>
    <w:rsid w:val="2BA769AB"/>
    <w:rsid w:val="2BAD08B5"/>
    <w:rsid w:val="2BBA7BCA"/>
    <w:rsid w:val="2BBC6951"/>
    <w:rsid w:val="2BBF4052"/>
    <w:rsid w:val="2BCD0DE9"/>
    <w:rsid w:val="2BD0215F"/>
    <w:rsid w:val="2BD13BE2"/>
    <w:rsid w:val="2BD40774"/>
    <w:rsid w:val="2BD71CD3"/>
    <w:rsid w:val="2BE1588C"/>
    <w:rsid w:val="2BE61D13"/>
    <w:rsid w:val="2BF854B1"/>
    <w:rsid w:val="2BFE73BA"/>
    <w:rsid w:val="2C044B47"/>
    <w:rsid w:val="2C27277D"/>
    <w:rsid w:val="2C42462B"/>
    <w:rsid w:val="2C43682A"/>
    <w:rsid w:val="2C442339"/>
    <w:rsid w:val="2C5632CC"/>
    <w:rsid w:val="2C6F41F6"/>
    <w:rsid w:val="2C7118F7"/>
    <w:rsid w:val="2C88731E"/>
    <w:rsid w:val="2CA049C5"/>
    <w:rsid w:val="2CA71DD1"/>
    <w:rsid w:val="2CC35E7E"/>
    <w:rsid w:val="2CC97D88"/>
    <w:rsid w:val="2CCA5809"/>
    <w:rsid w:val="2CD72E09"/>
    <w:rsid w:val="2CD90022"/>
    <w:rsid w:val="2CDE44AA"/>
    <w:rsid w:val="2CE26733"/>
    <w:rsid w:val="2CEB6D5D"/>
    <w:rsid w:val="2CF85053"/>
    <w:rsid w:val="2D0568E8"/>
    <w:rsid w:val="2D18338A"/>
    <w:rsid w:val="2D223C99"/>
    <w:rsid w:val="2D2626A0"/>
    <w:rsid w:val="2D3B6DC2"/>
    <w:rsid w:val="2D3E57C8"/>
    <w:rsid w:val="2D437A51"/>
    <w:rsid w:val="2D452F54"/>
    <w:rsid w:val="2D634703"/>
    <w:rsid w:val="2D6A7911"/>
    <w:rsid w:val="2D6D0895"/>
    <w:rsid w:val="2D7739CD"/>
    <w:rsid w:val="2D901D4F"/>
    <w:rsid w:val="2D946557"/>
    <w:rsid w:val="2D9A5EE2"/>
    <w:rsid w:val="2D9C13E5"/>
    <w:rsid w:val="2DAE12FF"/>
    <w:rsid w:val="2DBB6416"/>
    <w:rsid w:val="2DC33823"/>
    <w:rsid w:val="2E0B749A"/>
    <w:rsid w:val="2E1F28B7"/>
    <w:rsid w:val="2E200339"/>
    <w:rsid w:val="2E2270BF"/>
    <w:rsid w:val="2E2A44CC"/>
    <w:rsid w:val="2E2F42CE"/>
    <w:rsid w:val="2E34285D"/>
    <w:rsid w:val="2E3502DE"/>
    <w:rsid w:val="2E377F5E"/>
    <w:rsid w:val="2E6265F5"/>
    <w:rsid w:val="2E6455AA"/>
    <w:rsid w:val="2E660AAD"/>
    <w:rsid w:val="2E7C0A53"/>
    <w:rsid w:val="2E8A1F67"/>
    <w:rsid w:val="2E924DF5"/>
    <w:rsid w:val="2E932876"/>
    <w:rsid w:val="2E9B3506"/>
    <w:rsid w:val="2EA150AF"/>
    <w:rsid w:val="2EA50592"/>
    <w:rsid w:val="2EC333C5"/>
    <w:rsid w:val="2EC40E47"/>
    <w:rsid w:val="2ED004DD"/>
    <w:rsid w:val="2ED44965"/>
    <w:rsid w:val="2EDA686E"/>
    <w:rsid w:val="2EE54BFF"/>
    <w:rsid w:val="2EED7A8D"/>
    <w:rsid w:val="2F067332"/>
    <w:rsid w:val="2F0D6CBD"/>
    <w:rsid w:val="2F1228D8"/>
    <w:rsid w:val="2F2346E4"/>
    <w:rsid w:val="2F2C2DF5"/>
    <w:rsid w:val="2F33497E"/>
    <w:rsid w:val="2F3A7B8C"/>
    <w:rsid w:val="2F4B2025"/>
    <w:rsid w:val="2F6760D2"/>
    <w:rsid w:val="2F6915D5"/>
    <w:rsid w:val="2F6973D6"/>
    <w:rsid w:val="2F6C5DDD"/>
    <w:rsid w:val="2F700F60"/>
    <w:rsid w:val="2F7047E3"/>
    <w:rsid w:val="2F922799"/>
    <w:rsid w:val="2FA417BA"/>
    <w:rsid w:val="2FB674D6"/>
    <w:rsid w:val="2FB77156"/>
    <w:rsid w:val="2FB9045A"/>
    <w:rsid w:val="2FC11C09"/>
    <w:rsid w:val="2FD25781"/>
    <w:rsid w:val="2FD44507"/>
    <w:rsid w:val="2FF54A3C"/>
    <w:rsid w:val="2FF624BE"/>
    <w:rsid w:val="2FF96CC5"/>
    <w:rsid w:val="2FFD56CC"/>
    <w:rsid w:val="2FFF534B"/>
    <w:rsid w:val="30047255"/>
    <w:rsid w:val="30052AD8"/>
    <w:rsid w:val="300914DE"/>
    <w:rsid w:val="300C4661"/>
    <w:rsid w:val="300F0E69"/>
    <w:rsid w:val="30103067"/>
    <w:rsid w:val="301068EB"/>
    <w:rsid w:val="301306B6"/>
    <w:rsid w:val="30164F71"/>
    <w:rsid w:val="30197384"/>
    <w:rsid w:val="30332322"/>
    <w:rsid w:val="303F0333"/>
    <w:rsid w:val="30413836"/>
    <w:rsid w:val="304325BD"/>
    <w:rsid w:val="305E0BE8"/>
    <w:rsid w:val="306732B1"/>
    <w:rsid w:val="306D3401"/>
    <w:rsid w:val="307B5F9A"/>
    <w:rsid w:val="30815AC1"/>
    <w:rsid w:val="3088782E"/>
    <w:rsid w:val="30B00B8C"/>
    <w:rsid w:val="30C62B96"/>
    <w:rsid w:val="30C67313"/>
    <w:rsid w:val="30CA5D19"/>
    <w:rsid w:val="30CE7FA2"/>
    <w:rsid w:val="30D540AA"/>
    <w:rsid w:val="30DB1837"/>
    <w:rsid w:val="30DD6F38"/>
    <w:rsid w:val="30E80B4C"/>
    <w:rsid w:val="30F15BD9"/>
    <w:rsid w:val="30F249B4"/>
    <w:rsid w:val="30F46B5D"/>
    <w:rsid w:val="30F5607D"/>
    <w:rsid w:val="30F658E4"/>
    <w:rsid w:val="30FC01F6"/>
    <w:rsid w:val="30FC3F6A"/>
    <w:rsid w:val="31037178"/>
    <w:rsid w:val="310600FC"/>
    <w:rsid w:val="311D7D22"/>
    <w:rsid w:val="31260631"/>
    <w:rsid w:val="312B4AB9"/>
    <w:rsid w:val="31312245"/>
    <w:rsid w:val="313553C8"/>
    <w:rsid w:val="313666CD"/>
    <w:rsid w:val="313C05D6"/>
    <w:rsid w:val="313F54DB"/>
    <w:rsid w:val="315B5608"/>
    <w:rsid w:val="317653A0"/>
    <w:rsid w:val="319A2B6E"/>
    <w:rsid w:val="319A4067"/>
    <w:rsid w:val="319A63F2"/>
    <w:rsid w:val="31CC1DA3"/>
    <w:rsid w:val="31D82653"/>
    <w:rsid w:val="31DC6E5B"/>
    <w:rsid w:val="31EB1674"/>
    <w:rsid w:val="31EF3DDF"/>
    <w:rsid w:val="31F20FFF"/>
    <w:rsid w:val="31F75486"/>
    <w:rsid w:val="32005D96"/>
    <w:rsid w:val="3204001F"/>
    <w:rsid w:val="32070FA4"/>
    <w:rsid w:val="32103E32"/>
    <w:rsid w:val="3218123E"/>
    <w:rsid w:val="32186CC0"/>
    <w:rsid w:val="32190EBE"/>
    <w:rsid w:val="321E5346"/>
    <w:rsid w:val="322A49DC"/>
    <w:rsid w:val="32354F6B"/>
    <w:rsid w:val="32485077"/>
    <w:rsid w:val="325767A5"/>
    <w:rsid w:val="326170B4"/>
    <w:rsid w:val="32666DBF"/>
    <w:rsid w:val="32676A3F"/>
    <w:rsid w:val="326844C0"/>
    <w:rsid w:val="326A79C4"/>
    <w:rsid w:val="327F1EE7"/>
    <w:rsid w:val="32901DB4"/>
    <w:rsid w:val="329E1117"/>
    <w:rsid w:val="32A1591F"/>
    <w:rsid w:val="32AE71B3"/>
    <w:rsid w:val="32C216D7"/>
    <w:rsid w:val="32C237CA"/>
    <w:rsid w:val="32C87D5D"/>
    <w:rsid w:val="32D700C1"/>
    <w:rsid w:val="32E86094"/>
    <w:rsid w:val="32EC251B"/>
    <w:rsid w:val="32EC48A6"/>
    <w:rsid w:val="32F82AAB"/>
    <w:rsid w:val="32FA3A2F"/>
    <w:rsid w:val="32FF7EB7"/>
    <w:rsid w:val="33070B47"/>
    <w:rsid w:val="332848FF"/>
    <w:rsid w:val="332E6808"/>
    <w:rsid w:val="33306488"/>
    <w:rsid w:val="33371696"/>
    <w:rsid w:val="334760AD"/>
    <w:rsid w:val="33496E63"/>
    <w:rsid w:val="335A72CC"/>
    <w:rsid w:val="336011D5"/>
    <w:rsid w:val="338F55A8"/>
    <w:rsid w:val="3393072B"/>
    <w:rsid w:val="33964F33"/>
    <w:rsid w:val="33980436"/>
    <w:rsid w:val="33A05842"/>
    <w:rsid w:val="33A154C2"/>
    <w:rsid w:val="33AE25D9"/>
    <w:rsid w:val="33B17CDB"/>
    <w:rsid w:val="33C643FD"/>
    <w:rsid w:val="33C83183"/>
    <w:rsid w:val="33CA2E03"/>
    <w:rsid w:val="33CF4D0C"/>
    <w:rsid w:val="33D23A93"/>
    <w:rsid w:val="33D90E9F"/>
    <w:rsid w:val="33DA309D"/>
    <w:rsid w:val="33DB4845"/>
    <w:rsid w:val="33E0082A"/>
    <w:rsid w:val="33E62733"/>
    <w:rsid w:val="33F85ED1"/>
    <w:rsid w:val="343D5340"/>
    <w:rsid w:val="34486F54"/>
    <w:rsid w:val="344D33DC"/>
    <w:rsid w:val="345E5AEC"/>
    <w:rsid w:val="34666505"/>
    <w:rsid w:val="34702697"/>
    <w:rsid w:val="3491064E"/>
    <w:rsid w:val="349A34DB"/>
    <w:rsid w:val="349C315B"/>
    <w:rsid w:val="34AA3776"/>
    <w:rsid w:val="34B44085"/>
    <w:rsid w:val="34BD6F13"/>
    <w:rsid w:val="34C20E1D"/>
    <w:rsid w:val="34C865A9"/>
    <w:rsid w:val="34E116D1"/>
    <w:rsid w:val="34E26297"/>
    <w:rsid w:val="34E42656"/>
    <w:rsid w:val="34E8105C"/>
    <w:rsid w:val="34EF09E7"/>
    <w:rsid w:val="34F00667"/>
    <w:rsid w:val="34FD577E"/>
    <w:rsid w:val="3506060C"/>
    <w:rsid w:val="35152E25"/>
    <w:rsid w:val="35183DAA"/>
    <w:rsid w:val="352011B6"/>
    <w:rsid w:val="35260FC4"/>
    <w:rsid w:val="352978C7"/>
    <w:rsid w:val="35414F6E"/>
    <w:rsid w:val="3543266F"/>
    <w:rsid w:val="354635F4"/>
    <w:rsid w:val="35476E77"/>
    <w:rsid w:val="354C0D81"/>
    <w:rsid w:val="35522C8A"/>
    <w:rsid w:val="3553070C"/>
    <w:rsid w:val="357331BF"/>
    <w:rsid w:val="357F4A53"/>
    <w:rsid w:val="359D4003"/>
    <w:rsid w:val="35A4333B"/>
    <w:rsid w:val="35A82394"/>
    <w:rsid w:val="35AA111A"/>
    <w:rsid w:val="35AF55A2"/>
    <w:rsid w:val="35AF77A0"/>
    <w:rsid w:val="35B85EB2"/>
    <w:rsid w:val="35BC1F14"/>
    <w:rsid w:val="35BE4538"/>
    <w:rsid w:val="35C57746"/>
    <w:rsid w:val="35CD6D50"/>
    <w:rsid w:val="35D30C5A"/>
    <w:rsid w:val="35D344DD"/>
    <w:rsid w:val="35D5415D"/>
    <w:rsid w:val="35FB1E1E"/>
    <w:rsid w:val="35FE0BA4"/>
    <w:rsid w:val="361529C8"/>
    <w:rsid w:val="36173CCD"/>
    <w:rsid w:val="36194C51"/>
    <w:rsid w:val="361F3F7F"/>
    <w:rsid w:val="36250A64"/>
    <w:rsid w:val="362C25ED"/>
    <w:rsid w:val="362F3572"/>
    <w:rsid w:val="36300FF3"/>
    <w:rsid w:val="36330CB4"/>
    <w:rsid w:val="363C55D1"/>
    <w:rsid w:val="36421CF5"/>
    <w:rsid w:val="36561233"/>
    <w:rsid w:val="365D5F63"/>
    <w:rsid w:val="3665184D"/>
    <w:rsid w:val="366F435B"/>
    <w:rsid w:val="367A5F70"/>
    <w:rsid w:val="36832FFC"/>
    <w:rsid w:val="36902F82"/>
    <w:rsid w:val="36913B20"/>
    <w:rsid w:val="3699519F"/>
    <w:rsid w:val="369A64A4"/>
    <w:rsid w:val="36C7606F"/>
    <w:rsid w:val="36C91572"/>
    <w:rsid w:val="36D10B7D"/>
    <w:rsid w:val="36DA728E"/>
    <w:rsid w:val="36E72D20"/>
    <w:rsid w:val="36ED04AD"/>
    <w:rsid w:val="36F323B6"/>
    <w:rsid w:val="36F70DBC"/>
    <w:rsid w:val="36FD2CC6"/>
    <w:rsid w:val="36FE2945"/>
    <w:rsid w:val="37005E48"/>
    <w:rsid w:val="3702714D"/>
    <w:rsid w:val="37036DCD"/>
    <w:rsid w:val="370A6758"/>
    <w:rsid w:val="37196D72"/>
    <w:rsid w:val="37273B0A"/>
    <w:rsid w:val="37314419"/>
    <w:rsid w:val="37321E9B"/>
    <w:rsid w:val="373A2B2A"/>
    <w:rsid w:val="37504CCE"/>
    <w:rsid w:val="375201D1"/>
    <w:rsid w:val="375436D4"/>
    <w:rsid w:val="37682591"/>
    <w:rsid w:val="376B54F8"/>
    <w:rsid w:val="376F7A7E"/>
    <w:rsid w:val="378A1162"/>
    <w:rsid w:val="3795529C"/>
    <w:rsid w:val="379579C1"/>
    <w:rsid w:val="37B336EE"/>
    <w:rsid w:val="37B36F71"/>
    <w:rsid w:val="37BF0805"/>
    <w:rsid w:val="37C56E8B"/>
    <w:rsid w:val="37C75C12"/>
    <w:rsid w:val="37C87E10"/>
    <w:rsid w:val="37CD7B1B"/>
    <w:rsid w:val="37CE559C"/>
    <w:rsid w:val="37D474A6"/>
    <w:rsid w:val="37D54F27"/>
    <w:rsid w:val="37F479DA"/>
    <w:rsid w:val="380037ED"/>
    <w:rsid w:val="38007070"/>
    <w:rsid w:val="38103A87"/>
    <w:rsid w:val="38313FBC"/>
    <w:rsid w:val="38361A69"/>
    <w:rsid w:val="383871CA"/>
    <w:rsid w:val="38504871"/>
    <w:rsid w:val="385E4E8B"/>
    <w:rsid w:val="386F7324"/>
    <w:rsid w:val="387934B7"/>
    <w:rsid w:val="387A0F38"/>
    <w:rsid w:val="388614C8"/>
    <w:rsid w:val="38A22FF6"/>
    <w:rsid w:val="38A30A78"/>
    <w:rsid w:val="38B36B14"/>
    <w:rsid w:val="38B67CF6"/>
    <w:rsid w:val="38C36DAE"/>
    <w:rsid w:val="38C757B4"/>
    <w:rsid w:val="38CF2BC1"/>
    <w:rsid w:val="38DD7958"/>
    <w:rsid w:val="38DF66DE"/>
    <w:rsid w:val="38EF0EF7"/>
    <w:rsid w:val="38EF5674"/>
    <w:rsid w:val="39003390"/>
    <w:rsid w:val="39006C13"/>
    <w:rsid w:val="39022116"/>
    <w:rsid w:val="39034314"/>
    <w:rsid w:val="39041477"/>
    <w:rsid w:val="39072D1B"/>
    <w:rsid w:val="390D04A7"/>
    <w:rsid w:val="392400CC"/>
    <w:rsid w:val="392635CF"/>
    <w:rsid w:val="392842A9"/>
    <w:rsid w:val="39340367"/>
    <w:rsid w:val="393825F0"/>
    <w:rsid w:val="393D31F5"/>
    <w:rsid w:val="39461906"/>
    <w:rsid w:val="39504414"/>
    <w:rsid w:val="39535398"/>
    <w:rsid w:val="39577622"/>
    <w:rsid w:val="395E6FAD"/>
    <w:rsid w:val="395F6C2C"/>
    <w:rsid w:val="39627BB1"/>
    <w:rsid w:val="396778BC"/>
    <w:rsid w:val="39681ABA"/>
    <w:rsid w:val="39704948"/>
    <w:rsid w:val="397A06E1"/>
    <w:rsid w:val="39A673A1"/>
    <w:rsid w:val="39AD47AD"/>
    <w:rsid w:val="39B42EA8"/>
    <w:rsid w:val="39B479BB"/>
    <w:rsid w:val="39BE4A47"/>
    <w:rsid w:val="39C9085A"/>
    <w:rsid w:val="39C9665C"/>
    <w:rsid w:val="39CC17DF"/>
    <w:rsid w:val="39CC5062"/>
    <w:rsid w:val="39D27F2A"/>
    <w:rsid w:val="39DC787B"/>
    <w:rsid w:val="39E06281"/>
    <w:rsid w:val="39F7273B"/>
    <w:rsid w:val="39FD5831"/>
    <w:rsid w:val="3A08187B"/>
    <w:rsid w:val="3A087445"/>
    <w:rsid w:val="3A104852"/>
    <w:rsid w:val="3A1E5D66"/>
    <w:rsid w:val="3A2E3E02"/>
    <w:rsid w:val="3A2E6000"/>
    <w:rsid w:val="3A316F85"/>
    <w:rsid w:val="3A32028A"/>
    <w:rsid w:val="3A322808"/>
    <w:rsid w:val="3A332488"/>
    <w:rsid w:val="3A4D6557"/>
    <w:rsid w:val="3A4D68B5"/>
    <w:rsid w:val="3A584C46"/>
    <w:rsid w:val="3A5B41B1"/>
    <w:rsid w:val="3A5C6ECF"/>
    <w:rsid w:val="3A5E23D3"/>
    <w:rsid w:val="3A613357"/>
    <w:rsid w:val="3A690764"/>
    <w:rsid w:val="3A6A03E3"/>
    <w:rsid w:val="3A6C716A"/>
    <w:rsid w:val="3A871F12"/>
    <w:rsid w:val="3A9934B1"/>
    <w:rsid w:val="3A9D7939"/>
    <w:rsid w:val="3A9E53BA"/>
    <w:rsid w:val="3AB704E3"/>
    <w:rsid w:val="3ABC01EE"/>
    <w:rsid w:val="3ABF1172"/>
    <w:rsid w:val="3AC220F7"/>
    <w:rsid w:val="3AC342F5"/>
    <w:rsid w:val="3AD72F96"/>
    <w:rsid w:val="3ADC741E"/>
    <w:rsid w:val="3AE36DA8"/>
    <w:rsid w:val="3AF52546"/>
    <w:rsid w:val="3AF90F4C"/>
    <w:rsid w:val="3B0D3470"/>
    <w:rsid w:val="3B1043F4"/>
    <w:rsid w:val="3B2C3D25"/>
    <w:rsid w:val="3B2E7228"/>
    <w:rsid w:val="3B422645"/>
    <w:rsid w:val="3B441599"/>
    <w:rsid w:val="3B494A65"/>
    <w:rsid w:val="3B4C7813"/>
    <w:rsid w:val="3B5570E7"/>
    <w:rsid w:val="3B576D67"/>
    <w:rsid w:val="3B612EFA"/>
    <w:rsid w:val="3B75288A"/>
    <w:rsid w:val="3B7E4A28"/>
    <w:rsid w:val="3B846932"/>
    <w:rsid w:val="3B8C17C0"/>
    <w:rsid w:val="3B9165A6"/>
    <w:rsid w:val="3B9A0AD5"/>
    <w:rsid w:val="3BA15EE2"/>
    <w:rsid w:val="3BA46E66"/>
    <w:rsid w:val="3BAA1E25"/>
    <w:rsid w:val="3BAE5737"/>
    <w:rsid w:val="3BAF0A7B"/>
    <w:rsid w:val="3BB13F7E"/>
    <w:rsid w:val="3BB2617C"/>
    <w:rsid w:val="3BB54D17"/>
    <w:rsid w:val="3BC3771B"/>
    <w:rsid w:val="3BC64E1D"/>
    <w:rsid w:val="3BCD002B"/>
    <w:rsid w:val="3BCF352E"/>
    <w:rsid w:val="3BFC52F7"/>
    <w:rsid w:val="3BFD2D78"/>
    <w:rsid w:val="3BFE1F56"/>
    <w:rsid w:val="3C0C3393"/>
    <w:rsid w:val="3C153CA2"/>
    <w:rsid w:val="3C165EA1"/>
    <w:rsid w:val="3C2022F0"/>
    <w:rsid w:val="3C2D1349"/>
    <w:rsid w:val="3C2E3547"/>
    <w:rsid w:val="3C2F0FC9"/>
    <w:rsid w:val="3C345451"/>
    <w:rsid w:val="3C3744B2"/>
    <w:rsid w:val="3C3A0CAE"/>
    <w:rsid w:val="3C3A4DDB"/>
    <w:rsid w:val="3C612A9D"/>
    <w:rsid w:val="3C6278E4"/>
    <w:rsid w:val="3C69372C"/>
    <w:rsid w:val="3C7E7E4E"/>
    <w:rsid w:val="3C8903DE"/>
    <w:rsid w:val="3C9C3B7B"/>
    <w:rsid w:val="3CA4480B"/>
    <w:rsid w:val="3CB46D7D"/>
    <w:rsid w:val="3CBB7CB3"/>
    <w:rsid w:val="3CC11BBD"/>
    <w:rsid w:val="3CC94A4B"/>
    <w:rsid w:val="3CD839E0"/>
    <w:rsid w:val="3CDF6BEE"/>
    <w:rsid w:val="3CE81A7C"/>
    <w:rsid w:val="3CF3291C"/>
    <w:rsid w:val="3CFB4687"/>
    <w:rsid w:val="3CFE3C20"/>
    <w:rsid w:val="3D0A7A32"/>
    <w:rsid w:val="3D0C2F35"/>
    <w:rsid w:val="3D4151D2"/>
    <w:rsid w:val="3D61263F"/>
    <w:rsid w:val="3D6200C1"/>
    <w:rsid w:val="3D6435C4"/>
    <w:rsid w:val="3D66234A"/>
    <w:rsid w:val="3D7873AE"/>
    <w:rsid w:val="3D795AE8"/>
    <w:rsid w:val="3D891605"/>
    <w:rsid w:val="3D895D82"/>
    <w:rsid w:val="3D977A9D"/>
    <w:rsid w:val="3D9F37A9"/>
    <w:rsid w:val="3DA678B1"/>
    <w:rsid w:val="3DAC723C"/>
    <w:rsid w:val="3DB05C42"/>
    <w:rsid w:val="3DD006F5"/>
    <w:rsid w:val="3DD119FA"/>
    <w:rsid w:val="3DE42C19"/>
    <w:rsid w:val="3DEF482D"/>
    <w:rsid w:val="3DFA2BBE"/>
    <w:rsid w:val="3E027FCA"/>
    <w:rsid w:val="3E100FD4"/>
    <w:rsid w:val="3E197BF0"/>
    <w:rsid w:val="3E1D4077"/>
    <w:rsid w:val="3E2D0A8E"/>
    <w:rsid w:val="3E415531"/>
    <w:rsid w:val="3E4D6DC5"/>
    <w:rsid w:val="3E4E4846"/>
    <w:rsid w:val="3E507D4A"/>
    <w:rsid w:val="3E5654D6"/>
    <w:rsid w:val="3E6A08F3"/>
    <w:rsid w:val="3E741203"/>
    <w:rsid w:val="3E74194F"/>
    <w:rsid w:val="3E7B660F"/>
    <w:rsid w:val="3E802591"/>
    <w:rsid w:val="3E887EA3"/>
    <w:rsid w:val="3E9165B5"/>
    <w:rsid w:val="3EA31D52"/>
    <w:rsid w:val="3EAD2662"/>
    <w:rsid w:val="3EB555CB"/>
    <w:rsid w:val="3EB93EF6"/>
    <w:rsid w:val="3EBA7779"/>
    <w:rsid w:val="3EBB7392"/>
    <w:rsid w:val="3EBD617F"/>
    <w:rsid w:val="3EC6578A"/>
    <w:rsid w:val="3ECD0998"/>
    <w:rsid w:val="3EDE2E31"/>
    <w:rsid w:val="3EE250BA"/>
    <w:rsid w:val="3EE63AC0"/>
    <w:rsid w:val="3EEC7BC8"/>
    <w:rsid w:val="3EF9145C"/>
    <w:rsid w:val="3EFB14C6"/>
    <w:rsid w:val="3EFB495F"/>
    <w:rsid w:val="3F071A76"/>
    <w:rsid w:val="3F112386"/>
    <w:rsid w:val="3F2435A5"/>
    <w:rsid w:val="3F246E28"/>
    <w:rsid w:val="3F345DBE"/>
    <w:rsid w:val="3F3F1BD0"/>
    <w:rsid w:val="3F4B59E3"/>
    <w:rsid w:val="3F4C3465"/>
    <w:rsid w:val="3F6D0A65"/>
    <w:rsid w:val="3F712F5E"/>
    <w:rsid w:val="3F87364A"/>
    <w:rsid w:val="3F875848"/>
    <w:rsid w:val="3FA47376"/>
    <w:rsid w:val="3FB3410E"/>
    <w:rsid w:val="3FBC281F"/>
    <w:rsid w:val="3FBD5D22"/>
    <w:rsid w:val="3FC06CA7"/>
    <w:rsid w:val="3FC76631"/>
    <w:rsid w:val="3FD036BE"/>
    <w:rsid w:val="3FDF3CD8"/>
    <w:rsid w:val="3FE3596D"/>
    <w:rsid w:val="3FEE42F3"/>
    <w:rsid w:val="3FEF1D74"/>
    <w:rsid w:val="3FF86700"/>
    <w:rsid w:val="40030A15"/>
    <w:rsid w:val="40042C13"/>
    <w:rsid w:val="400E4827"/>
    <w:rsid w:val="400F22A9"/>
    <w:rsid w:val="40186DD6"/>
    <w:rsid w:val="402F14D9"/>
    <w:rsid w:val="404104F9"/>
    <w:rsid w:val="404C688B"/>
    <w:rsid w:val="40524017"/>
    <w:rsid w:val="406A3401"/>
    <w:rsid w:val="406B2CDD"/>
    <w:rsid w:val="406F7D44"/>
    <w:rsid w:val="407F23BC"/>
    <w:rsid w:val="40896772"/>
    <w:rsid w:val="4092377C"/>
    <w:rsid w:val="40954700"/>
    <w:rsid w:val="409F0893"/>
    <w:rsid w:val="40A06315"/>
    <w:rsid w:val="40A5279C"/>
    <w:rsid w:val="40AE30AC"/>
    <w:rsid w:val="40B2013E"/>
    <w:rsid w:val="40B44FB5"/>
    <w:rsid w:val="40C43051"/>
    <w:rsid w:val="40C50AD3"/>
    <w:rsid w:val="40C77C97"/>
    <w:rsid w:val="40C90B3F"/>
    <w:rsid w:val="40D01062"/>
    <w:rsid w:val="40DB2C76"/>
    <w:rsid w:val="40DE3BFB"/>
    <w:rsid w:val="40EA11C7"/>
    <w:rsid w:val="40FA572A"/>
    <w:rsid w:val="40FB31AB"/>
    <w:rsid w:val="40FB7928"/>
    <w:rsid w:val="41007633"/>
    <w:rsid w:val="41011831"/>
    <w:rsid w:val="4103691F"/>
    <w:rsid w:val="41220E6C"/>
    <w:rsid w:val="412255E9"/>
    <w:rsid w:val="41240AEC"/>
    <w:rsid w:val="412B568A"/>
    <w:rsid w:val="412E6E7D"/>
    <w:rsid w:val="4143359F"/>
    <w:rsid w:val="415006B7"/>
    <w:rsid w:val="41570042"/>
    <w:rsid w:val="415A3828"/>
    <w:rsid w:val="41697F5C"/>
    <w:rsid w:val="416A064C"/>
    <w:rsid w:val="41741B70"/>
    <w:rsid w:val="417E5DD1"/>
    <w:rsid w:val="41A63644"/>
    <w:rsid w:val="41B638DE"/>
    <w:rsid w:val="41C04427"/>
    <w:rsid w:val="41C11C6F"/>
    <w:rsid w:val="41C163EC"/>
    <w:rsid w:val="41C9127A"/>
    <w:rsid w:val="41D55F5E"/>
    <w:rsid w:val="41D97316"/>
    <w:rsid w:val="41EA0DF0"/>
    <w:rsid w:val="41ED183A"/>
    <w:rsid w:val="41F533C3"/>
    <w:rsid w:val="41FC2CE3"/>
    <w:rsid w:val="420B5567"/>
    <w:rsid w:val="42124EF1"/>
    <w:rsid w:val="421538F8"/>
    <w:rsid w:val="42220A0F"/>
    <w:rsid w:val="42271614"/>
    <w:rsid w:val="423C15B9"/>
    <w:rsid w:val="423D703A"/>
    <w:rsid w:val="42546C60"/>
    <w:rsid w:val="425608D6"/>
    <w:rsid w:val="42920CC3"/>
    <w:rsid w:val="42924546"/>
    <w:rsid w:val="42931FC8"/>
    <w:rsid w:val="42C5318D"/>
    <w:rsid w:val="42DD58BF"/>
    <w:rsid w:val="42EA2E44"/>
    <w:rsid w:val="42EA4BD5"/>
    <w:rsid w:val="42ED5B59"/>
    <w:rsid w:val="42F52F66"/>
    <w:rsid w:val="42F951EF"/>
    <w:rsid w:val="42FA2C71"/>
    <w:rsid w:val="42FA73ED"/>
    <w:rsid w:val="430A1B48"/>
    <w:rsid w:val="4314381B"/>
    <w:rsid w:val="43182221"/>
    <w:rsid w:val="431A5724"/>
    <w:rsid w:val="431C44AA"/>
    <w:rsid w:val="431E79AD"/>
    <w:rsid w:val="432B6CC3"/>
    <w:rsid w:val="432D21C6"/>
    <w:rsid w:val="434E26FB"/>
    <w:rsid w:val="43605E98"/>
    <w:rsid w:val="43663D51"/>
    <w:rsid w:val="43667DA2"/>
    <w:rsid w:val="43A6660D"/>
    <w:rsid w:val="43A674EE"/>
    <w:rsid w:val="43A7080B"/>
    <w:rsid w:val="43A7629C"/>
    <w:rsid w:val="43AD5CC3"/>
    <w:rsid w:val="43B4731F"/>
    <w:rsid w:val="43B57B21"/>
    <w:rsid w:val="43BB52AD"/>
    <w:rsid w:val="43BF1735"/>
    <w:rsid w:val="43CC2FC9"/>
    <w:rsid w:val="43E01C6A"/>
    <w:rsid w:val="43E176EB"/>
    <w:rsid w:val="43ED6D81"/>
    <w:rsid w:val="43F20049"/>
    <w:rsid w:val="43FF6C9B"/>
    <w:rsid w:val="44050BA5"/>
    <w:rsid w:val="44092E2E"/>
    <w:rsid w:val="440A1978"/>
    <w:rsid w:val="440C3DB3"/>
    <w:rsid w:val="441049B7"/>
    <w:rsid w:val="44146C41"/>
    <w:rsid w:val="44162144"/>
    <w:rsid w:val="44181DC4"/>
    <w:rsid w:val="44197845"/>
    <w:rsid w:val="441C404D"/>
    <w:rsid w:val="442D1D69"/>
    <w:rsid w:val="442E3F67"/>
    <w:rsid w:val="442F19E9"/>
    <w:rsid w:val="4444198E"/>
    <w:rsid w:val="44466E54"/>
    <w:rsid w:val="445C4E37"/>
    <w:rsid w:val="445F5DBB"/>
    <w:rsid w:val="446A74A4"/>
    <w:rsid w:val="447F2A6D"/>
    <w:rsid w:val="44815F70"/>
    <w:rsid w:val="44896BFF"/>
    <w:rsid w:val="4491620A"/>
    <w:rsid w:val="44962692"/>
    <w:rsid w:val="44A21D28"/>
    <w:rsid w:val="44A761AF"/>
    <w:rsid w:val="44A83C31"/>
    <w:rsid w:val="44B07D93"/>
    <w:rsid w:val="44B71CCD"/>
    <w:rsid w:val="44CD05ED"/>
    <w:rsid w:val="44D6347B"/>
    <w:rsid w:val="44E64298"/>
    <w:rsid w:val="44F53D30"/>
    <w:rsid w:val="44F55F2E"/>
    <w:rsid w:val="45007B43"/>
    <w:rsid w:val="45106F8E"/>
    <w:rsid w:val="45167E24"/>
    <w:rsid w:val="451A3F70"/>
    <w:rsid w:val="451B616E"/>
    <w:rsid w:val="4523357B"/>
    <w:rsid w:val="45252301"/>
    <w:rsid w:val="452644FF"/>
    <w:rsid w:val="452A0987"/>
    <w:rsid w:val="452A512A"/>
    <w:rsid w:val="452E738D"/>
    <w:rsid w:val="45531B4B"/>
    <w:rsid w:val="455C49D9"/>
    <w:rsid w:val="456552E9"/>
    <w:rsid w:val="458B1CA5"/>
    <w:rsid w:val="45921630"/>
    <w:rsid w:val="45965AB8"/>
    <w:rsid w:val="45975CBC"/>
    <w:rsid w:val="45A94AD9"/>
    <w:rsid w:val="45B5636D"/>
    <w:rsid w:val="45BC5CF7"/>
    <w:rsid w:val="45C43104"/>
    <w:rsid w:val="45D668A1"/>
    <w:rsid w:val="45E97AC0"/>
    <w:rsid w:val="45EE77CB"/>
    <w:rsid w:val="45F4643C"/>
    <w:rsid w:val="45F800DB"/>
    <w:rsid w:val="45FD5429"/>
    <w:rsid w:val="46033EED"/>
    <w:rsid w:val="460728F4"/>
    <w:rsid w:val="46077070"/>
    <w:rsid w:val="46105782"/>
    <w:rsid w:val="46144188"/>
    <w:rsid w:val="461C7016"/>
    <w:rsid w:val="461D1214"/>
    <w:rsid w:val="462B3DAD"/>
    <w:rsid w:val="46477DAB"/>
    <w:rsid w:val="46492C2C"/>
    <w:rsid w:val="464A0DDF"/>
    <w:rsid w:val="465429F3"/>
    <w:rsid w:val="46626110"/>
    <w:rsid w:val="4663778A"/>
    <w:rsid w:val="4666290D"/>
    <w:rsid w:val="466B4B97"/>
    <w:rsid w:val="466D2298"/>
    <w:rsid w:val="4696565B"/>
    <w:rsid w:val="46976943"/>
    <w:rsid w:val="46A71178"/>
    <w:rsid w:val="46B94916"/>
    <w:rsid w:val="46CE1038"/>
    <w:rsid w:val="46D354BF"/>
    <w:rsid w:val="46D66210"/>
    <w:rsid w:val="46EB45E4"/>
    <w:rsid w:val="46F06FEE"/>
    <w:rsid w:val="46F14A6F"/>
    <w:rsid w:val="46F721FC"/>
    <w:rsid w:val="46FA78FD"/>
    <w:rsid w:val="471526CC"/>
    <w:rsid w:val="471F593F"/>
    <w:rsid w:val="47236543"/>
    <w:rsid w:val="472552CA"/>
    <w:rsid w:val="472739AC"/>
    <w:rsid w:val="472B71D3"/>
    <w:rsid w:val="474C3E84"/>
    <w:rsid w:val="47515D8E"/>
    <w:rsid w:val="47560017"/>
    <w:rsid w:val="47565A99"/>
    <w:rsid w:val="475D1BA0"/>
    <w:rsid w:val="476E56BE"/>
    <w:rsid w:val="4783425B"/>
    <w:rsid w:val="478665E8"/>
    <w:rsid w:val="4789756D"/>
    <w:rsid w:val="47962FFF"/>
    <w:rsid w:val="47AB458B"/>
    <w:rsid w:val="47B0742C"/>
    <w:rsid w:val="47B84838"/>
    <w:rsid w:val="47BB57BD"/>
    <w:rsid w:val="47BE41C3"/>
    <w:rsid w:val="47C34DC8"/>
    <w:rsid w:val="47D7186A"/>
    <w:rsid w:val="47E95008"/>
    <w:rsid w:val="47F00216"/>
    <w:rsid w:val="47FE7B25"/>
    <w:rsid w:val="481B3258"/>
    <w:rsid w:val="481F26EC"/>
    <w:rsid w:val="48243B68"/>
    <w:rsid w:val="48264E6C"/>
    <w:rsid w:val="48293873"/>
    <w:rsid w:val="4829600C"/>
    <w:rsid w:val="48384D06"/>
    <w:rsid w:val="483A3B0D"/>
    <w:rsid w:val="48410F19"/>
    <w:rsid w:val="48513732"/>
    <w:rsid w:val="48516FB5"/>
    <w:rsid w:val="48624CD1"/>
    <w:rsid w:val="486F1EF2"/>
    <w:rsid w:val="487C587B"/>
    <w:rsid w:val="488B2612"/>
    <w:rsid w:val="4892419C"/>
    <w:rsid w:val="48962BA2"/>
    <w:rsid w:val="489A4E2B"/>
    <w:rsid w:val="48A60C3E"/>
    <w:rsid w:val="48B60ED8"/>
    <w:rsid w:val="48BB5360"/>
    <w:rsid w:val="48CC307C"/>
    <w:rsid w:val="48D3628A"/>
    <w:rsid w:val="48D40488"/>
    <w:rsid w:val="48D43A0A"/>
    <w:rsid w:val="48DD0D98"/>
    <w:rsid w:val="48EB00AD"/>
    <w:rsid w:val="4908545F"/>
    <w:rsid w:val="490C1D86"/>
    <w:rsid w:val="49154775"/>
    <w:rsid w:val="49177C78"/>
    <w:rsid w:val="491867F3"/>
    <w:rsid w:val="49252811"/>
    <w:rsid w:val="49271743"/>
    <w:rsid w:val="492A3415"/>
    <w:rsid w:val="49300BA2"/>
    <w:rsid w:val="493168D5"/>
    <w:rsid w:val="493262A3"/>
    <w:rsid w:val="493914B1"/>
    <w:rsid w:val="493A36B0"/>
    <w:rsid w:val="493B1131"/>
    <w:rsid w:val="4942433F"/>
    <w:rsid w:val="495E03EC"/>
    <w:rsid w:val="4961356F"/>
    <w:rsid w:val="49867716"/>
    <w:rsid w:val="49884AB4"/>
    <w:rsid w:val="499253C3"/>
    <w:rsid w:val="49932E45"/>
    <w:rsid w:val="499F780F"/>
    <w:rsid w:val="49B26D3A"/>
    <w:rsid w:val="49D438AE"/>
    <w:rsid w:val="49D66DB1"/>
    <w:rsid w:val="49E728CF"/>
    <w:rsid w:val="49ED69D6"/>
    <w:rsid w:val="49F22E5E"/>
    <w:rsid w:val="49F650E8"/>
    <w:rsid w:val="49F927E9"/>
    <w:rsid w:val="49FA5FEB"/>
    <w:rsid w:val="49FE24F4"/>
    <w:rsid w:val="4A065382"/>
    <w:rsid w:val="4A1C3CA2"/>
    <w:rsid w:val="4A1E3C56"/>
    <w:rsid w:val="4A1F4C27"/>
    <w:rsid w:val="4A23362D"/>
    <w:rsid w:val="4A2B42BD"/>
    <w:rsid w:val="4A2B6F20"/>
    <w:rsid w:val="4A2C64BB"/>
    <w:rsid w:val="4A2D19BE"/>
    <w:rsid w:val="4A300745"/>
    <w:rsid w:val="4A344BCC"/>
    <w:rsid w:val="4A4628E8"/>
    <w:rsid w:val="4A4A4B72"/>
    <w:rsid w:val="4A4C2273"/>
    <w:rsid w:val="4A4E5776"/>
    <w:rsid w:val="4A662E1D"/>
    <w:rsid w:val="4A693DA2"/>
    <w:rsid w:val="4A7965BA"/>
    <w:rsid w:val="4A7C753F"/>
    <w:rsid w:val="4A876BD5"/>
    <w:rsid w:val="4A8A42D6"/>
    <w:rsid w:val="4A8A7B5A"/>
    <w:rsid w:val="4A91327D"/>
    <w:rsid w:val="4A952667"/>
    <w:rsid w:val="4AA25200"/>
    <w:rsid w:val="4AA32C82"/>
    <w:rsid w:val="4AAD3591"/>
    <w:rsid w:val="4AB63EA1"/>
    <w:rsid w:val="4AB71922"/>
    <w:rsid w:val="4ABF25B2"/>
    <w:rsid w:val="4AC26B09"/>
    <w:rsid w:val="4AEF5300"/>
    <w:rsid w:val="4AF57209"/>
    <w:rsid w:val="4AFC6B94"/>
    <w:rsid w:val="4AFE2097"/>
    <w:rsid w:val="4B015F26"/>
    <w:rsid w:val="4B043FA0"/>
    <w:rsid w:val="4B1864C4"/>
    <w:rsid w:val="4B342571"/>
    <w:rsid w:val="4B3E6269"/>
    <w:rsid w:val="4B400582"/>
    <w:rsid w:val="4B6E364F"/>
    <w:rsid w:val="4B706B53"/>
    <w:rsid w:val="4B7A7462"/>
    <w:rsid w:val="4B835B73"/>
    <w:rsid w:val="4B8557F3"/>
    <w:rsid w:val="4B863275"/>
    <w:rsid w:val="4B8E3F04"/>
    <w:rsid w:val="4B986A12"/>
    <w:rsid w:val="4B997D17"/>
    <w:rsid w:val="4BAB1C93"/>
    <w:rsid w:val="4BAC56B3"/>
    <w:rsid w:val="4BAD69B7"/>
    <w:rsid w:val="4BAE0BB6"/>
    <w:rsid w:val="4BB11B3A"/>
    <w:rsid w:val="4BB30D0B"/>
    <w:rsid w:val="4BB65FC2"/>
    <w:rsid w:val="4BB714C5"/>
    <w:rsid w:val="4BC230D9"/>
    <w:rsid w:val="4BC30B5B"/>
    <w:rsid w:val="4BD17E71"/>
    <w:rsid w:val="4BD54E32"/>
    <w:rsid w:val="4BEE1F14"/>
    <w:rsid w:val="4BF56DAC"/>
    <w:rsid w:val="4C076A44"/>
    <w:rsid w:val="4C15535E"/>
    <w:rsid w:val="4C1A156A"/>
    <w:rsid w:val="4C326C11"/>
    <w:rsid w:val="4C3B1A9E"/>
    <w:rsid w:val="4C3E34B4"/>
    <w:rsid w:val="4C405F26"/>
    <w:rsid w:val="4C5174C5"/>
    <w:rsid w:val="4C544BC7"/>
    <w:rsid w:val="4C5E0D5A"/>
    <w:rsid w:val="4C5E49FB"/>
    <w:rsid w:val="4C7044F7"/>
    <w:rsid w:val="4C714177"/>
    <w:rsid w:val="4C7C2508"/>
    <w:rsid w:val="4C7D380D"/>
    <w:rsid w:val="4C89761F"/>
    <w:rsid w:val="4C9743B6"/>
    <w:rsid w:val="4C9D62C0"/>
    <w:rsid w:val="4C9F0B13"/>
    <w:rsid w:val="4CB229E2"/>
    <w:rsid w:val="4CB84667"/>
    <w:rsid w:val="4CBF4276"/>
    <w:rsid w:val="4CC95E8A"/>
    <w:rsid w:val="4CD6771E"/>
    <w:rsid w:val="4CDA1B69"/>
    <w:rsid w:val="4CF46CCF"/>
    <w:rsid w:val="4D1B6B8E"/>
    <w:rsid w:val="4D1F0BC0"/>
    <w:rsid w:val="4D233D79"/>
    <w:rsid w:val="4D3B4EC4"/>
    <w:rsid w:val="4D441F51"/>
    <w:rsid w:val="4D5320B4"/>
    <w:rsid w:val="4D544769"/>
    <w:rsid w:val="4D5A6673"/>
    <w:rsid w:val="4D7F46B4"/>
    <w:rsid w:val="4D8352B9"/>
    <w:rsid w:val="4D842D3A"/>
    <w:rsid w:val="4D8B3F74"/>
    <w:rsid w:val="4D9A6EC4"/>
    <w:rsid w:val="4D9D5E63"/>
    <w:rsid w:val="4DAF7402"/>
    <w:rsid w:val="4DB07082"/>
    <w:rsid w:val="4DBA3214"/>
    <w:rsid w:val="4DC0189A"/>
    <w:rsid w:val="4DC3281F"/>
    <w:rsid w:val="4DC360A2"/>
    <w:rsid w:val="4DD90246"/>
    <w:rsid w:val="4DDF214F"/>
    <w:rsid w:val="4DE15652"/>
    <w:rsid w:val="4E085512"/>
    <w:rsid w:val="4E0C3F18"/>
    <w:rsid w:val="4E146DA6"/>
    <w:rsid w:val="4E1B4533"/>
    <w:rsid w:val="4E213EBD"/>
    <w:rsid w:val="4E260345"/>
    <w:rsid w:val="4E275DC7"/>
    <w:rsid w:val="4E2C224E"/>
    <w:rsid w:val="4E395AEA"/>
    <w:rsid w:val="4E3B72FE"/>
    <w:rsid w:val="4E47087A"/>
    <w:rsid w:val="4E493D7D"/>
    <w:rsid w:val="4E59789B"/>
    <w:rsid w:val="4E5F17A4"/>
    <w:rsid w:val="4E745EC6"/>
    <w:rsid w:val="4E803ED7"/>
    <w:rsid w:val="4E873862"/>
    <w:rsid w:val="4E8770E5"/>
    <w:rsid w:val="4EAF6FA4"/>
    <w:rsid w:val="4EB235F2"/>
    <w:rsid w:val="4EB359AB"/>
    <w:rsid w:val="4EC1613B"/>
    <w:rsid w:val="4ECE3FD6"/>
    <w:rsid w:val="4ED107DE"/>
    <w:rsid w:val="4EDB32EC"/>
    <w:rsid w:val="4EDB6B6F"/>
    <w:rsid w:val="4EED488B"/>
    <w:rsid w:val="4EFC70A4"/>
    <w:rsid w:val="4F035942"/>
    <w:rsid w:val="4F11005F"/>
    <w:rsid w:val="4F121247"/>
    <w:rsid w:val="4F1C53DA"/>
    <w:rsid w:val="4F1F277C"/>
    <w:rsid w:val="4F2D17C2"/>
    <w:rsid w:val="4F2D30F6"/>
    <w:rsid w:val="4F365F84"/>
    <w:rsid w:val="4F396F09"/>
    <w:rsid w:val="4F4C0128"/>
    <w:rsid w:val="4F4D3FF7"/>
    <w:rsid w:val="4F5551B4"/>
    <w:rsid w:val="4F5B2940"/>
    <w:rsid w:val="4F6A76D8"/>
    <w:rsid w:val="4F6C2BDB"/>
    <w:rsid w:val="4F6E60DE"/>
    <w:rsid w:val="4F6F15E1"/>
    <w:rsid w:val="4F71072F"/>
    <w:rsid w:val="4F7C66F8"/>
    <w:rsid w:val="4F80187B"/>
    <w:rsid w:val="4F840281"/>
    <w:rsid w:val="4FA465B8"/>
    <w:rsid w:val="4FAA26BF"/>
    <w:rsid w:val="4FB045C9"/>
    <w:rsid w:val="4FB1204A"/>
    <w:rsid w:val="4FB50A50"/>
    <w:rsid w:val="4FB61D55"/>
    <w:rsid w:val="4FB92CDA"/>
    <w:rsid w:val="4FD55530"/>
    <w:rsid w:val="4FDF2F1A"/>
    <w:rsid w:val="4FE13E9E"/>
    <w:rsid w:val="4FEA2911"/>
    <w:rsid w:val="4FEE1EAF"/>
    <w:rsid w:val="4FF550BD"/>
    <w:rsid w:val="4FFD7F4B"/>
    <w:rsid w:val="500130CE"/>
    <w:rsid w:val="50214BF5"/>
    <w:rsid w:val="50267A8B"/>
    <w:rsid w:val="503D54B2"/>
    <w:rsid w:val="504F0C4F"/>
    <w:rsid w:val="50501F54"/>
    <w:rsid w:val="507C62DD"/>
    <w:rsid w:val="50891D2D"/>
    <w:rsid w:val="50897B2F"/>
    <w:rsid w:val="509239E2"/>
    <w:rsid w:val="50AC6DEA"/>
    <w:rsid w:val="50B618F8"/>
    <w:rsid w:val="50B6517B"/>
    <w:rsid w:val="50B84DFB"/>
    <w:rsid w:val="50BC7085"/>
    <w:rsid w:val="50BF4786"/>
    <w:rsid w:val="50C05A8B"/>
    <w:rsid w:val="50C36A0F"/>
    <w:rsid w:val="50C4668F"/>
    <w:rsid w:val="50C54F91"/>
    <w:rsid w:val="50CC731F"/>
    <w:rsid w:val="50D86F9C"/>
    <w:rsid w:val="50E25C3F"/>
    <w:rsid w:val="50E52CE1"/>
    <w:rsid w:val="50ED3FD0"/>
    <w:rsid w:val="50F129D7"/>
    <w:rsid w:val="51047479"/>
    <w:rsid w:val="5106297C"/>
    <w:rsid w:val="510C157A"/>
    <w:rsid w:val="51186119"/>
    <w:rsid w:val="511C03A3"/>
    <w:rsid w:val="511F1327"/>
    <w:rsid w:val="51226A29"/>
    <w:rsid w:val="51253231"/>
    <w:rsid w:val="51280932"/>
    <w:rsid w:val="513F5914"/>
    <w:rsid w:val="514A5BAD"/>
    <w:rsid w:val="514B566F"/>
    <w:rsid w:val="514D7E89"/>
    <w:rsid w:val="51524FFA"/>
    <w:rsid w:val="51792CBB"/>
    <w:rsid w:val="517F4BC4"/>
    <w:rsid w:val="51825B49"/>
    <w:rsid w:val="51846ACD"/>
    <w:rsid w:val="51935A63"/>
    <w:rsid w:val="51B8499E"/>
    <w:rsid w:val="51BE212A"/>
    <w:rsid w:val="51D27F79"/>
    <w:rsid w:val="51DB3C59"/>
    <w:rsid w:val="51DD29DF"/>
    <w:rsid w:val="51E26E67"/>
    <w:rsid w:val="51E31065"/>
    <w:rsid w:val="51E51FEA"/>
    <w:rsid w:val="51E57EA0"/>
    <w:rsid w:val="51E732EF"/>
    <w:rsid w:val="51EA6472"/>
    <w:rsid w:val="51EC51F8"/>
    <w:rsid w:val="51ED73F6"/>
    <w:rsid w:val="51FD16F6"/>
    <w:rsid w:val="51FD7691"/>
    <w:rsid w:val="521D59C7"/>
    <w:rsid w:val="522143CD"/>
    <w:rsid w:val="52301165"/>
    <w:rsid w:val="52347B6B"/>
    <w:rsid w:val="5247460D"/>
    <w:rsid w:val="524D6516"/>
    <w:rsid w:val="52527FCE"/>
    <w:rsid w:val="525F6430"/>
    <w:rsid w:val="52611934"/>
    <w:rsid w:val="5265033A"/>
    <w:rsid w:val="526C4F83"/>
    <w:rsid w:val="526E44CD"/>
    <w:rsid w:val="5279285E"/>
    <w:rsid w:val="527A4A5C"/>
    <w:rsid w:val="527E6CE5"/>
    <w:rsid w:val="52861B73"/>
    <w:rsid w:val="528775F5"/>
    <w:rsid w:val="52897275"/>
    <w:rsid w:val="528F4A01"/>
    <w:rsid w:val="529A1206"/>
    <w:rsid w:val="529E721A"/>
    <w:rsid w:val="52CE5126"/>
    <w:rsid w:val="52E61B8D"/>
    <w:rsid w:val="52E75090"/>
    <w:rsid w:val="52F07F1E"/>
    <w:rsid w:val="53102971"/>
    <w:rsid w:val="53106254"/>
    <w:rsid w:val="532042F0"/>
    <w:rsid w:val="53235275"/>
    <w:rsid w:val="532603F8"/>
    <w:rsid w:val="5329137C"/>
    <w:rsid w:val="532C2301"/>
    <w:rsid w:val="532D7D83"/>
    <w:rsid w:val="5331200C"/>
    <w:rsid w:val="533A7098"/>
    <w:rsid w:val="534122A6"/>
    <w:rsid w:val="53427D28"/>
    <w:rsid w:val="53462EAB"/>
    <w:rsid w:val="5347092C"/>
    <w:rsid w:val="5350123C"/>
    <w:rsid w:val="535C08D2"/>
    <w:rsid w:val="535E3DD5"/>
    <w:rsid w:val="53653760"/>
    <w:rsid w:val="536E65EE"/>
    <w:rsid w:val="537539FA"/>
    <w:rsid w:val="537F56AD"/>
    <w:rsid w:val="53836593"/>
    <w:rsid w:val="53851A96"/>
    <w:rsid w:val="53856213"/>
    <w:rsid w:val="538B39A0"/>
    <w:rsid w:val="538C361F"/>
    <w:rsid w:val="53A022C0"/>
    <w:rsid w:val="53B931EA"/>
    <w:rsid w:val="53BC416F"/>
    <w:rsid w:val="53BC636D"/>
    <w:rsid w:val="53D10891"/>
    <w:rsid w:val="53DB6C22"/>
    <w:rsid w:val="53E52DB4"/>
    <w:rsid w:val="53F10DC5"/>
    <w:rsid w:val="53FA74D7"/>
    <w:rsid w:val="54016E61"/>
    <w:rsid w:val="54036AE1"/>
    <w:rsid w:val="54055868"/>
    <w:rsid w:val="54125168"/>
    <w:rsid w:val="541B7A0B"/>
    <w:rsid w:val="543350B2"/>
    <w:rsid w:val="54440BD0"/>
    <w:rsid w:val="54473D53"/>
    <w:rsid w:val="54525967"/>
    <w:rsid w:val="54571DEF"/>
    <w:rsid w:val="545952F2"/>
    <w:rsid w:val="545C0475"/>
    <w:rsid w:val="545C6276"/>
    <w:rsid w:val="545E1779"/>
    <w:rsid w:val="545F71FB"/>
    <w:rsid w:val="54610180"/>
    <w:rsid w:val="546126FE"/>
    <w:rsid w:val="54641104"/>
    <w:rsid w:val="54660D84"/>
    <w:rsid w:val="54672089"/>
    <w:rsid w:val="5475359D"/>
    <w:rsid w:val="54843BB7"/>
    <w:rsid w:val="548670BA"/>
    <w:rsid w:val="54A23167"/>
    <w:rsid w:val="54A4666B"/>
    <w:rsid w:val="54BE7214"/>
    <w:rsid w:val="54C2149E"/>
    <w:rsid w:val="54D7233D"/>
    <w:rsid w:val="54E02C4C"/>
    <w:rsid w:val="54E23F51"/>
    <w:rsid w:val="54E37454"/>
    <w:rsid w:val="54EB4860"/>
    <w:rsid w:val="54EE57E5"/>
    <w:rsid w:val="550059E9"/>
    <w:rsid w:val="5510379B"/>
    <w:rsid w:val="552349BA"/>
    <w:rsid w:val="552F4050"/>
    <w:rsid w:val="55322ADD"/>
    <w:rsid w:val="553539DB"/>
    <w:rsid w:val="55384960"/>
    <w:rsid w:val="55450E9B"/>
    <w:rsid w:val="55463C75"/>
    <w:rsid w:val="554B22FB"/>
    <w:rsid w:val="554D1082"/>
    <w:rsid w:val="554D7915"/>
    <w:rsid w:val="5555648E"/>
    <w:rsid w:val="55571991"/>
    <w:rsid w:val="555A7093"/>
    <w:rsid w:val="555D0733"/>
    <w:rsid w:val="55627D22"/>
    <w:rsid w:val="55654D48"/>
    <w:rsid w:val="55763D8B"/>
    <w:rsid w:val="5579695E"/>
    <w:rsid w:val="557A53C9"/>
    <w:rsid w:val="55893465"/>
    <w:rsid w:val="559262F3"/>
    <w:rsid w:val="559B1181"/>
    <w:rsid w:val="55B23DF8"/>
    <w:rsid w:val="55B30A26"/>
    <w:rsid w:val="55B9292F"/>
    <w:rsid w:val="55BC38B4"/>
    <w:rsid w:val="55BF00BC"/>
    <w:rsid w:val="55C022BA"/>
    <w:rsid w:val="55C21041"/>
    <w:rsid w:val="55DE0971"/>
    <w:rsid w:val="55F62794"/>
    <w:rsid w:val="55FF0EA5"/>
    <w:rsid w:val="560E7E3B"/>
    <w:rsid w:val="5622235F"/>
    <w:rsid w:val="562532E3"/>
    <w:rsid w:val="563A7A06"/>
    <w:rsid w:val="56440315"/>
    <w:rsid w:val="564F4128"/>
    <w:rsid w:val="56586FB6"/>
    <w:rsid w:val="565E0EBF"/>
    <w:rsid w:val="56607C45"/>
    <w:rsid w:val="56694CD1"/>
    <w:rsid w:val="566E6F5B"/>
    <w:rsid w:val="566F6BDB"/>
    <w:rsid w:val="56730E64"/>
    <w:rsid w:val="56743063"/>
    <w:rsid w:val="567A07EF"/>
    <w:rsid w:val="567D5EF0"/>
    <w:rsid w:val="567E71F5"/>
    <w:rsid w:val="568026F8"/>
    <w:rsid w:val="568410FF"/>
    <w:rsid w:val="568B2C88"/>
    <w:rsid w:val="568C0709"/>
    <w:rsid w:val="56902993"/>
    <w:rsid w:val="569F51AC"/>
    <w:rsid w:val="56A9133E"/>
    <w:rsid w:val="56AA3137"/>
    <w:rsid w:val="56AB0FBE"/>
    <w:rsid w:val="56AB4841"/>
    <w:rsid w:val="56AD7BCE"/>
    <w:rsid w:val="56B20949"/>
    <w:rsid w:val="56C20BE3"/>
    <w:rsid w:val="56C24467"/>
    <w:rsid w:val="56C36665"/>
    <w:rsid w:val="56D42182"/>
    <w:rsid w:val="56D55E16"/>
    <w:rsid w:val="56D57C04"/>
    <w:rsid w:val="56E83021"/>
    <w:rsid w:val="56F96B3F"/>
    <w:rsid w:val="5703744E"/>
    <w:rsid w:val="57350F22"/>
    <w:rsid w:val="57370BA2"/>
    <w:rsid w:val="573F3A30"/>
    <w:rsid w:val="573F72B3"/>
    <w:rsid w:val="57441E9D"/>
    <w:rsid w:val="574657F1"/>
    <w:rsid w:val="5750754E"/>
    <w:rsid w:val="575C02E5"/>
    <w:rsid w:val="5776778D"/>
    <w:rsid w:val="57805B1E"/>
    <w:rsid w:val="57821021"/>
    <w:rsid w:val="578C4726"/>
    <w:rsid w:val="578D73B3"/>
    <w:rsid w:val="57917FB7"/>
    <w:rsid w:val="57931345"/>
    <w:rsid w:val="579502B5"/>
    <w:rsid w:val="57975744"/>
    <w:rsid w:val="57987942"/>
    <w:rsid w:val="57A027D0"/>
    <w:rsid w:val="57A23AD5"/>
    <w:rsid w:val="57A46FD8"/>
    <w:rsid w:val="57AB0B61"/>
    <w:rsid w:val="57AF7567"/>
    <w:rsid w:val="57B162ED"/>
    <w:rsid w:val="57B67C8D"/>
    <w:rsid w:val="57B85C78"/>
    <w:rsid w:val="57BD42FE"/>
    <w:rsid w:val="57C31A8B"/>
    <w:rsid w:val="57CC7219"/>
    <w:rsid w:val="57CF589D"/>
    <w:rsid w:val="57D8693C"/>
    <w:rsid w:val="57DE00B6"/>
    <w:rsid w:val="57E3660A"/>
    <w:rsid w:val="57EA774C"/>
    <w:rsid w:val="57ED06D1"/>
    <w:rsid w:val="57F325DA"/>
    <w:rsid w:val="57F55ADD"/>
    <w:rsid w:val="58090EFA"/>
    <w:rsid w:val="580F6687"/>
    <w:rsid w:val="582B01B6"/>
    <w:rsid w:val="583120BF"/>
    <w:rsid w:val="584148D8"/>
    <w:rsid w:val="58481CE4"/>
    <w:rsid w:val="5856487D"/>
    <w:rsid w:val="585B0D05"/>
    <w:rsid w:val="58745F07"/>
    <w:rsid w:val="58782833"/>
    <w:rsid w:val="587924B3"/>
    <w:rsid w:val="587B1239"/>
    <w:rsid w:val="587D473C"/>
    <w:rsid w:val="58851B49"/>
    <w:rsid w:val="58AA0A84"/>
    <w:rsid w:val="58AE4F0C"/>
    <w:rsid w:val="58D02EC2"/>
    <w:rsid w:val="58D141C7"/>
    <w:rsid w:val="58D418C8"/>
    <w:rsid w:val="58E721D7"/>
    <w:rsid w:val="58F16C7A"/>
    <w:rsid w:val="58F3217D"/>
    <w:rsid w:val="590B30A7"/>
    <w:rsid w:val="590D2D27"/>
    <w:rsid w:val="59145F35"/>
    <w:rsid w:val="591E42C6"/>
    <w:rsid w:val="592E0CDD"/>
    <w:rsid w:val="5936196D"/>
    <w:rsid w:val="5943797D"/>
    <w:rsid w:val="594E3962"/>
    <w:rsid w:val="59517F98"/>
    <w:rsid w:val="5957310A"/>
    <w:rsid w:val="596127B1"/>
    <w:rsid w:val="598F587E"/>
    <w:rsid w:val="59A07D17"/>
    <w:rsid w:val="59A85123"/>
    <w:rsid w:val="59A96428"/>
    <w:rsid w:val="59B13835"/>
    <w:rsid w:val="59B966C3"/>
    <w:rsid w:val="59E24004"/>
    <w:rsid w:val="59F45A45"/>
    <w:rsid w:val="59F477A1"/>
    <w:rsid w:val="5A074243"/>
    <w:rsid w:val="5A1225D4"/>
    <w:rsid w:val="5A1629CD"/>
    <w:rsid w:val="5A317606"/>
    <w:rsid w:val="5A425322"/>
    <w:rsid w:val="5A4440A8"/>
    <w:rsid w:val="5A6E6B8A"/>
    <w:rsid w:val="5A7F5187"/>
    <w:rsid w:val="5A845D9A"/>
    <w:rsid w:val="5A8C449C"/>
    <w:rsid w:val="5A8C56CF"/>
    <w:rsid w:val="5A95732A"/>
    <w:rsid w:val="5A964DAC"/>
    <w:rsid w:val="5AAE5CD6"/>
    <w:rsid w:val="5AB3215E"/>
    <w:rsid w:val="5AC24977"/>
    <w:rsid w:val="5ACB7804"/>
    <w:rsid w:val="5AD65B96"/>
    <w:rsid w:val="5AE31628"/>
    <w:rsid w:val="5AE34EAB"/>
    <w:rsid w:val="5AF42E99"/>
    <w:rsid w:val="5B0B27EC"/>
    <w:rsid w:val="5B164401"/>
    <w:rsid w:val="5B2D07A3"/>
    <w:rsid w:val="5B335F2F"/>
    <w:rsid w:val="5B411CCC"/>
    <w:rsid w:val="5B412CC6"/>
    <w:rsid w:val="5B413A7A"/>
    <w:rsid w:val="5B424EC5"/>
    <w:rsid w:val="5B4250C0"/>
    <w:rsid w:val="5B4361C9"/>
    <w:rsid w:val="5B4C2BEE"/>
    <w:rsid w:val="5B5D61DB"/>
    <w:rsid w:val="5B780C22"/>
    <w:rsid w:val="5B7831A0"/>
    <w:rsid w:val="5B79623A"/>
    <w:rsid w:val="5B7C7628"/>
    <w:rsid w:val="5B8759B9"/>
    <w:rsid w:val="5B913D4A"/>
    <w:rsid w:val="5B93724D"/>
    <w:rsid w:val="5BA800EC"/>
    <w:rsid w:val="5BA95B6E"/>
    <w:rsid w:val="5BDB7642"/>
    <w:rsid w:val="5BF01B65"/>
    <w:rsid w:val="5C063D09"/>
    <w:rsid w:val="5C217C66"/>
    <w:rsid w:val="5C2432B9"/>
    <w:rsid w:val="5C3E76E6"/>
    <w:rsid w:val="5C4415EF"/>
    <w:rsid w:val="5C4821F4"/>
    <w:rsid w:val="5C4B3179"/>
    <w:rsid w:val="5C526387"/>
    <w:rsid w:val="5C5D6916"/>
    <w:rsid w:val="5C6B60E0"/>
    <w:rsid w:val="5C743932"/>
    <w:rsid w:val="5C751DBE"/>
    <w:rsid w:val="5C7E6E4B"/>
    <w:rsid w:val="5C8D7465"/>
    <w:rsid w:val="5CA6258E"/>
    <w:rsid w:val="5CA7000F"/>
    <w:rsid w:val="5CAC6214"/>
    <w:rsid w:val="5CB376A5"/>
    <w:rsid w:val="5CC340BC"/>
    <w:rsid w:val="5CC453C1"/>
    <w:rsid w:val="5CCB27CD"/>
    <w:rsid w:val="5CD9561D"/>
    <w:rsid w:val="5CE26B6F"/>
    <w:rsid w:val="5CEC747F"/>
    <w:rsid w:val="5CFC551B"/>
    <w:rsid w:val="5D074BB1"/>
    <w:rsid w:val="5D0C57B5"/>
    <w:rsid w:val="5D111C3D"/>
    <w:rsid w:val="5D153EC6"/>
    <w:rsid w:val="5D1E5A69"/>
    <w:rsid w:val="5D281862"/>
    <w:rsid w:val="5D346979"/>
    <w:rsid w:val="5D350B78"/>
    <w:rsid w:val="5D466894"/>
    <w:rsid w:val="5D481D97"/>
    <w:rsid w:val="5D525F29"/>
    <w:rsid w:val="5D5C6839"/>
    <w:rsid w:val="5D6A1E31"/>
    <w:rsid w:val="5D8366F8"/>
    <w:rsid w:val="5D8750FF"/>
    <w:rsid w:val="5D8A6083"/>
    <w:rsid w:val="5D8E030D"/>
    <w:rsid w:val="5D9D50A4"/>
    <w:rsid w:val="5DA26FAD"/>
    <w:rsid w:val="5DA311AC"/>
    <w:rsid w:val="5DA77BB2"/>
    <w:rsid w:val="5DAA0B36"/>
    <w:rsid w:val="5DB70023"/>
    <w:rsid w:val="5DCC2370"/>
    <w:rsid w:val="5DD3777C"/>
    <w:rsid w:val="5DE7421F"/>
    <w:rsid w:val="5E016FC7"/>
    <w:rsid w:val="5E06344E"/>
    <w:rsid w:val="5E066CD2"/>
    <w:rsid w:val="5E1117E0"/>
    <w:rsid w:val="5E1E62F4"/>
    <w:rsid w:val="5E222D7F"/>
    <w:rsid w:val="5E227920"/>
    <w:rsid w:val="5E451AD3"/>
    <w:rsid w:val="5E467ABB"/>
    <w:rsid w:val="5E4C6141"/>
    <w:rsid w:val="5E4E1644"/>
    <w:rsid w:val="5E515E4C"/>
    <w:rsid w:val="5E540FCF"/>
    <w:rsid w:val="5E5E5162"/>
    <w:rsid w:val="5E762809"/>
    <w:rsid w:val="5E774A07"/>
    <w:rsid w:val="5E7D2194"/>
    <w:rsid w:val="5E7D6910"/>
    <w:rsid w:val="5E827D40"/>
    <w:rsid w:val="5E867220"/>
    <w:rsid w:val="5E8D242E"/>
    <w:rsid w:val="5E9B1744"/>
    <w:rsid w:val="5EAC2CE3"/>
    <w:rsid w:val="5EB76CB2"/>
    <w:rsid w:val="5EBA02EC"/>
    <w:rsid w:val="5EBB7A7A"/>
    <w:rsid w:val="5EC4038A"/>
    <w:rsid w:val="5EC55E0B"/>
    <w:rsid w:val="5ECB28DF"/>
    <w:rsid w:val="5ECB5E31"/>
    <w:rsid w:val="5ED11C1E"/>
    <w:rsid w:val="5ED75D25"/>
    <w:rsid w:val="5EDF69B5"/>
    <w:rsid w:val="5EE04437"/>
    <w:rsid w:val="5EE66340"/>
    <w:rsid w:val="5EE73DC1"/>
    <w:rsid w:val="5EF85151"/>
    <w:rsid w:val="5F0A5107"/>
    <w:rsid w:val="5F110489"/>
    <w:rsid w:val="5F17346F"/>
    <w:rsid w:val="5F1C0EB4"/>
    <w:rsid w:val="5F1D429B"/>
    <w:rsid w:val="5F1F3F1B"/>
    <w:rsid w:val="5F2303A3"/>
    <w:rsid w:val="5F232579"/>
    <w:rsid w:val="5F28262C"/>
    <w:rsid w:val="5F3C12CD"/>
    <w:rsid w:val="5F3F2252"/>
    <w:rsid w:val="5F440FE2"/>
    <w:rsid w:val="5F494D5F"/>
    <w:rsid w:val="5F5046EA"/>
    <w:rsid w:val="5F5543F5"/>
    <w:rsid w:val="5F731101"/>
    <w:rsid w:val="5F802CBB"/>
    <w:rsid w:val="5F857143"/>
    <w:rsid w:val="5F933EDA"/>
    <w:rsid w:val="5F9573DD"/>
    <w:rsid w:val="5F9E5AEE"/>
    <w:rsid w:val="5FA00FF1"/>
    <w:rsid w:val="5FA62EFB"/>
    <w:rsid w:val="5FAC34CC"/>
    <w:rsid w:val="5FAD5B82"/>
    <w:rsid w:val="5FB0128C"/>
    <w:rsid w:val="5FB3698D"/>
    <w:rsid w:val="5FB51E90"/>
    <w:rsid w:val="5FBA1B9B"/>
    <w:rsid w:val="5FD736CA"/>
    <w:rsid w:val="5FDE0AD6"/>
    <w:rsid w:val="5FED41D0"/>
    <w:rsid w:val="5FF71A00"/>
    <w:rsid w:val="600F70A7"/>
    <w:rsid w:val="60184133"/>
    <w:rsid w:val="60297C51"/>
    <w:rsid w:val="604D6B8C"/>
    <w:rsid w:val="604F5912"/>
    <w:rsid w:val="60523013"/>
    <w:rsid w:val="6055781B"/>
    <w:rsid w:val="6059299E"/>
    <w:rsid w:val="60746A4B"/>
    <w:rsid w:val="608D7975"/>
    <w:rsid w:val="60B35636"/>
    <w:rsid w:val="60C07B37"/>
    <w:rsid w:val="60D96770"/>
    <w:rsid w:val="60E50004"/>
    <w:rsid w:val="60E61309"/>
    <w:rsid w:val="60EF4197"/>
    <w:rsid w:val="61050FC1"/>
    <w:rsid w:val="610A4816"/>
    <w:rsid w:val="61130ED3"/>
    <w:rsid w:val="612123E7"/>
    <w:rsid w:val="61215C6A"/>
    <w:rsid w:val="61250DED"/>
    <w:rsid w:val="61275EC0"/>
    <w:rsid w:val="6142291C"/>
    <w:rsid w:val="615A41CF"/>
    <w:rsid w:val="616366D4"/>
    <w:rsid w:val="616E24E6"/>
    <w:rsid w:val="61770BF8"/>
    <w:rsid w:val="61786679"/>
    <w:rsid w:val="61834A0A"/>
    <w:rsid w:val="61836C08"/>
    <w:rsid w:val="6184468A"/>
    <w:rsid w:val="618A1E17"/>
    <w:rsid w:val="619A682E"/>
    <w:rsid w:val="619B3FD0"/>
    <w:rsid w:val="61AB234B"/>
    <w:rsid w:val="61B451D9"/>
    <w:rsid w:val="61C94E55"/>
    <w:rsid w:val="61D64494"/>
    <w:rsid w:val="61DA2E9A"/>
    <w:rsid w:val="61DE601D"/>
    <w:rsid w:val="61DF1A53"/>
    <w:rsid w:val="61E12825"/>
    <w:rsid w:val="61E202A7"/>
    <w:rsid w:val="61F11B8A"/>
    <w:rsid w:val="62061760"/>
    <w:rsid w:val="62086E62"/>
    <w:rsid w:val="6209072B"/>
    <w:rsid w:val="620A5BE8"/>
    <w:rsid w:val="620F67EC"/>
    <w:rsid w:val="621464F7"/>
    <w:rsid w:val="622A069B"/>
    <w:rsid w:val="623025A4"/>
    <w:rsid w:val="62390CB6"/>
    <w:rsid w:val="624956CD"/>
    <w:rsid w:val="625B69A0"/>
    <w:rsid w:val="62631AFA"/>
    <w:rsid w:val="626F338E"/>
    <w:rsid w:val="62793C9D"/>
    <w:rsid w:val="628132A8"/>
    <w:rsid w:val="628864B6"/>
    <w:rsid w:val="62926DC6"/>
    <w:rsid w:val="62980CCF"/>
    <w:rsid w:val="62996751"/>
    <w:rsid w:val="629B1C54"/>
    <w:rsid w:val="62A847ED"/>
    <w:rsid w:val="62A9226E"/>
    <w:rsid w:val="62BC5FD6"/>
    <w:rsid w:val="62C7181E"/>
    <w:rsid w:val="62CC2423"/>
    <w:rsid w:val="62DA71BA"/>
    <w:rsid w:val="62E32048"/>
    <w:rsid w:val="62E66850"/>
    <w:rsid w:val="62E864D0"/>
    <w:rsid w:val="630073FA"/>
    <w:rsid w:val="63033C02"/>
    <w:rsid w:val="63084806"/>
    <w:rsid w:val="63084ACA"/>
    <w:rsid w:val="6314191D"/>
    <w:rsid w:val="631D47AB"/>
    <w:rsid w:val="63246334"/>
    <w:rsid w:val="63302147"/>
    <w:rsid w:val="634001E3"/>
    <w:rsid w:val="63436BE9"/>
    <w:rsid w:val="63443BFB"/>
    <w:rsid w:val="63462B29"/>
    <w:rsid w:val="6364711E"/>
    <w:rsid w:val="63685B24"/>
    <w:rsid w:val="637B25C6"/>
    <w:rsid w:val="637D2246"/>
    <w:rsid w:val="637E7CC8"/>
    <w:rsid w:val="63834150"/>
    <w:rsid w:val="639221EC"/>
    <w:rsid w:val="63A54AA9"/>
    <w:rsid w:val="63AB6AF0"/>
    <w:rsid w:val="63B24C9F"/>
    <w:rsid w:val="63B8337D"/>
    <w:rsid w:val="63C11A36"/>
    <w:rsid w:val="63D71756"/>
    <w:rsid w:val="63E022EB"/>
    <w:rsid w:val="63E17D6C"/>
    <w:rsid w:val="63F35708"/>
    <w:rsid w:val="63F6448F"/>
    <w:rsid w:val="63FF5EF4"/>
    <w:rsid w:val="64053424"/>
    <w:rsid w:val="64151D68"/>
    <w:rsid w:val="6430556D"/>
    <w:rsid w:val="64374EF8"/>
    <w:rsid w:val="64382979"/>
    <w:rsid w:val="6444420E"/>
    <w:rsid w:val="64480A16"/>
    <w:rsid w:val="644B199A"/>
    <w:rsid w:val="64530FA5"/>
    <w:rsid w:val="645657AD"/>
    <w:rsid w:val="645C76B6"/>
    <w:rsid w:val="645D22AF"/>
    <w:rsid w:val="6460609B"/>
    <w:rsid w:val="646677C2"/>
    <w:rsid w:val="646C7950"/>
    <w:rsid w:val="64760260"/>
    <w:rsid w:val="647B46E8"/>
    <w:rsid w:val="648116AA"/>
    <w:rsid w:val="64A010A4"/>
    <w:rsid w:val="64A77044"/>
    <w:rsid w:val="64AB7435"/>
    <w:rsid w:val="64C55A61"/>
    <w:rsid w:val="64C64337"/>
    <w:rsid w:val="64CC5BCB"/>
    <w:rsid w:val="64D07675"/>
    <w:rsid w:val="64D4607B"/>
    <w:rsid w:val="64D96C80"/>
    <w:rsid w:val="64E65F95"/>
    <w:rsid w:val="64E71F99"/>
    <w:rsid w:val="64E73A17"/>
    <w:rsid w:val="64EB5CA0"/>
    <w:rsid w:val="64F565B0"/>
    <w:rsid w:val="650877CF"/>
    <w:rsid w:val="651200DE"/>
    <w:rsid w:val="651C4271"/>
    <w:rsid w:val="6523167D"/>
    <w:rsid w:val="652F32B6"/>
    <w:rsid w:val="653F1EA7"/>
    <w:rsid w:val="654C11BD"/>
    <w:rsid w:val="65503446"/>
    <w:rsid w:val="656136E1"/>
    <w:rsid w:val="6567306B"/>
    <w:rsid w:val="65771107"/>
    <w:rsid w:val="65966139"/>
    <w:rsid w:val="65B14764"/>
    <w:rsid w:val="65C37F02"/>
    <w:rsid w:val="65C60E87"/>
    <w:rsid w:val="65CB4514"/>
    <w:rsid w:val="65CC2D90"/>
    <w:rsid w:val="65D84624"/>
    <w:rsid w:val="65DC302A"/>
    <w:rsid w:val="65E5173B"/>
    <w:rsid w:val="65EC32C5"/>
    <w:rsid w:val="65ED4FD2"/>
    <w:rsid w:val="65F56152"/>
    <w:rsid w:val="65F74ED9"/>
    <w:rsid w:val="66030CEB"/>
    <w:rsid w:val="660718F0"/>
    <w:rsid w:val="660E127B"/>
    <w:rsid w:val="661121FF"/>
    <w:rsid w:val="66123504"/>
    <w:rsid w:val="66174109"/>
    <w:rsid w:val="661C3E14"/>
    <w:rsid w:val="662D1B30"/>
    <w:rsid w:val="663B46C9"/>
    <w:rsid w:val="664D7E66"/>
    <w:rsid w:val="665242EE"/>
    <w:rsid w:val="665E22FF"/>
    <w:rsid w:val="66682C0E"/>
    <w:rsid w:val="667322A4"/>
    <w:rsid w:val="66770CAA"/>
    <w:rsid w:val="66826F90"/>
    <w:rsid w:val="669D0EEA"/>
    <w:rsid w:val="66A84CFD"/>
    <w:rsid w:val="66AC7E7F"/>
    <w:rsid w:val="66B14307"/>
    <w:rsid w:val="66B52D0D"/>
    <w:rsid w:val="66B56591"/>
    <w:rsid w:val="66BA2A18"/>
    <w:rsid w:val="66BF54D0"/>
    <w:rsid w:val="66C37AA5"/>
    <w:rsid w:val="66C40DA9"/>
    <w:rsid w:val="66D60CC4"/>
    <w:rsid w:val="66D66AC5"/>
    <w:rsid w:val="66DB485A"/>
    <w:rsid w:val="66E2035A"/>
    <w:rsid w:val="66E747E1"/>
    <w:rsid w:val="66F36075"/>
    <w:rsid w:val="66FE4406"/>
    <w:rsid w:val="67026656"/>
    <w:rsid w:val="6703217D"/>
    <w:rsid w:val="670B151E"/>
    <w:rsid w:val="670C119E"/>
    <w:rsid w:val="670E24A3"/>
    <w:rsid w:val="67184FB0"/>
    <w:rsid w:val="67205C40"/>
    <w:rsid w:val="672136C2"/>
    <w:rsid w:val="67375865"/>
    <w:rsid w:val="67392F67"/>
    <w:rsid w:val="6751640F"/>
    <w:rsid w:val="677C0558"/>
    <w:rsid w:val="677E01D8"/>
    <w:rsid w:val="67845130"/>
    <w:rsid w:val="67961102"/>
    <w:rsid w:val="679C300B"/>
    <w:rsid w:val="67AA451F"/>
    <w:rsid w:val="67B2192C"/>
    <w:rsid w:val="67BF400C"/>
    <w:rsid w:val="67D135F2"/>
    <w:rsid w:val="67D5446A"/>
    <w:rsid w:val="67D81B6B"/>
    <w:rsid w:val="67EE7592"/>
    <w:rsid w:val="67EF1790"/>
    <w:rsid w:val="67FE782C"/>
    <w:rsid w:val="681151C8"/>
    <w:rsid w:val="68164ED3"/>
    <w:rsid w:val="681F410F"/>
    <w:rsid w:val="682676EC"/>
    <w:rsid w:val="68292279"/>
    <w:rsid w:val="68305A7D"/>
    <w:rsid w:val="68332285"/>
    <w:rsid w:val="683530B2"/>
    <w:rsid w:val="6839418E"/>
    <w:rsid w:val="68596C41"/>
    <w:rsid w:val="6865617D"/>
    <w:rsid w:val="6868145A"/>
    <w:rsid w:val="68706867"/>
    <w:rsid w:val="68721D6A"/>
    <w:rsid w:val="68845507"/>
    <w:rsid w:val="689F131E"/>
    <w:rsid w:val="68B46056"/>
    <w:rsid w:val="68D9718F"/>
    <w:rsid w:val="68E542A7"/>
    <w:rsid w:val="68EE7135"/>
    <w:rsid w:val="68F02638"/>
    <w:rsid w:val="68F4103E"/>
    <w:rsid w:val="68F6116F"/>
    <w:rsid w:val="68FE73CF"/>
    <w:rsid w:val="68FF4E51"/>
    <w:rsid w:val="69025DD5"/>
    <w:rsid w:val="690D79EA"/>
    <w:rsid w:val="69217410"/>
    <w:rsid w:val="692E469B"/>
    <w:rsid w:val="69351AA8"/>
    <w:rsid w:val="693B7234"/>
    <w:rsid w:val="6941113D"/>
    <w:rsid w:val="694542C0"/>
    <w:rsid w:val="694B1A4D"/>
    <w:rsid w:val="694C74CE"/>
    <w:rsid w:val="694E0453"/>
    <w:rsid w:val="694E29D2"/>
    <w:rsid w:val="6954235C"/>
    <w:rsid w:val="696A2302"/>
    <w:rsid w:val="696F5C56"/>
    <w:rsid w:val="69775D94"/>
    <w:rsid w:val="697E0FA2"/>
    <w:rsid w:val="698066A4"/>
    <w:rsid w:val="69894DB5"/>
    <w:rsid w:val="698B4A35"/>
    <w:rsid w:val="699356C4"/>
    <w:rsid w:val="699478C3"/>
    <w:rsid w:val="69A049DA"/>
    <w:rsid w:val="69A668E3"/>
    <w:rsid w:val="69A74365"/>
    <w:rsid w:val="69A81DE6"/>
    <w:rsid w:val="69B013F1"/>
    <w:rsid w:val="69CD0D21"/>
    <w:rsid w:val="69DB133C"/>
    <w:rsid w:val="69DC6DBD"/>
    <w:rsid w:val="69E01F40"/>
    <w:rsid w:val="69E32EC5"/>
    <w:rsid w:val="69E63E4A"/>
    <w:rsid w:val="69EB24FD"/>
    <w:rsid w:val="69EC15D6"/>
    <w:rsid w:val="69F17C5C"/>
    <w:rsid w:val="69FE14F0"/>
    <w:rsid w:val="6A022F6E"/>
    <w:rsid w:val="6A090B86"/>
    <w:rsid w:val="6A0B4089"/>
    <w:rsid w:val="6A154999"/>
    <w:rsid w:val="6A16241A"/>
    <w:rsid w:val="6A243740"/>
    <w:rsid w:val="6A2C3B47"/>
    <w:rsid w:val="6A401060"/>
    <w:rsid w:val="6A437A66"/>
    <w:rsid w:val="6A462E5B"/>
    <w:rsid w:val="6A4A3B6E"/>
    <w:rsid w:val="6A5C7148"/>
    <w:rsid w:val="6A63251A"/>
    <w:rsid w:val="6A636C96"/>
    <w:rsid w:val="6A67569D"/>
    <w:rsid w:val="6A6B7926"/>
    <w:rsid w:val="6A703DAE"/>
    <w:rsid w:val="6A736F31"/>
    <w:rsid w:val="6A740236"/>
    <w:rsid w:val="6A740452"/>
    <w:rsid w:val="6A755CB7"/>
    <w:rsid w:val="6ACD08C4"/>
    <w:rsid w:val="6ACF3DC7"/>
    <w:rsid w:val="6AD8655A"/>
    <w:rsid w:val="6ADB0EDF"/>
    <w:rsid w:val="6AE901F4"/>
    <w:rsid w:val="6AF6750A"/>
    <w:rsid w:val="6B034621"/>
    <w:rsid w:val="6B0D712F"/>
    <w:rsid w:val="6B126E3A"/>
    <w:rsid w:val="6B2D5466"/>
    <w:rsid w:val="6B33736F"/>
    <w:rsid w:val="6B3602F4"/>
    <w:rsid w:val="6B3E5700"/>
    <w:rsid w:val="6B46058E"/>
    <w:rsid w:val="6B5478A4"/>
    <w:rsid w:val="6B593D2B"/>
    <w:rsid w:val="6B674B73"/>
    <w:rsid w:val="6B6C07CE"/>
    <w:rsid w:val="6B6F1752"/>
    <w:rsid w:val="6B714AD3"/>
    <w:rsid w:val="6B7610DD"/>
    <w:rsid w:val="6B7D64E9"/>
    <w:rsid w:val="6B8425F1"/>
    <w:rsid w:val="6B896A79"/>
    <w:rsid w:val="6B917708"/>
    <w:rsid w:val="6B953B90"/>
    <w:rsid w:val="6BA179A3"/>
    <w:rsid w:val="6BAF473A"/>
    <w:rsid w:val="6BCD756D"/>
    <w:rsid w:val="6BE47193"/>
    <w:rsid w:val="6BE66E12"/>
    <w:rsid w:val="6BE9361A"/>
    <w:rsid w:val="6BF90704"/>
    <w:rsid w:val="6C065149"/>
    <w:rsid w:val="6C1A3DE9"/>
    <w:rsid w:val="6C1E27F0"/>
    <w:rsid w:val="6C2A6602"/>
    <w:rsid w:val="6C2E2A8A"/>
    <w:rsid w:val="6C2F630D"/>
    <w:rsid w:val="6C305F8D"/>
    <w:rsid w:val="6C33740F"/>
    <w:rsid w:val="6C355C98"/>
    <w:rsid w:val="6C3C4515"/>
    <w:rsid w:val="6C442A2F"/>
    <w:rsid w:val="6C496EB7"/>
    <w:rsid w:val="6C575B38"/>
    <w:rsid w:val="6C634C69"/>
    <w:rsid w:val="6C6454E2"/>
    <w:rsid w:val="6C6C0370"/>
    <w:rsid w:val="6C6C4CB7"/>
    <w:rsid w:val="6C6F5A72"/>
    <w:rsid w:val="6C7269F6"/>
    <w:rsid w:val="6C733391"/>
    <w:rsid w:val="6C7B5108"/>
    <w:rsid w:val="6C7F158F"/>
    <w:rsid w:val="6C953733"/>
    <w:rsid w:val="6C976C36"/>
    <w:rsid w:val="6CA43D4D"/>
    <w:rsid w:val="6CAE696C"/>
    <w:rsid w:val="6CAF20DF"/>
    <w:rsid w:val="6CB93DB8"/>
    <w:rsid w:val="6CBE1074"/>
    <w:rsid w:val="6CC509FF"/>
    <w:rsid w:val="6CC92C88"/>
    <w:rsid w:val="6CDA75E2"/>
    <w:rsid w:val="6CFC6F46"/>
    <w:rsid w:val="6D002DE2"/>
    <w:rsid w:val="6D0C6BF5"/>
    <w:rsid w:val="6D124381"/>
    <w:rsid w:val="6D162D88"/>
    <w:rsid w:val="6D247B1F"/>
    <w:rsid w:val="6D251D1D"/>
    <w:rsid w:val="6D3A5994"/>
    <w:rsid w:val="6D3F614A"/>
    <w:rsid w:val="6D4E0963"/>
    <w:rsid w:val="6D4E2EE1"/>
    <w:rsid w:val="6D4F63E5"/>
    <w:rsid w:val="6D5E317C"/>
    <w:rsid w:val="6D67600A"/>
    <w:rsid w:val="6D717C1E"/>
    <w:rsid w:val="6D74531F"/>
    <w:rsid w:val="6D760823"/>
    <w:rsid w:val="6D7875A9"/>
    <w:rsid w:val="6D7D3A31"/>
    <w:rsid w:val="6D7E14B2"/>
    <w:rsid w:val="6D837B38"/>
    <w:rsid w:val="6D8E6C32"/>
    <w:rsid w:val="6D920153"/>
    <w:rsid w:val="6D975C10"/>
    <w:rsid w:val="6DA1296C"/>
    <w:rsid w:val="6DA438F0"/>
    <w:rsid w:val="6DA66DF3"/>
    <w:rsid w:val="6DB30687"/>
    <w:rsid w:val="6DC6512A"/>
    <w:rsid w:val="6DD2313B"/>
    <w:rsid w:val="6DD30BBC"/>
    <w:rsid w:val="6DE05CD4"/>
    <w:rsid w:val="6DE17ED2"/>
    <w:rsid w:val="6DE67BDD"/>
    <w:rsid w:val="6DF139EF"/>
    <w:rsid w:val="6DF410F1"/>
    <w:rsid w:val="6DF67E77"/>
    <w:rsid w:val="6E136122"/>
    <w:rsid w:val="6E2860C8"/>
    <w:rsid w:val="6E3269D7"/>
    <w:rsid w:val="6E34210F"/>
    <w:rsid w:val="6E3A1865"/>
    <w:rsid w:val="6E4F3D89"/>
    <w:rsid w:val="6E540211"/>
    <w:rsid w:val="6E59211A"/>
    <w:rsid w:val="6E5A4318"/>
    <w:rsid w:val="6E606222"/>
    <w:rsid w:val="6E6933A5"/>
    <w:rsid w:val="6E881964"/>
    <w:rsid w:val="6E97417D"/>
    <w:rsid w:val="6E9E738B"/>
    <w:rsid w:val="6EA50F15"/>
    <w:rsid w:val="6ECE6856"/>
    <w:rsid w:val="6ED055DC"/>
    <w:rsid w:val="6ED51A64"/>
    <w:rsid w:val="6EE20D79"/>
    <w:rsid w:val="6EE67780"/>
    <w:rsid w:val="6F065AB6"/>
    <w:rsid w:val="6F096A3B"/>
    <w:rsid w:val="6F0C79BF"/>
    <w:rsid w:val="6F196CD5"/>
    <w:rsid w:val="6F236551"/>
    <w:rsid w:val="6F2D2BD0"/>
    <w:rsid w:val="6F3B6E8A"/>
    <w:rsid w:val="6F59423B"/>
    <w:rsid w:val="6F6F63DF"/>
    <w:rsid w:val="6F722303"/>
    <w:rsid w:val="6F734DE5"/>
    <w:rsid w:val="6F822E81"/>
    <w:rsid w:val="6F850583"/>
    <w:rsid w:val="6FA6433B"/>
    <w:rsid w:val="6FAF4C4A"/>
    <w:rsid w:val="6FC04EE4"/>
    <w:rsid w:val="6FC203E7"/>
    <w:rsid w:val="6FDF7997"/>
    <w:rsid w:val="6FE43E1F"/>
    <w:rsid w:val="6FF10F37"/>
    <w:rsid w:val="7000374F"/>
    <w:rsid w:val="700730DA"/>
    <w:rsid w:val="700C7562"/>
    <w:rsid w:val="70157E72"/>
    <w:rsid w:val="70196878"/>
    <w:rsid w:val="702D331A"/>
    <w:rsid w:val="70340726"/>
    <w:rsid w:val="70390E66"/>
    <w:rsid w:val="703942B6"/>
    <w:rsid w:val="703F6AB7"/>
    <w:rsid w:val="704C034C"/>
    <w:rsid w:val="705B2B64"/>
    <w:rsid w:val="706011EA"/>
    <w:rsid w:val="70616C6C"/>
    <w:rsid w:val="708E0E9F"/>
    <w:rsid w:val="70920AC0"/>
    <w:rsid w:val="70940740"/>
    <w:rsid w:val="70A05857"/>
    <w:rsid w:val="70A5645C"/>
    <w:rsid w:val="70AA6167"/>
    <w:rsid w:val="70AC5DE7"/>
    <w:rsid w:val="70BF74A7"/>
    <w:rsid w:val="70C15D8C"/>
    <w:rsid w:val="70C62214"/>
    <w:rsid w:val="70D35CA6"/>
    <w:rsid w:val="70D859B1"/>
    <w:rsid w:val="70DD1DC5"/>
    <w:rsid w:val="70E33D42"/>
    <w:rsid w:val="70E85C4B"/>
    <w:rsid w:val="70F64F61"/>
    <w:rsid w:val="70FC26EE"/>
    <w:rsid w:val="71016B75"/>
    <w:rsid w:val="7105557C"/>
    <w:rsid w:val="71152CAD"/>
    <w:rsid w:val="71184C00"/>
    <w:rsid w:val="713118C3"/>
    <w:rsid w:val="713B43D1"/>
    <w:rsid w:val="713D3157"/>
    <w:rsid w:val="71494442"/>
    <w:rsid w:val="71496F6A"/>
    <w:rsid w:val="71581782"/>
    <w:rsid w:val="71645595"/>
    <w:rsid w:val="716B07A3"/>
    <w:rsid w:val="7172232C"/>
    <w:rsid w:val="71733631"/>
    <w:rsid w:val="717F238B"/>
    <w:rsid w:val="718C6759"/>
    <w:rsid w:val="71920663"/>
    <w:rsid w:val="71924DDF"/>
    <w:rsid w:val="71991D6D"/>
    <w:rsid w:val="719D0BF2"/>
    <w:rsid w:val="719E4475"/>
    <w:rsid w:val="71A22550"/>
    <w:rsid w:val="71B15F38"/>
    <w:rsid w:val="71C965BE"/>
    <w:rsid w:val="71D67E52"/>
    <w:rsid w:val="71DC77DD"/>
    <w:rsid w:val="71E93270"/>
    <w:rsid w:val="71EC1FF6"/>
    <w:rsid w:val="71F1067C"/>
    <w:rsid w:val="71F92C75"/>
    <w:rsid w:val="71FF3215"/>
    <w:rsid w:val="72083B25"/>
    <w:rsid w:val="720860A3"/>
    <w:rsid w:val="72162E3A"/>
    <w:rsid w:val="722A1ADB"/>
    <w:rsid w:val="722C4FDE"/>
    <w:rsid w:val="724A458E"/>
    <w:rsid w:val="724F0A16"/>
    <w:rsid w:val="72534E9D"/>
    <w:rsid w:val="725B5B2D"/>
    <w:rsid w:val="72632F3A"/>
    <w:rsid w:val="726873C1"/>
    <w:rsid w:val="726E2F4F"/>
    <w:rsid w:val="72740C55"/>
    <w:rsid w:val="7296248F"/>
    <w:rsid w:val="72997B90"/>
    <w:rsid w:val="729C4398"/>
    <w:rsid w:val="72A10820"/>
    <w:rsid w:val="72AF55B7"/>
    <w:rsid w:val="72B03039"/>
    <w:rsid w:val="72B80445"/>
    <w:rsid w:val="72B868C0"/>
    <w:rsid w:val="72C267D6"/>
    <w:rsid w:val="72D54172"/>
    <w:rsid w:val="72EC1B99"/>
    <w:rsid w:val="72FB7C35"/>
    <w:rsid w:val="7312785A"/>
    <w:rsid w:val="73131A58"/>
    <w:rsid w:val="731474DA"/>
    <w:rsid w:val="73193223"/>
    <w:rsid w:val="731D5BEB"/>
    <w:rsid w:val="73247774"/>
    <w:rsid w:val="73293BFC"/>
    <w:rsid w:val="732B2982"/>
    <w:rsid w:val="732D5E85"/>
    <w:rsid w:val="73357A0F"/>
    <w:rsid w:val="73360D13"/>
    <w:rsid w:val="73380993"/>
    <w:rsid w:val="73394BB6"/>
    <w:rsid w:val="734325A8"/>
    <w:rsid w:val="73476A2F"/>
    <w:rsid w:val="73555D45"/>
    <w:rsid w:val="73571248"/>
    <w:rsid w:val="735B56D0"/>
    <w:rsid w:val="736D6C6F"/>
    <w:rsid w:val="737407F8"/>
    <w:rsid w:val="7375407B"/>
    <w:rsid w:val="738D3920"/>
    <w:rsid w:val="739026A7"/>
    <w:rsid w:val="739048A5"/>
    <w:rsid w:val="73962032"/>
    <w:rsid w:val="73A103C3"/>
    <w:rsid w:val="73A43546"/>
    <w:rsid w:val="73C572FE"/>
    <w:rsid w:val="73C80282"/>
    <w:rsid w:val="73CB1207"/>
    <w:rsid w:val="73CC250C"/>
    <w:rsid w:val="73D8631E"/>
    <w:rsid w:val="73D9051D"/>
    <w:rsid w:val="73E9403A"/>
    <w:rsid w:val="73EE04C2"/>
    <w:rsid w:val="73F44B5D"/>
    <w:rsid w:val="73F8659C"/>
    <w:rsid w:val="73FE4ED9"/>
    <w:rsid w:val="74034BE4"/>
    <w:rsid w:val="74096AED"/>
    <w:rsid w:val="7427609D"/>
    <w:rsid w:val="743069AD"/>
    <w:rsid w:val="74352E35"/>
    <w:rsid w:val="74381A66"/>
    <w:rsid w:val="743B4D3E"/>
    <w:rsid w:val="74487576"/>
    <w:rsid w:val="744D04DB"/>
    <w:rsid w:val="74512765"/>
    <w:rsid w:val="7455116B"/>
    <w:rsid w:val="74570DEB"/>
    <w:rsid w:val="745B3074"/>
    <w:rsid w:val="745D0776"/>
    <w:rsid w:val="745E3FF9"/>
    <w:rsid w:val="74652E24"/>
    <w:rsid w:val="7475039B"/>
    <w:rsid w:val="747674B1"/>
    <w:rsid w:val="748773BC"/>
    <w:rsid w:val="74974543"/>
    <w:rsid w:val="74991580"/>
    <w:rsid w:val="749F02E6"/>
    <w:rsid w:val="74A643ED"/>
    <w:rsid w:val="74A878F0"/>
    <w:rsid w:val="74AB40F8"/>
    <w:rsid w:val="74AF4CFD"/>
    <w:rsid w:val="74C7103C"/>
    <w:rsid w:val="74E044A9"/>
    <w:rsid w:val="74E706DA"/>
    <w:rsid w:val="74F43CFE"/>
    <w:rsid w:val="750F3E1D"/>
    <w:rsid w:val="751637A7"/>
    <w:rsid w:val="751A43AC"/>
    <w:rsid w:val="751B3929"/>
    <w:rsid w:val="752D33CD"/>
    <w:rsid w:val="753E2D17"/>
    <w:rsid w:val="75427AEF"/>
    <w:rsid w:val="754664F5"/>
    <w:rsid w:val="75501031"/>
    <w:rsid w:val="75776CC4"/>
    <w:rsid w:val="757A34CC"/>
    <w:rsid w:val="75843DDB"/>
    <w:rsid w:val="75876F5E"/>
    <w:rsid w:val="758A3766"/>
    <w:rsid w:val="75956274"/>
    <w:rsid w:val="75B77AAE"/>
    <w:rsid w:val="75C238C0"/>
    <w:rsid w:val="75C42647"/>
    <w:rsid w:val="75C54845"/>
    <w:rsid w:val="75CF09D8"/>
    <w:rsid w:val="75D248FF"/>
    <w:rsid w:val="75DA47EA"/>
    <w:rsid w:val="75E55DBE"/>
    <w:rsid w:val="75E95CFE"/>
    <w:rsid w:val="75FC27A0"/>
    <w:rsid w:val="760011A7"/>
    <w:rsid w:val="760E5F3E"/>
    <w:rsid w:val="76147E47"/>
    <w:rsid w:val="76170DCC"/>
    <w:rsid w:val="761B77D2"/>
    <w:rsid w:val="761E764F"/>
    <w:rsid w:val="76277FE4"/>
    <w:rsid w:val="762F1CF6"/>
    <w:rsid w:val="763B7D07"/>
    <w:rsid w:val="76411C10"/>
    <w:rsid w:val="765950B8"/>
    <w:rsid w:val="766A6E7D"/>
    <w:rsid w:val="767201E1"/>
    <w:rsid w:val="767223DF"/>
    <w:rsid w:val="767444CC"/>
    <w:rsid w:val="76A10D30"/>
    <w:rsid w:val="76A72C39"/>
    <w:rsid w:val="76A9613C"/>
    <w:rsid w:val="76AB383E"/>
    <w:rsid w:val="76AC12BF"/>
    <w:rsid w:val="76B26A4C"/>
    <w:rsid w:val="76BB18DA"/>
    <w:rsid w:val="76E3721B"/>
    <w:rsid w:val="76E5271E"/>
    <w:rsid w:val="770F1364"/>
    <w:rsid w:val="77162EED"/>
    <w:rsid w:val="771863F0"/>
    <w:rsid w:val="771A5176"/>
    <w:rsid w:val="77270C09"/>
    <w:rsid w:val="772A1B8E"/>
    <w:rsid w:val="77376CA5"/>
    <w:rsid w:val="773B1E28"/>
    <w:rsid w:val="773F40B1"/>
    <w:rsid w:val="7746169E"/>
    <w:rsid w:val="775B015E"/>
    <w:rsid w:val="777E4E9B"/>
    <w:rsid w:val="77835A9F"/>
    <w:rsid w:val="778B2EAC"/>
    <w:rsid w:val="779202B8"/>
    <w:rsid w:val="779260BA"/>
    <w:rsid w:val="7794703F"/>
    <w:rsid w:val="779B69C9"/>
    <w:rsid w:val="779F1B4C"/>
    <w:rsid w:val="77B7489D"/>
    <w:rsid w:val="77BA39FB"/>
    <w:rsid w:val="77BE2401"/>
    <w:rsid w:val="77C3210C"/>
    <w:rsid w:val="77C80792"/>
    <w:rsid w:val="77D52026"/>
    <w:rsid w:val="77E12415"/>
    <w:rsid w:val="77E71047"/>
    <w:rsid w:val="77FE0C6C"/>
    <w:rsid w:val="78240EAC"/>
    <w:rsid w:val="782765AD"/>
    <w:rsid w:val="782D1944"/>
    <w:rsid w:val="783720CB"/>
    <w:rsid w:val="7843265A"/>
    <w:rsid w:val="785051F3"/>
    <w:rsid w:val="78542BE7"/>
    <w:rsid w:val="78543BF9"/>
    <w:rsid w:val="78667397"/>
    <w:rsid w:val="786D6D22"/>
    <w:rsid w:val="78823444"/>
    <w:rsid w:val="78896E24"/>
    <w:rsid w:val="788A0850"/>
    <w:rsid w:val="788A6608"/>
    <w:rsid w:val="78952465"/>
    <w:rsid w:val="789620E4"/>
    <w:rsid w:val="789D1A6F"/>
    <w:rsid w:val="78A25EF7"/>
    <w:rsid w:val="78B10710"/>
    <w:rsid w:val="78B16511"/>
    <w:rsid w:val="78C43EAD"/>
    <w:rsid w:val="78CB12BA"/>
    <w:rsid w:val="78CB7931"/>
    <w:rsid w:val="78D00FC5"/>
    <w:rsid w:val="78E90425"/>
    <w:rsid w:val="78F73403"/>
    <w:rsid w:val="78FB1E09"/>
    <w:rsid w:val="78FE1DF3"/>
    <w:rsid w:val="79065C1B"/>
    <w:rsid w:val="79101DAE"/>
    <w:rsid w:val="79113FAC"/>
    <w:rsid w:val="79175EB6"/>
    <w:rsid w:val="791F6B45"/>
    <w:rsid w:val="792451CB"/>
    <w:rsid w:val="79276150"/>
    <w:rsid w:val="792E5ADB"/>
    <w:rsid w:val="7930429E"/>
    <w:rsid w:val="793379E4"/>
    <w:rsid w:val="793B4DF1"/>
    <w:rsid w:val="79443502"/>
    <w:rsid w:val="794D6390"/>
    <w:rsid w:val="79520299"/>
    <w:rsid w:val="795D1EAD"/>
    <w:rsid w:val="79602E32"/>
    <w:rsid w:val="797807D6"/>
    <w:rsid w:val="79822FE7"/>
    <w:rsid w:val="799A648F"/>
    <w:rsid w:val="799C1992"/>
    <w:rsid w:val="79A1389B"/>
    <w:rsid w:val="79AE1DFE"/>
    <w:rsid w:val="79B86C39"/>
    <w:rsid w:val="79D42514"/>
    <w:rsid w:val="79D83D75"/>
    <w:rsid w:val="79D917F7"/>
    <w:rsid w:val="79DB6EF8"/>
    <w:rsid w:val="79E7658E"/>
    <w:rsid w:val="79EC0EE6"/>
    <w:rsid w:val="79EC2A16"/>
    <w:rsid w:val="79F72FA5"/>
    <w:rsid w:val="7A057D3D"/>
    <w:rsid w:val="7A0F3ECF"/>
    <w:rsid w:val="7A2A24FB"/>
    <w:rsid w:val="7A2C1E0A"/>
    <w:rsid w:val="7A3B0217"/>
    <w:rsid w:val="7A4024A0"/>
    <w:rsid w:val="7A4778AC"/>
    <w:rsid w:val="7A587B47"/>
    <w:rsid w:val="7A5C3FCF"/>
    <w:rsid w:val="7A663825"/>
    <w:rsid w:val="7A687DE1"/>
    <w:rsid w:val="7A8617B0"/>
    <w:rsid w:val="7A905722"/>
    <w:rsid w:val="7A910FA6"/>
    <w:rsid w:val="7A920C25"/>
    <w:rsid w:val="7A9366A7"/>
    <w:rsid w:val="7A9863B2"/>
    <w:rsid w:val="7AA443C3"/>
    <w:rsid w:val="7AA9084B"/>
    <w:rsid w:val="7AB80E65"/>
    <w:rsid w:val="7ABF29EE"/>
    <w:rsid w:val="7ACA4603"/>
    <w:rsid w:val="7AD75E97"/>
    <w:rsid w:val="7B001259"/>
    <w:rsid w:val="7B074467"/>
    <w:rsid w:val="7B135CFC"/>
    <w:rsid w:val="7B2C33A2"/>
    <w:rsid w:val="7B3307AF"/>
    <w:rsid w:val="7B353CB2"/>
    <w:rsid w:val="7B615DFB"/>
    <w:rsid w:val="7B7E53AB"/>
    <w:rsid w:val="7B812AAC"/>
    <w:rsid w:val="7B9030C7"/>
    <w:rsid w:val="7B9704D3"/>
    <w:rsid w:val="7BA41D67"/>
    <w:rsid w:val="7BBB5210"/>
    <w:rsid w:val="7BBE6194"/>
    <w:rsid w:val="7BC3261C"/>
    <w:rsid w:val="7BD37033"/>
    <w:rsid w:val="7BDD7943"/>
    <w:rsid w:val="7BE56054"/>
    <w:rsid w:val="7BE60252"/>
    <w:rsid w:val="7BE83755"/>
    <w:rsid w:val="7BEC215B"/>
    <w:rsid w:val="7BF62A6B"/>
    <w:rsid w:val="7BFC23F6"/>
    <w:rsid w:val="7C047802"/>
    <w:rsid w:val="7C055284"/>
    <w:rsid w:val="7C086208"/>
    <w:rsid w:val="7C09750D"/>
    <w:rsid w:val="7C181D26"/>
    <w:rsid w:val="7C222636"/>
    <w:rsid w:val="7C2B0D47"/>
    <w:rsid w:val="7C2D09C7"/>
    <w:rsid w:val="7C2F3572"/>
    <w:rsid w:val="7C3847D9"/>
    <w:rsid w:val="7C532E05"/>
    <w:rsid w:val="7C544109"/>
    <w:rsid w:val="7C582B10"/>
    <w:rsid w:val="7C5E1196"/>
    <w:rsid w:val="7C694FA8"/>
    <w:rsid w:val="7C970076"/>
    <w:rsid w:val="7C975E78"/>
    <w:rsid w:val="7C99137B"/>
    <w:rsid w:val="7C9B487E"/>
    <w:rsid w:val="7CA95D92"/>
    <w:rsid w:val="7CB10C20"/>
    <w:rsid w:val="7CBC6FB1"/>
    <w:rsid w:val="7CD70E5F"/>
    <w:rsid w:val="7CF73913"/>
    <w:rsid w:val="7CF9302C"/>
    <w:rsid w:val="7D025DD1"/>
    <w:rsid w:val="7D1876CA"/>
    <w:rsid w:val="7D2B7671"/>
    <w:rsid w:val="7D337EF4"/>
    <w:rsid w:val="7D412A8D"/>
    <w:rsid w:val="7D4408F3"/>
    <w:rsid w:val="7D4F1DA3"/>
    <w:rsid w:val="7D5C10B9"/>
    <w:rsid w:val="7D68074E"/>
    <w:rsid w:val="7D7F4AF0"/>
    <w:rsid w:val="7D883202"/>
    <w:rsid w:val="7D892E81"/>
    <w:rsid w:val="7D90608F"/>
    <w:rsid w:val="7D933791"/>
    <w:rsid w:val="7DA02AA7"/>
    <w:rsid w:val="7DA273D6"/>
    <w:rsid w:val="7DAA6C39"/>
    <w:rsid w:val="7DBA4CD5"/>
    <w:rsid w:val="7DCB716E"/>
    <w:rsid w:val="7DCD791A"/>
    <w:rsid w:val="7DD06E79"/>
    <w:rsid w:val="7DD16AF9"/>
    <w:rsid w:val="7DD62F81"/>
    <w:rsid w:val="7DDD618F"/>
    <w:rsid w:val="7DED2BA6"/>
    <w:rsid w:val="7DFC0E94"/>
    <w:rsid w:val="7E001BC6"/>
    <w:rsid w:val="7E032B4B"/>
    <w:rsid w:val="7E163D6A"/>
    <w:rsid w:val="7E2F6E92"/>
    <w:rsid w:val="7E327E17"/>
    <w:rsid w:val="7E377B22"/>
    <w:rsid w:val="7E4D6B5D"/>
    <w:rsid w:val="7E53034C"/>
    <w:rsid w:val="7E5747D4"/>
    <w:rsid w:val="7E5D1F60"/>
    <w:rsid w:val="7E5E415E"/>
    <w:rsid w:val="7E6E21FA"/>
    <w:rsid w:val="7E79600D"/>
    <w:rsid w:val="7E8411D3"/>
    <w:rsid w:val="7E8F5FB2"/>
    <w:rsid w:val="7E926F37"/>
    <w:rsid w:val="7E930E19"/>
    <w:rsid w:val="7E994343"/>
    <w:rsid w:val="7E9D2D4A"/>
    <w:rsid w:val="7E9F29C9"/>
    <w:rsid w:val="7EA428BB"/>
    <w:rsid w:val="7EC108AA"/>
    <w:rsid w:val="7EC7030B"/>
    <w:rsid w:val="7ECE3519"/>
    <w:rsid w:val="7ED45422"/>
    <w:rsid w:val="7ED71E7C"/>
    <w:rsid w:val="7EE91B44"/>
    <w:rsid w:val="7EF511DA"/>
    <w:rsid w:val="7F0703A8"/>
    <w:rsid w:val="7F0A58FC"/>
    <w:rsid w:val="7F167190"/>
    <w:rsid w:val="7F2E4837"/>
    <w:rsid w:val="7F311F38"/>
    <w:rsid w:val="7F346740"/>
    <w:rsid w:val="7F35093E"/>
    <w:rsid w:val="7F4E72EA"/>
    <w:rsid w:val="7F533772"/>
    <w:rsid w:val="7F590EFE"/>
    <w:rsid w:val="7F5B0B7E"/>
    <w:rsid w:val="7F5D4081"/>
    <w:rsid w:val="7F5D7905"/>
    <w:rsid w:val="7F5E5386"/>
    <w:rsid w:val="7F675C96"/>
    <w:rsid w:val="7F700B24"/>
    <w:rsid w:val="7F732964"/>
    <w:rsid w:val="7F8A16CD"/>
    <w:rsid w:val="7F9441DB"/>
    <w:rsid w:val="7F9709E3"/>
    <w:rsid w:val="7FA03871"/>
    <w:rsid w:val="7FB56661"/>
    <w:rsid w:val="7FB80F18"/>
    <w:rsid w:val="7FB9221D"/>
    <w:rsid w:val="7FB96999"/>
    <w:rsid w:val="7FBA7E62"/>
    <w:rsid w:val="7FCD343C"/>
    <w:rsid w:val="7FD37543"/>
    <w:rsid w:val="7FDB18A6"/>
    <w:rsid w:val="7FDB4950"/>
    <w:rsid w:val="7FEA7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cs="宋体"/>
      <w:b/>
      <w:bCs/>
      <w:kern w:val="36"/>
      <w:sz w:val="48"/>
      <w:szCs w:val="4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4">
    <w:name w:val="Body Text"/>
    <w:basedOn w:val="1"/>
    <w:next w:val="5"/>
    <w:qFormat/>
    <w:uiPriority w:val="0"/>
    <w:rPr>
      <w:rFonts w:ascii="Times New Roman" w:hAnsi="Times New Roman" w:eastAsia="方正仿宋_GBK" w:cs="Arial"/>
      <w:sz w:val="32"/>
    </w:rPr>
  </w:style>
  <w:style w:type="paragraph" w:styleId="5">
    <w:name w:val="Body Text Indent"/>
    <w:basedOn w:val="1"/>
    <w:next w:val="6"/>
    <w:qFormat/>
    <w:uiPriority w:val="0"/>
    <w:pPr>
      <w:spacing w:line="560" w:lineRule="exact"/>
      <w:ind w:firstLine="200" w:firstLineChars="200"/>
    </w:pPr>
    <w:rPr>
      <w:rFonts w:ascii="宋体"/>
      <w:sz w:val="28"/>
      <w:szCs w:val="28"/>
    </w:rPr>
  </w:style>
  <w:style w:type="paragraph" w:customStyle="1" w:styleId="6">
    <w:name w:val="样式 方正小标宋_GBK 二号 居中 行距: 固定值 30 磅"/>
    <w:basedOn w:val="3"/>
    <w:qFormat/>
    <w:uiPriority w:val="0"/>
    <w:pPr>
      <w:spacing w:line="600" w:lineRule="exact"/>
      <w:jc w:val="center"/>
    </w:pPr>
    <w:rPr>
      <w:rFonts w:ascii="方正小标宋_GBK" w:eastAsia="方正小标宋_GBK"/>
      <w:b w:val="0"/>
      <w:kern w:val="2"/>
      <w:sz w:val="44"/>
    </w:r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索引 51"/>
    <w:basedOn w:val="1"/>
    <w:next w:val="1"/>
    <w:qFormat/>
    <w:uiPriority w:val="0"/>
    <w:pPr>
      <w:ind w:left="168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customStyle="1" w:styleId="15">
    <w:name w:val="font41"/>
    <w:basedOn w:val="13"/>
    <w:qFormat/>
    <w:uiPriority w:val="0"/>
    <w:rPr>
      <w:rFonts w:hint="default" w:ascii="Times New Roman" w:hAnsi="Times New Roman" w:cs="Times New Roman"/>
      <w:color w:val="000000"/>
      <w:sz w:val="28"/>
      <w:szCs w:val="28"/>
      <w:u w:val="none"/>
    </w:rPr>
  </w:style>
  <w:style w:type="character" w:customStyle="1" w:styleId="16">
    <w:name w:val="font81"/>
    <w:basedOn w:val="13"/>
    <w:qFormat/>
    <w:uiPriority w:val="0"/>
    <w:rPr>
      <w:rFonts w:hint="default" w:ascii="Times New Roman" w:hAnsi="Times New Roman" w:cs="Times New Roman"/>
      <w:color w:val="000000"/>
      <w:sz w:val="27"/>
      <w:szCs w:val="27"/>
      <w:u w:val="none"/>
    </w:rPr>
  </w:style>
  <w:style w:type="character" w:customStyle="1" w:styleId="17">
    <w:name w:val="font51"/>
    <w:basedOn w:val="13"/>
    <w:qFormat/>
    <w:uiPriority w:val="0"/>
    <w:rPr>
      <w:rFonts w:hint="eastAsia" w:ascii="方正楷体_GBK" w:hAnsi="方正楷体_GBK" w:eastAsia="方正楷体_GBK" w:cs="方正楷体_GBK"/>
      <w:color w:val="000000"/>
      <w:sz w:val="27"/>
      <w:szCs w:val="27"/>
      <w:u w:val="none"/>
    </w:rPr>
  </w:style>
  <w:style w:type="character" w:customStyle="1" w:styleId="18">
    <w:name w:val="font21"/>
    <w:basedOn w:val="13"/>
    <w:qFormat/>
    <w:uiPriority w:val="0"/>
    <w:rPr>
      <w:rFonts w:hint="eastAsia" w:ascii="宋体" w:hAnsi="宋体" w:eastAsia="宋体" w:cs="宋体"/>
      <w:color w:val="000000"/>
      <w:sz w:val="24"/>
      <w:szCs w:val="24"/>
      <w:u w:val="none"/>
    </w:rPr>
  </w:style>
  <w:style w:type="paragraph" w:customStyle="1" w:styleId="19">
    <w:name w:val="UserStyle_0"/>
    <w:qFormat/>
    <w:uiPriority w:val="0"/>
    <w:pPr>
      <w:widowControl w:val="0"/>
      <w:spacing w:line="594" w:lineRule="exact"/>
      <w:ind w:firstLine="482"/>
      <w:jc w:val="both"/>
      <w:textAlignment w:val="baseline"/>
    </w:pPr>
    <w:rPr>
      <w:rFonts w:ascii="等线" w:hAnsi="等线" w:eastAsia="方正仿宋_GBK" w:cs="Times New Roman"/>
      <w:kern w:val="2"/>
      <w:sz w:val="32"/>
      <w:szCs w:val="22"/>
      <w:lang w:val="en-US" w:eastAsia="zh-CN" w:bidi="ar-SA"/>
    </w:rPr>
  </w:style>
  <w:style w:type="paragraph" w:customStyle="1" w:styleId="20">
    <w:name w:val="Body Text First Indent1"/>
    <w:basedOn w:val="4"/>
    <w:qFormat/>
    <w:uiPriority w:val="0"/>
    <w:pPr>
      <w:adjustRightInd w:val="0"/>
      <w:spacing w:line="275" w:lineRule="atLeast"/>
      <w:ind w:firstLine="420"/>
      <w:textAlignment w:val="baseline"/>
    </w:pPr>
  </w:style>
  <w:style w:type="paragraph" w:styleId="21">
    <w:name w:val="No Spacing"/>
    <w:qFormat/>
    <w:uiPriority w:val="1"/>
    <w:pPr>
      <w:widowControl w:val="0"/>
      <w:spacing w:line="240" w:lineRule="auto"/>
      <w:ind w:firstLine="200" w:firstLineChars="20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9384</Words>
  <Characters>9653</Characters>
  <Lines>0</Lines>
  <Paragraphs>0</Paragraphs>
  <TotalTime>107</TotalTime>
  <ScaleCrop>false</ScaleCrop>
  <LinksUpToDate>false</LinksUpToDate>
  <CharactersWithSpaces>9808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2024-06-06T01:39:00Z</dcterms:created>
  <dc:creator>姚小平</dc:creator>
  <cp:lastModifiedBy>微微จุ๊บ</cp:lastModifiedBy>
  <cp:lastPrinted>2024-06-14T03:12:00Z</cp:lastPrinted>
  <dcterms:modified xsi:type="dcterms:W3CDTF">2024-06-18T02:06:06Z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4F2373226DCA46DC88636A4A0CBF3640_13</vt:lpwstr>
  </property>
</Properties>
</file>