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大足农委〔2022〕477号</w:t>
      </w:r>
    </w:p>
    <w:p>
      <w:pPr>
        <w:pStyle w:val="4"/>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_GBK" w:cs="Times New Roman"/>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重庆市大足区农业农村委员会</w:t>
      </w:r>
    </w:p>
    <w:p>
      <w:pPr>
        <w:pStyle w:val="1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spacing w:val="57"/>
          <w:w w:val="120"/>
          <w:kern w:val="2"/>
          <w:sz w:val="44"/>
          <w:szCs w:val="44"/>
          <w:lang w:val="en-US" w:eastAsia="zh-CN" w:bidi="ar-SA"/>
        </w:rPr>
      </w:pPr>
      <w:r>
        <w:rPr>
          <w:rFonts w:hint="default" w:ascii="Times New Roman" w:hAnsi="Times New Roman" w:eastAsia="方正小标宋_GBK" w:cs="Times New Roman"/>
          <w:spacing w:val="57"/>
          <w:w w:val="120"/>
          <w:kern w:val="2"/>
          <w:sz w:val="44"/>
          <w:szCs w:val="44"/>
          <w:lang w:val="en-US" w:eastAsia="zh-CN" w:bidi="ar-SA"/>
        </w:rPr>
        <w:t>重庆市大足区财政局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kern w:val="2"/>
          <w:sz w:val="44"/>
          <w:szCs w:val="44"/>
          <w:lang w:val="en-US" w:eastAsia="zh-CN" w:bidi="ar-SA"/>
        </w:rPr>
        <w:t>2023年新型农业经营主体贷款贴息</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kern w:val="2"/>
          <w:sz w:val="44"/>
          <w:szCs w:val="44"/>
          <w:lang w:val="en-US" w:eastAsia="zh-CN" w:bidi="ar-SA"/>
        </w:rPr>
        <w:t>项目</w:t>
      </w:r>
      <w:r>
        <w:rPr>
          <w:rFonts w:hint="default" w:ascii="Times New Roman" w:hAnsi="Times New Roman" w:eastAsia="方正小标宋_GBK" w:cs="Times New Roman"/>
          <w:sz w:val="44"/>
          <w:szCs w:val="44"/>
        </w:rPr>
        <w:t>申报</w:t>
      </w:r>
      <w:r>
        <w:rPr>
          <w:rFonts w:hint="default" w:ascii="Times New Roman" w:hAnsi="Times New Roman" w:eastAsia="方正小标宋_GBK" w:cs="Times New Roman"/>
          <w:sz w:val="44"/>
          <w:szCs w:val="44"/>
          <w:lang w:val="en-US" w:eastAsia="zh-CN"/>
        </w:rPr>
        <w:t>的通知</w:t>
      </w:r>
    </w:p>
    <w:p>
      <w:pPr>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各镇街</w:t>
      </w:r>
      <w:r>
        <w:rPr>
          <w:rFonts w:hint="default" w:ascii="Times New Roman" w:hAnsi="Times New Roman" w:cs="Times New Roman"/>
          <w:lang w:val="en-US" w:eastAsia="zh-CN"/>
        </w:rPr>
        <w:t>农业服务中心</w:t>
      </w:r>
      <w:r>
        <w:rPr>
          <w:rFonts w:hint="default" w:ascii="Times New Roman" w:hAnsi="Times New Roman" w:eastAsia="方正仿宋_GBK" w:cs="Times New Roman"/>
        </w:rPr>
        <w:t>，新型农业经营主体</w:t>
      </w:r>
      <w:r>
        <w:rPr>
          <w:rFonts w:hint="default" w:ascii="Times New Roman" w:hAnsi="Times New Roman" w:eastAsia="方正仿宋_GBK" w:cs="Times New Roman"/>
          <w:lang w:eastAsia="zh-CN"/>
        </w:rPr>
        <w:t>：</w:t>
      </w:r>
    </w:p>
    <w:p>
      <w:pPr>
        <w:keepNext w:val="0"/>
        <w:keepLines w:val="0"/>
        <w:pageBreakBefore w:val="0"/>
        <w:widowControl/>
        <w:suppressLineNumbers w:val="0"/>
        <w:kinsoku/>
        <w:wordWrap/>
        <w:overflowPunct/>
        <w:topLinePunct w:val="0"/>
        <w:autoSpaceDE/>
        <w:autoSpaceDN/>
        <w:bidi w:val="0"/>
        <w:spacing w:line="594" w:lineRule="exact"/>
        <w:ind w:left="0" w:leftChars="0" w:firstLine="640" w:firstLineChars="200"/>
        <w:jc w:val="left"/>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rPr>
        <w:t>为进一步发挥财政资金导向作用，引导金融资本增加农业投入，提高资金使用效益，</w:t>
      </w:r>
      <w:r>
        <w:rPr>
          <w:rFonts w:hint="default" w:ascii="Times New Roman" w:hAnsi="Times New Roman" w:eastAsia="方正仿宋_GBK" w:cs="Times New Roman"/>
          <w:color w:val="auto"/>
          <w:highlight w:val="none"/>
          <w:lang w:eastAsia="zh-CN"/>
        </w:rPr>
        <w:t>助企纾困，</w:t>
      </w:r>
      <w:r>
        <w:rPr>
          <w:rFonts w:hint="default" w:ascii="Times New Roman" w:hAnsi="Times New Roman" w:eastAsia="方正仿宋_GBK" w:cs="Times New Roman"/>
          <w:color w:val="auto"/>
          <w:highlight w:val="none"/>
        </w:rPr>
        <w:t>促进新型农业经营主体高质量发展</w:t>
      </w:r>
      <w:r>
        <w:rPr>
          <w:rFonts w:hint="default" w:ascii="Times New Roman" w:hAnsi="Times New Roman" w:eastAsia="方正仿宋_GBK" w:cs="Times New Roman"/>
          <w:color w:val="auto"/>
          <w:highlight w:val="none"/>
          <w:lang w:eastAsia="zh-CN"/>
        </w:rPr>
        <w:t>。</w:t>
      </w:r>
      <w:r>
        <w:rPr>
          <w:rFonts w:hint="default" w:ascii="Times New Roman" w:hAnsi="Times New Roman" w:eastAsia="方正仿宋_GBK" w:cs="Times New Roman"/>
          <w:lang w:val="en-US" w:eastAsia="zh-CN"/>
        </w:rPr>
        <w:t>根据《关于建设巩固拓展脱贫攻坚成果和乡村振兴三年滚动实施项目储备库的通知》（渝乡振发〔2022〕52号）、《重庆市大足区财政衔接推进乡村振兴补助资金管理实施细则》（大足财农〔2022〕40号）</w:t>
      </w:r>
      <w:r>
        <w:rPr>
          <w:rFonts w:hint="default" w:ascii="Times New Roman" w:hAnsi="Times New Roman" w:cs="Times New Roman"/>
          <w:lang w:val="en-US" w:eastAsia="zh-CN"/>
        </w:rPr>
        <w:t>、</w:t>
      </w:r>
      <w:r>
        <w:rPr>
          <w:rFonts w:hint="default" w:ascii="Times New Roman" w:hAnsi="Times New Roman" w:cs="Times New Roman"/>
          <w:color w:val="000000" w:themeColor="text1"/>
          <w:lang w:val="en-US" w:eastAsia="zh-CN"/>
          <w14:textFill>
            <w14:solidFill>
              <w14:schemeClr w14:val="tx1"/>
            </w14:solidFill>
          </w14:textFill>
        </w:rPr>
        <w:t>《关于印发大足区进一步加大对受疫情影响市场主体和困难群众帮扶力度的政策措施的通知》（</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大足府办发〔</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2022</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167</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号</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方正仿宋_GBK" w:cs="Times New Roman"/>
          <w:color w:val="000000" w:themeColor="text1"/>
          <w:lang w:val="en-US" w:eastAsia="zh-CN"/>
          <w14:textFill>
            <w14:solidFill>
              <w14:schemeClr w14:val="tx1"/>
            </w14:solidFill>
          </w14:textFill>
        </w:rPr>
        <w:t>文</w:t>
      </w:r>
      <w:r>
        <w:rPr>
          <w:rFonts w:hint="default" w:ascii="Times New Roman" w:hAnsi="Times New Roman" w:eastAsia="方正仿宋_GBK" w:cs="Times New Roman"/>
          <w:lang w:val="en-US" w:eastAsia="zh-CN"/>
        </w:rPr>
        <w:t>件精神，现将我区2023年新型农业经营主体贷款贴息项目申报有关事项通知如下：</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color w:val="auto"/>
          <w:highlight w:val="none"/>
          <w:lang w:val="en-US" w:eastAsia="zh-CN"/>
        </w:rPr>
        <w:t>一、申报对象</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auto"/>
          <w:highlight w:val="none"/>
          <w:lang w:eastAsia="zh-CN"/>
        </w:rPr>
        <w:t>大足区境内注册的</w:t>
      </w:r>
      <w:r>
        <w:rPr>
          <w:rFonts w:hint="default" w:ascii="Times New Roman" w:hAnsi="Times New Roman" w:eastAsia="方正仿宋_GBK" w:cs="Times New Roman"/>
          <w:color w:val="auto"/>
          <w:highlight w:val="none"/>
        </w:rPr>
        <w:t>农业龙头企业、</w:t>
      </w:r>
      <w:r>
        <w:rPr>
          <w:rFonts w:hint="default" w:ascii="Times New Roman" w:hAnsi="Times New Roman" w:eastAsia="方正仿宋_GBK" w:cs="Times New Roman"/>
          <w:color w:val="auto"/>
          <w:sz w:val="32"/>
          <w:szCs w:val="32"/>
          <w:lang w:eastAsia="zh-CN"/>
        </w:rPr>
        <w:t>农产品加工企业</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highlight w:val="none"/>
        </w:rPr>
        <w:t>农民合作社、家庭农场等新型农业经营主体</w:t>
      </w:r>
      <w:r>
        <w:rPr>
          <w:rFonts w:hint="default" w:ascii="Times New Roman" w:hAnsi="Times New Roman" w:cs="Times New Roman"/>
          <w:color w:val="auto"/>
          <w:highlight w:val="none"/>
          <w:lang w:eastAsia="zh-CN"/>
        </w:rPr>
        <w:t>（不含国有企业）</w:t>
      </w:r>
      <w:r>
        <w:rPr>
          <w:rFonts w:hint="default" w:ascii="Times New Roman" w:hAnsi="Times New Roman" w:eastAsia="方正仿宋_GBK" w:cs="Times New Roman"/>
          <w:color w:val="auto"/>
          <w:highlight w:val="none"/>
        </w:rPr>
        <w:t>。从事优质粮油产业、特色农产品产业、养殖产业、设施农业、乡村旅游产业、特色农产品加工产业、电商流通产业、农村一二三产业融合发展产业等，并在相关主管部门登记备案。</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auto"/>
          <w:highlight w:val="none"/>
          <w:lang w:val="en-US" w:eastAsia="zh-CN"/>
        </w:rPr>
      </w:pPr>
      <w:r>
        <w:rPr>
          <w:rFonts w:hint="default" w:ascii="Times New Roman" w:hAnsi="Times New Roman" w:eastAsia="方正黑体_GBK" w:cs="Times New Roman"/>
          <w:color w:val="auto"/>
          <w:highlight w:val="none"/>
          <w:lang w:val="en-US" w:eastAsia="zh-CN"/>
        </w:rPr>
        <w:t>二、申报条件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（一）在国家注册登记机关依法注册登记并运行。</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w:t>
      </w:r>
      <w:r>
        <w:rPr>
          <w:rFonts w:hint="default" w:ascii="Times New Roman" w:hAnsi="Times New Roman" w:eastAsia="方正仿宋_GBK" w:cs="Times New Roman"/>
          <w:color w:val="auto"/>
          <w:highlight w:val="none"/>
          <w:lang w:eastAsia="zh-CN"/>
        </w:rPr>
        <w:t>二</w:t>
      </w:r>
      <w:r>
        <w:rPr>
          <w:rFonts w:hint="default" w:ascii="Times New Roman" w:hAnsi="Times New Roman" w:eastAsia="方正仿宋_GBK" w:cs="Times New Roman"/>
          <w:color w:val="auto"/>
          <w:highlight w:val="none"/>
        </w:rPr>
        <w:t>）有规范的财务管理制度。</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kern w:val="2"/>
          <w:sz w:val="32"/>
          <w:szCs w:val="24"/>
          <w:highlight w:val="none"/>
          <w:lang w:val="en-US" w:eastAsia="zh-CN" w:bidi="ar-SA"/>
        </w:rPr>
      </w:pPr>
      <w:r>
        <w:rPr>
          <w:rFonts w:hint="default" w:ascii="Times New Roman" w:hAnsi="Times New Roman" w:eastAsia="方正仿宋_GBK" w:cs="Times New Roman"/>
          <w:color w:val="auto"/>
          <w:highlight w:val="none"/>
        </w:rPr>
        <w:t>（</w:t>
      </w:r>
      <w:r>
        <w:rPr>
          <w:rFonts w:hint="default" w:ascii="Times New Roman" w:hAnsi="Times New Roman" w:eastAsia="方正仿宋_GBK" w:cs="Times New Roman"/>
          <w:color w:val="auto"/>
          <w:highlight w:val="none"/>
          <w:lang w:eastAsia="zh-CN"/>
        </w:rPr>
        <w:t>三</w:t>
      </w:r>
      <w:r>
        <w:rPr>
          <w:rFonts w:hint="default" w:ascii="Times New Roman" w:hAnsi="Times New Roman" w:eastAsia="方正仿宋_GBK" w:cs="Times New Roman"/>
          <w:color w:val="auto"/>
          <w:highlight w:val="none"/>
        </w:rPr>
        <w:t>）切实履行社会责任和帮扶困难群体义务。通过建立资产收益、土地流转、资金入股、房屋联营、务工就业、产品代销、生产托管、租赁经营等利益联结方式带动项目所在地农户</w:t>
      </w:r>
      <w:r>
        <w:rPr>
          <w:rFonts w:hint="default"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脱贫户</w:t>
      </w:r>
      <w:r>
        <w:rPr>
          <w:rFonts w:hint="default" w:ascii="Times New Roman" w:hAnsi="Times New Roman" w:eastAsia="方正仿宋_GBK" w:cs="Times New Roman"/>
          <w:color w:val="auto"/>
          <w:highlight w:val="none"/>
          <w:lang w:val="en-US" w:eastAsia="zh-CN"/>
        </w:rPr>
        <w:t>及未消除风险的</w:t>
      </w:r>
      <w:r>
        <w:rPr>
          <w:rFonts w:hint="default" w:ascii="Times New Roman" w:hAnsi="Times New Roman" w:eastAsia="方正仿宋_GBK" w:cs="Times New Roman"/>
          <w:color w:val="auto"/>
          <w:highlight w:val="none"/>
        </w:rPr>
        <w:t>监测对象受益。</w:t>
      </w:r>
      <w:r>
        <w:rPr>
          <w:rFonts w:hint="default" w:ascii="Times New Roman" w:hAnsi="Times New Roman" w:cs="Times New Roman"/>
          <w:color w:val="auto"/>
          <w:highlight w:val="none"/>
          <w:lang w:eastAsia="zh-CN"/>
        </w:rPr>
        <w:t>其中</w:t>
      </w:r>
      <w:r>
        <w:rPr>
          <w:rFonts w:hint="default" w:ascii="Times New Roman" w:hAnsi="Times New Roman" w:eastAsia="方正仿宋_GBK" w:cs="Times New Roman"/>
          <w:color w:val="auto"/>
          <w:highlight w:val="none"/>
        </w:rPr>
        <w:t>申请</w:t>
      </w:r>
      <w:r>
        <w:rPr>
          <w:rFonts w:hint="default" w:ascii="Times New Roman" w:hAnsi="Times New Roman" w:cs="Times New Roman"/>
          <w:color w:val="auto"/>
          <w:highlight w:val="none"/>
          <w:lang w:eastAsia="zh-CN"/>
        </w:rPr>
        <w:t>贴息</w:t>
      </w:r>
      <w:r>
        <w:rPr>
          <w:rFonts w:hint="default" w:ascii="Times New Roman" w:hAnsi="Times New Roman" w:eastAsia="方正仿宋_GBK" w:cs="Times New Roman"/>
          <w:color w:val="auto"/>
          <w:highlight w:val="none"/>
        </w:rPr>
        <w:t>补助资金</w:t>
      </w:r>
      <w:r>
        <w:rPr>
          <w:rFonts w:hint="default" w:ascii="Times New Roman" w:hAnsi="Times New Roman" w:cs="Times New Roman"/>
          <w:color w:val="auto"/>
          <w:highlight w:val="none"/>
          <w:lang w:eastAsia="zh-CN"/>
        </w:rPr>
        <w:t>达</w:t>
      </w:r>
      <w:r>
        <w:rPr>
          <w:rFonts w:hint="default" w:ascii="Times New Roman" w:hAnsi="Times New Roman" w:cs="Times New Roman"/>
          <w:color w:val="auto"/>
          <w:highlight w:val="none"/>
          <w:lang w:val="en-US" w:eastAsia="zh-CN"/>
        </w:rPr>
        <w:t>30万元</w:t>
      </w:r>
      <w:r>
        <w:rPr>
          <w:rFonts w:hint="default" w:ascii="Times New Roman" w:hAnsi="Times New Roman" w:eastAsia="方正仿宋_GBK" w:cs="Times New Roman"/>
          <w:color w:val="auto"/>
          <w:highlight w:val="none"/>
          <w:lang w:eastAsia="zh-CN"/>
        </w:rPr>
        <w:t>的</w:t>
      </w:r>
      <w:r>
        <w:rPr>
          <w:rFonts w:hint="default" w:ascii="Times New Roman" w:hAnsi="Times New Roman" w:cs="Times New Roman"/>
          <w:color w:val="auto"/>
          <w:highlight w:val="none"/>
          <w:lang w:eastAsia="zh-CN"/>
        </w:rPr>
        <w:t>新型农业经营主体，</w:t>
      </w:r>
      <w:r>
        <w:rPr>
          <w:rFonts w:hint="default" w:ascii="Times New Roman" w:hAnsi="Times New Roman" w:cs="Times New Roman"/>
          <w:color w:val="auto"/>
          <w:highlight w:val="none"/>
          <w:lang w:val="en-US" w:eastAsia="zh-CN"/>
        </w:rPr>
        <w:t>2022年</w:t>
      </w:r>
      <w:r>
        <w:rPr>
          <w:rFonts w:hint="default" w:ascii="Times New Roman" w:hAnsi="Times New Roman" w:eastAsia="方正仿宋_GBK" w:cs="Times New Roman"/>
          <w:color w:val="auto"/>
          <w:highlight w:val="none"/>
        </w:rPr>
        <w:t>应带动脱贫户</w:t>
      </w:r>
      <w:r>
        <w:rPr>
          <w:rFonts w:hint="default" w:ascii="Times New Roman" w:hAnsi="Times New Roman" w:eastAsia="方正仿宋_GBK" w:cs="Times New Roman"/>
          <w:color w:val="auto"/>
          <w:highlight w:val="none"/>
          <w:lang w:val="en-US" w:eastAsia="zh-CN"/>
        </w:rPr>
        <w:t>及未消除风险的</w:t>
      </w:r>
      <w:r>
        <w:rPr>
          <w:rFonts w:hint="default" w:ascii="Times New Roman" w:hAnsi="Times New Roman" w:eastAsia="方正仿宋_GBK" w:cs="Times New Roman"/>
          <w:color w:val="auto"/>
          <w:highlight w:val="none"/>
        </w:rPr>
        <w:t>监测对象10人以上</w:t>
      </w:r>
      <w:r>
        <w:rPr>
          <w:rFonts w:hint="default" w:ascii="Times New Roman" w:hAnsi="Times New Roman" w:cs="Times New Roman"/>
          <w:color w:val="auto"/>
          <w:highlight w:val="none"/>
          <w:lang w:val="en-US" w:eastAsia="zh-CN"/>
        </w:rPr>
        <w:t>（</w:t>
      </w:r>
      <w:r>
        <w:rPr>
          <w:rFonts w:hint="default" w:ascii="Times New Roman" w:hAnsi="Times New Roman" w:eastAsia="方正仿宋_GBK" w:cs="Times New Roman"/>
          <w:color w:val="auto"/>
          <w:highlight w:val="none"/>
        </w:rPr>
        <w:t>其中稳定就业人数1人以上</w:t>
      </w:r>
      <w:r>
        <w:rPr>
          <w:rFonts w:hint="default" w:ascii="Times New Roman" w:hAnsi="Times New Roman" w:cs="Times New Roman"/>
          <w:color w:val="auto"/>
          <w:highlight w:val="none"/>
          <w:lang w:val="en-US" w:eastAsia="zh-CN"/>
        </w:rPr>
        <w:t>）</w:t>
      </w:r>
      <w:r>
        <w:rPr>
          <w:rFonts w:hint="default" w:ascii="Times New Roman" w:hAnsi="Times New Roman" w:eastAsia="方正仿宋_GBK" w:cs="Times New Roman"/>
          <w:color w:val="auto"/>
          <w:kern w:val="2"/>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w:t>
      </w:r>
      <w:r>
        <w:rPr>
          <w:rFonts w:hint="default" w:ascii="Times New Roman" w:hAnsi="Times New Roman" w:eastAsia="方正仿宋_GBK" w:cs="Times New Roman"/>
          <w:color w:val="auto"/>
          <w:highlight w:val="none"/>
          <w:lang w:eastAsia="zh-CN"/>
        </w:rPr>
        <w:t>四</w:t>
      </w:r>
      <w:r>
        <w:rPr>
          <w:rFonts w:hint="default" w:ascii="Times New Roman" w:hAnsi="Times New Roman" w:eastAsia="方正仿宋_GBK" w:cs="Times New Roman"/>
          <w:color w:val="auto"/>
          <w:highlight w:val="none"/>
        </w:rPr>
        <w:t>）三年内无不良信用记录和涉税违法行为。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w:t>
      </w:r>
      <w:r>
        <w:rPr>
          <w:rFonts w:hint="default" w:ascii="Times New Roman" w:hAnsi="Times New Roman" w:eastAsia="方正仿宋_GBK" w:cs="Times New Roman"/>
          <w:color w:val="auto"/>
          <w:highlight w:val="none"/>
          <w:lang w:eastAsia="zh-CN"/>
        </w:rPr>
        <w:t>五</w:t>
      </w:r>
      <w:r>
        <w:rPr>
          <w:rFonts w:hint="default" w:ascii="Times New Roman" w:hAnsi="Times New Roman" w:eastAsia="方正仿宋_GBK" w:cs="Times New Roman"/>
          <w:color w:val="auto"/>
          <w:highlight w:val="none"/>
        </w:rPr>
        <w:t>）主营产品符合国家产业政策、环保政策和质量管理标准体系，近两年内未出现产品质量安全事件。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auto"/>
          <w:highlight w:val="none"/>
          <w:lang w:val="en-US" w:eastAsia="zh-CN"/>
        </w:rPr>
      </w:pPr>
      <w:r>
        <w:rPr>
          <w:rFonts w:hint="default" w:ascii="Times New Roman" w:hAnsi="Times New Roman" w:eastAsia="方正黑体_GBK" w:cs="Times New Roman"/>
          <w:color w:val="auto"/>
          <w:highlight w:val="none"/>
          <w:lang w:val="en-US" w:eastAsia="zh-CN"/>
        </w:rPr>
        <w:t>三、申报内容</w:t>
      </w:r>
    </w:p>
    <w:p>
      <w:pPr>
        <w:keepNext w:val="0"/>
        <w:keepLines w:val="0"/>
        <w:pageBreakBefore w:val="0"/>
        <w:widowControl w:val="0"/>
        <w:kinsoku/>
        <w:wordWrap/>
        <w:overflowPunct/>
        <w:topLinePunct w:val="0"/>
        <w:autoSpaceDE/>
        <w:autoSpaceDN/>
        <w:bidi w:val="0"/>
        <w:spacing w:line="594" w:lineRule="exact"/>
        <w:ind w:left="0" w:leftChars="0"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贴息范围</w:t>
      </w:r>
    </w:p>
    <w:p>
      <w:pPr>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新型农业经营主体贷款必须是银</w:t>
      </w:r>
      <w:r>
        <w:rPr>
          <w:rFonts w:hint="default" w:ascii="Times New Roman" w:hAnsi="Times New Roman" w:eastAsia="方正仿宋_GBK" w:cs="Times New Roman"/>
          <w:snapToGrid w:val="0"/>
          <w:color w:val="auto"/>
          <w:kern w:val="0"/>
          <w:sz w:val="32"/>
          <w:szCs w:val="32"/>
        </w:rPr>
        <w:t>行向主体</w:t>
      </w:r>
      <w:r>
        <w:rPr>
          <w:rFonts w:hint="default" w:ascii="Times New Roman" w:hAnsi="Times New Roman" w:eastAsia="方正仿宋_GBK" w:cs="Times New Roman"/>
          <w:snapToGrid w:val="0"/>
          <w:color w:val="auto"/>
          <w:kern w:val="0"/>
          <w:sz w:val="32"/>
          <w:szCs w:val="32"/>
          <w:lang w:eastAsia="zh-CN"/>
        </w:rPr>
        <w:t>（不含法人、股东等个人</w:t>
      </w:r>
      <w:r>
        <w:rPr>
          <w:rFonts w:hint="default" w:ascii="Times New Roman" w:hAnsi="Times New Roman" w:cs="Times New Roman"/>
          <w:snapToGrid w:val="0"/>
          <w:color w:val="auto"/>
          <w:kern w:val="0"/>
          <w:sz w:val="32"/>
          <w:szCs w:val="32"/>
          <w:lang w:eastAsia="zh-CN"/>
        </w:rPr>
        <w:t>贷款</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发放的</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用于该主体</w:t>
      </w:r>
      <w:r>
        <w:rPr>
          <w:rFonts w:hint="default" w:ascii="Times New Roman" w:hAnsi="Times New Roman" w:cs="Times New Roman"/>
          <w:snapToGrid w:val="0"/>
          <w:color w:val="000000" w:themeColor="text1"/>
          <w:kern w:val="0"/>
          <w:sz w:val="32"/>
          <w:szCs w:val="32"/>
          <w:lang w:eastAsia="zh-CN"/>
          <w14:textFill>
            <w14:solidFill>
              <w14:schemeClr w14:val="tx1"/>
            </w14:solidFill>
          </w14:textFill>
        </w:rPr>
        <w:t>发展相关</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合法生产经营活动的贷款</w:t>
      </w:r>
      <w:r>
        <w:rPr>
          <w:rFonts w:hint="default" w:ascii="Times New Roman" w:hAnsi="Times New Roman" w:cs="Times New Roman"/>
          <w:snapToGrid w:val="0"/>
          <w:color w:val="000000" w:themeColor="text1"/>
          <w:kern w:val="0"/>
          <w:sz w:val="32"/>
          <w:szCs w:val="32"/>
          <w:lang w:eastAsia="zh-CN"/>
          <w14:textFill>
            <w14:solidFill>
              <w14:schemeClr w14:val="tx1"/>
            </w14:solidFill>
          </w14:textFill>
        </w:rPr>
        <w:t>。包括</w:t>
      </w:r>
      <w:r>
        <w:rPr>
          <w:rFonts w:hint="default" w:ascii="Times New Roman" w:hAnsi="Times New Roman" w:eastAsia="方正仿宋_GBK" w:cs="Times New Roman"/>
          <w:color w:val="000000"/>
          <w:sz w:val="32"/>
          <w:szCs w:val="32"/>
        </w:rPr>
        <w:t>农业相关基础设施建设（不含征租地贷款）</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农产品加工</w:t>
      </w:r>
      <w:r>
        <w:rPr>
          <w:rFonts w:hint="default" w:ascii="Times New Roman" w:hAnsi="Times New Roman" w:cs="Times New Roman"/>
          <w:color w:val="000000"/>
          <w:sz w:val="32"/>
          <w:szCs w:val="32"/>
          <w:lang w:eastAsia="zh-CN"/>
        </w:rPr>
        <w:t>设施</w:t>
      </w:r>
      <w:r>
        <w:rPr>
          <w:rFonts w:hint="default" w:ascii="Times New Roman" w:hAnsi="Times New Roman" w:eastAsia="方正仿宋_GBK" w:cs="Times New Roman"/>
          <w:color w:val="000000"/>
          <w:sz w:val="32"/>
          <w:szCs w:val="32"/>
        </w:rPr>
        <w:t>设备和技改（不含房地产贷款）</w:t>
      </w:r>
      <w:r>
        <w:rPr>
          <w:rFonts w:hint="default" w:ascii="Times New Roman" w:hAnsi="Times New Roman" w:cs="Times New Roman"/>
          <w:color w:val="000000"/>
          <w:sz w:val="32"/>
          <w:szCs w:val="32"/>
          <w:lang w:eastAsia="zh-CN"/>
        </w:rPr>
        <w:t>、购买</w:t>
      </w:r>
      <w:r>
        <w:rPr>
          <w:rFonts w:hint="default" w:ascii="Times New Roman" w:hAnsi="Times New Roman" w:eastAsia="方正仿宋_GBK" w:cs="Times New Roman"/>
          <w:color w:val="000000"/>
          <w:sz w:val="32"/>
          <w:szCs w:val="32"/>
        </w:rPr>
        <w:t>农业种养殖种苗</w:t>
      </w:r>
      <w:r>
        <w:rPr>
          <w:rFonts w:hint="default" w:ascii="Times New Roman" w:hAnsi="Times New Roman" w:cs="Times New Roman"/>
          <w:color w:val="000000"/>
          <w:sz w:val="32"/>
          <w:szCs w:val="32"/>
          <w:lang w:eastAsia="zh-CN"/>
        </w:rPr>
        <w:t>和农业生产资料、</w:t>
      </w:r>
      <w:r>
        <w:rPr>
          <w:rFonts w:hint="default" w:ascii="Times New Roman" w:hAnsi="Times New Roman" w:eastAsia="方正仿宋_GBK" w:cs="Times New Roman"/>
          <w:color w:val="000000"/>
          <w:sz w:val="32"/>
          <w:szCs w:val="32"/>
        </w:rPr>
        <w:t>农产品收购</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snapToGrid w:val="0"/>
          <w:color w:val="auto"/>
          <w:kern w:val="0"/>
          <w:sz w:val="32"/>
          <w:szCs w:val="32"/>
        </w:rPr>
        <w:t>科研开发、</w:t>
      </w:r>
      <w:r>
        <w:rPr>
          <w:rFonts w:hint="default" w:ascii="Times New Roman" w:hAnsi="Times New Roman" w:cs="Times New Roman"/>
          <w:snapToGrid w:val="0"/>
          <w:color w:val="auto"/>
          <w:kern w:val="0"/>
          <w:sz w:val="32"/>
          <w:szCs w:val="32"/>
          <w:lang w:eastAsia="zh-CN"/>
        </w:rPr>
        <w:t>品牌打造、市场营销</w:t>
      </w:r>
      <w:r>
        <w:rPr>
          <w:rFonts w:hint="default" w:ascii="Times New Roman" w:hAnsi="Times New Roman" w:cs="Times New Roman"/>
          <w:color w:val="000000"/>
          <w:sz w:val="32"/>
          <w:szCs w:val="32"/>
          <w:lang w:eastAsia="zh-CN"/>
        </w:rPr>
        <w:t>等</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w:t>
      </w:r>
      <w:r>
        <w:rPr>
          <w:rFonts w:hint="default" w:ascii="Times New Roman" w:hAnsi="Times New Roman" w:cs="Times New Roman"/>
          <w:snapToGrid w:val="0"/>
          <w:color w:val="auto"/>
          <w:kern w:val="0"/>
          <w:sz w:val="32"/>
          <w:szCs w:val="32"/>
          <w:lang w:eastAsia="zh-CN"/>
        </w:rPr>
        <w:t>贷款用于衔接资金负面清单项目建设的不予贴息。（</w:t>
      </w:r>
      <w:r>
        <w:rPr>
          <w:rFonts w:hint="default" w:ascii="Times New Roman" w:hAnsi="Times New Roman" w:eastAsia="方正仿宋_GBK" w:cs="Times New Roman"/>
          <w:snapToGrid w:val="0"/>
          <w:color w:val="auto"/>
          <w:kern w:val="0"/>
          <w:sz w:val="32"/>
          <w:szCs w:val="32"/>
        </w:rPr>
        <w:t>负面清单：与巩固拓展脱贫攻坚成果和衔接推进欠发达地区乡村振兴无关的项目、违法违规的项目、未明确绩效目标的项目、单位基本支出、交通工具及通讯设备、修建楼堂馆所、各种奖金津贴和福利补助、偿还债务和垫资等项目、简单发钱发物的项目，美化、绿化等“造景”工程、形象工程。</w:t>
      </w:r>
      <w:r>
        <w:rPr>
          <w:rFonts w:hint="default" w:ascii="Times New Roman" w:hAnsi="Times New Roman"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94"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（二）贴息周期</w:t>
      </w:r>
    </w:p>
    <w:p>
      <w:pPr>
        <w:keepNext w:val="0"/>
        <w:keepLines w:val="0"/>
        <w:pageBreakBefore w:val="0"/>
        <w:widowControl w:val="0"/>
        <w:numPr>
          <w:ilvl w:val="0"/>
          <w:numId w:val="0"/>
        </w:numPr>
        <w:kinsoku/>
        <w:wordWrap/>
        <w:overflowPunct/>
        <w:topLinePunct w:val="0"/>
        <w:autoSpaceDE/>
        <w:autoSpaceDN/>
        <w:bidi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从20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lang w:eastAsia="zh-CN"/>
        </w:rPr>
        <w:t>年1月1日起至12月31日的银行贷款已产生并已支付的银行贷款利息。</w:t>
      </w:r>
      <w:r>
        <w:rPr>
          <w:rFonts w:hint="default" w:ascii="Times New Roman" w:hAnsi="Times New Roman" w:eastAsia="方正仿宋_GBK" w:cs="Times New Roman"/>
          <w:color w:val="auto"/>
          <w:sz w:val="32"/>
          <w:szCs w:val="32"/>
        </w:rPr>
        <w:t>未满一年的，按实际发生天数计算贴息。</w:t>
      </w:r>
    </w:p>
    <w:p>
      <w:pPr>
        <w:keepNext w:val="0"/>
        <w:keepLines w:val="0"/>
        <w:pageBreakBefore w:val="0"/>
        <w:widowControl w:val="0"/>
        <w:kinsoku/>
        <w:wordWrap/>
        <w:overflowPunct/>
        <w:topLinePunct w:val="0"/>
        <w:autoSpaceDE/>
        <w:autoSpaceDN/>
        <w:bidi w:val="0"/>
        <w:spacing w:line="594"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（三）贴息标准</w:t>
      </w:r>
    </w:p>
    <w:p>
      <w:pPr>
        <w:pageBreakBefore w:val="0"/>
        <w:kinsoku/>
        <w:wordWrap/>
        <w:overflowPunct/>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lang w:eastAsia="zh-CN"/>
        </w:rPr>
        <w:t>贴息比例</w:t>
      </w:r>
      <w:r>
        <w:rPr>
          <w:rFonts w:hint="default" w:ascii="Times New Roman" w:hAnsi="Times New Roman" w:eastAsia="方正仿宋_GBK" w:cs="Times New Roman"/>
          <w:snapToGrid w:val="0"/>
          <w:color w:val="auto"/>
          <w:kern w:val="0"/>
          <w:sz w:val="32"/>
          <w:szCs w:val="32"/>
        </w:rPr>
        <w:t>不超过银行</w:t>
      </w:r>
      <w:r>
        <w:rPr>
          <w:rFonts w:hint="default" w:ascii="Times New Roman" w:hAnsi="Times New Roman" w:cs="Times New Roman"/>
          <w:snapToGrid w:val="0"/>
          <w:color w:val="auto"/>
          <w:kern w:val="0"/>
          <w:sz w:val="32"/>
          <w:szCs w:val="32"/>
          <w:lang w:val="en-US" w:eastAsia="zh-CN"/>
        </w:rPr>
        <w:t>同期</w:t>
      </w:r>
      <w:r>
        <w:rPr>
          <w:rFonts w:hint="default" w:ascii="Times New Roman" w:hAnsi="Times New Roman" w:eastAsia="方正仿宋_GBK" w:cs="Times New Roman"/>
          <w:snapToGrid w:val="0"/>
          <w:color w:val="auto"/>
          <w:kern w:val="0"/>
          <w:sz w:val="32"/>
          <w:szCs w:val="32"/>
        </w:rPr>
        <w:t>贷款市场报价利率（LPR）50%</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color w:val="auto"/>
          <w:sz w:val="32"/>
          <w:szCs w:val="32"/>
        </w:rPr>
        <w:t>按贷款金额年利率</w:t>
      </w:r>
      <w:r>
        <w:rPr>
          <w:rFonts w:hint="default"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%贴息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同一新型农业经营主体贴息金额最高不超过</w:t>
      </w: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rPr>
        <w:t>0万元。</w:t>
      </w:r>
    </w:p>
    <w:p>
      <w:pPr>
        <w:keepNext w:val="0"/>
        <w:keepLines w:val="0"/>
        <w:pageBreakBefore w:val="0"/>
        <w:widowControl w:val="0"/>
        <w:numPr>
          <w:ilvl w:val="0"/>
          <w:numId w:val="1"/>
        </w:numPr>
        <w:kinsoku/>
        <w:wordWrap/>
        <w:overflowPunct/>
        <w:topLinePunct w:val="0"/>
        <w:autoSpaceDE/>
        <w:autoSpaceDN/>
        <w:bidi w:val="0"/>
        <w:spacing w:line="594"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申报材料</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lang w:eastAsia="zh-CN"/>
        </w:rPr>
      </w:pPr>
      <w:r>
        <w:rPr>
          <w:rFonts w:hint="default" w:ascii="Times New Roman" w:hAnsi="Times New Roman" w:cs="Times New Roman"/>
          <w:color w:val="auto"/>
          <w:highlight w:val="none"/>
          <w:lang w:val="en-US" w:eastAsia="zh-CN"/>
        </w:rPr>
        <w:t>1</w:t>
      </w:r>
      <w:r>
        <w:rPr>
          <w:rFonts w:hint="default" w:ascii="Times New Roman" w:hAnsi="Times New Roman" w:eastAsia="方正仿宋_GBK" w:cs="Times New Roman"/>
          <w:color w:val="auto"/>
          <w:highlight w:val="none"/>
          <w:lang w:val="en-US" w:eastAsia="zh-CN"/>
        </w:rPr>
        <w:t>.新型农业经营主体贷款贴息项目申请表</w:t>
      </w:r>
      <w:r>
        <w:rPr>
          <w:rFonts w:hint="default" w:ascii="Times New Roman" w:hAnsi="Times New Roman" w:eastAsia="方正仿宋_GBK" w:cs="Times New Roman"/>
          <w:color w:val="auto"/>
          <w:highlight w:val="none"/>
          <w:lang w:eastAsia="zh-CN"/>
        </w:rPr>
        <w:t>（附件</w:t>
      </w:r>
      <w:r>
        <w:rPr>
          <w:rFonts w:hint="default" w:ascii="Times New Roman" w:hAnsi="Times New Roman" w:cs="Times New Roman"/>
          <w:color w:val="auto"/>
          <w:highlight w:val="none"/>
          <w:lang w:val="en-US" w:eastAsia="zh-CN"/>
        </w:rPr>
        <w:t>1</w:t>
      </w:r>
      <w:r>
        <w:rPr>
          <w:rFonts w:hint="default"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default" w:ascii="Times New Roman" w:hAnsi="Times New Roman" w:eastAsia="方正仿宋_GBK" w:cs="Times New Roman"/>
          <w:color w:val="auto"/>
          <w:highlight w:val="none"/>
          <w:lang w:val="en-US" w:eastAsia="zh-CN"/>
        </w:rPr>
        <w:t>.企业营业执照、法人身份证复印件；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方正仿宋_GBK" w:cs="Times New Roman"/>
          <w:color w:val="auto"/>
          <w:highlight w:val="none"/>
          <w:lang w:val="en-US" w:eastAsia="zh-CN"/>
        </w:rPr>
        <w:t>.银行贷款材料：银行贷款合同、贷款到位凭证、支付利息</w:t>
      </w:r>
      <w:r>
        <w:rPr>
          <w:rFonts w:hint="default" w:ascii="Times New Roman" w:hAnsi="Times New Roman" w:cs="Times New Roman"/>
          <w:color w:val="auto"/>
          <w:highlight w:val="none"/>
          <w:lang w:val="en-US" w:eastAsia="zh-CN"/>
        </w:rPr>
        <w:t>明细表（附件2）及</w:t>
      </w:r>
      <w:r>
        <w:rPr>
          <w:rFonts w:hint="default" w:ascii="Times New Roman" w:hAnsi="Times New Roman" w:eastAsia="方正仿宋_GBK" w:cs="Times New Roman"/>
          <w:color w:val="auto"/>
          <w:highlight w:val="none"/>
          <w:lang w:val="en-US" w:eastAsia="zh-CN"/>
        </w:rPr>
        <w:t>利息支付</w:t>
      </w:r>
      <w:r>
        <w:rPr>
          <w:rFonts w:hint="default" w:ascii="Times New Roman" w:hAnsi="Times New Roman" w:cs="Times New Roman"/>
          <w:color w:val="auto"/>
          <w:highlight w:val="none"/>
          <w:lang w:val="en-US" w:eastAsia="zh-CN"/>
        </w:rPr>
        <w:t>流水或</w:t>
      </w:r>
      <w:r>
        <w:rPr>
          <w:rFonts w:hint="default" w:ascii="Times New Roman" w:hAnsi="Times New Roman" w:eastAsia="方正仿宋_GBK" w:cs="Times New Roman"/>
          <w:color w:val="auto"/>
          <w:highlight w:val="none"/>
          <w:lang w:val="en-US" w:eastAsia="zh-CN"/>
        </w:rPr>
        <w:t>凭证、还款凭证等复印件；</w:t>
      </w:r>
      <w:r>
        <w:rPr>
          <w:rFonts w:hint="default" w:ascii="Times New Roman" w:hAnsi="Times New Roman" w:cs="Times New Roman"/>
          <w:color w:val="auto"/>
          <w:highlight w:val="none"/>
          <w:lang w:val="en-US" w:eastAsia="zh-CN"/>
        </w:rPr>
        <w:t>如有多笔贷款，请分别按顺序依次整理，例如：“贷款合同—到位凭证—</w:t>
      </w:r>
      <w:r>
        <w:rPr>
          <w:rFonts w:hint="default" w:ascii="Times New Roman" w:hAnsi="Times New Roman" w:eastAsia="方正仿宋_GBK" w:cs="Times New Roman"/>
          <w:color w:val="auto"/>
          <w:highlight w:val="none"/>
          <w:lang w:val="en-US" w:eastAsia="zh-CN"/>
        </w:rPr>
        <w:t>支付利息</w:t>
      </w:r>
      <w:r>
        <w:rPr>
          <w:rFonts w:hint="default" w:ascii="Times New Roman" w:hAnsi="Times New Roman" w:cs="Times New Roman"/>
          <w:color w:val="auto"/>
          <w:highlight w:val="none"/>
          <w:lang w:val="en-US" w:eastAsia="zh-CN"/>
        </w:rPr>
        <w:t>明细表－利息支付流水或凭证........”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default" w:ascii="Times New Roman" w:hAnsi="Times New Roman" w:eastAsia="方正仿宋_GBK" w:cs="Times New Roman"/>
          <w:color w:val="auto"/>
          <w:highlight w:val="none"/>
          <w:lang w:val="en-US" w:eastAsia="zh-CN"/>
        </w:rPr>
        <w:t>.</w:t>
      </w:r>
      <w:r>
        <w:rPr>
          <w:rFonts w:hint="default" w:ascii="Times New Roman" w:hAnsi="Times New Roman" w:cs="Times New Roman"/>
          <w:color w:val="auto"/>
          <w:highlight w:val="none"/>
          <w:lang w:val="en-US" w:eastAsia="zh-CN"/>
        </w:rPr>
        <w:t>贷款</w:t>
      </w:r>
      <w:r>
        <w:rPr>
          <w:rFonts w:hint="default" w:ascii="Times New Roman" w:hAnsi="Times New Roman" w:eastAsia="方正仿宋_GBK" w:cs="Times New Roman"/>
          <w:color w:val="auto"/>
          <w:highlight w:val="none"/>
          <w:lang w:val="en-US" w:eastAsia="zh-CN"/>
        </w:rPr>
        <w:t>用途证明材料：</w:t>
      </w:r>
      <w:r>
        <w:rPr>
          <w:rFonts w:hint="default" w:ascii="Times New Roman" w:hAnsi="Times New Roman" w:cs="Times New Roman"/>
          <w:color w:val="auto"/>
          <w:highlight w:val="none"/>
          <w:lang w:val="en-US" w:eastAsia="zh-CN"/>
        </w:rPr>
        <w:t>贷款</w:t>
      </w:r>
      <w:r>
        <w:rPr>
          <w:rFonts w:hint="default" w:ascii="Times New Roman" w:hAnsi="Times New Roman" w:eastAsia="方正仿宋_GBK" w:cs="Times New Roman"/>
          <w:color w:val="auto"/>
          <w:highlight w:val="none"/>
          <w:lang w:val="en-US" w:eastAsia="zh-CN"/>
        </w:rPr>
        <w:t>用途</w:t>
      </w:r>
      <w:r>
        <w:rPr>
          <w:rFonts w:hint="default" w:ascii="Times New Roman" w:hAnsi="Times New Roman" w:cs="Times New Roman"/>
          <w:color w:val="auto"/>
          <w:highlight w:val="none"/>
          <w:lang w:val="en-US" w:eastAsia="zh-CN"/>
        </w:rPr>
        <w:t>明细表（附件3）、相关</w:t>
      </w:r>
      <w:r>
        <w:rPr>
          <w:rFonts w:hint="default" w:ascii="Times New Roman" w:hAnsi="Times New Roman" w:eastAsia="方正仿宋_GBK" w:cs="Times New Roman"/>
          <w:color w:val="auto"/>
          <w:highlight w:val="none"/>
          <w:lang w:val="en-US" w:eastAsia="zh-CN"/>
        </w:rPr>
        <w:t>合同、发票、付款凭证等复印件</w:t>
      </w:r>
      <w:r>
        <w:rPr>
          <w:rFonts w:hint="default" w:ascii="Times New Roman" w:hAnsi="Times New Roman" w:cs="Times New Roman"/>
          <w:color w:val="auto"/>
          <w:highlight w:val="none"/>
          <w:lang w:val="en-US" w:eastAsia="zh-CN"/>
        </w:rPr>
        <w:t>；</w:t>
      </w:r>
      <w:r>
        <w:rPr>
          <w:rFonts w:hint="default" w:ascii="Times New Roman" w:hAnsi="Times New Roman" w:eastAsia="方正仿宋_GBK" w:cs="Times New Roman"/>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 xml:space="preserve">   5</w:t>
      </w:r>
      <w:r>
        <w:rPr>
          <w:rFonts w:hint="default" w:ascii="Times New Roman" w:hAnsi="Times New Roman" w:eastAsia="方正仿宋_GBK" w:cs="Times New Roman"/>
          <w:color w:val="auto"/>
          <w:highlight w:val="none"/>
          <w:lang w:val="en-US" w:eastAsia="zh-CN"/>
        </w:rPr>
        <w:t>.带动脱贫户及未消除风险的监测对象佐证材料</w:t>
      </w:r>
      <w:r>
        <w:rPr>
          <w:rFonts w:hint="default" w:ascii="Times New Roman" w:hAnsi="Times New Roman" w:cs="Times New Roman"/>
          <w:color w:val="auto"/>
          <w:highlight w:val="none"/>
          <w:lang w:val="en-US" w:eastAsia="zh-CN"/>
        </w:rPr>
        <w:t>，其中稳定就业人员需提供工资表及支付工资凭证等</w:t>
      </w:r>
      <w:r>
        <w:rPr>
          <w:rFonts w:hint="default" w:ascii="Times New Roman" w:hAnsi="Times New Roman" w:eastAsia="方正仿宋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kern w:val="2"/>
          <w:sz w:val="32"/>
          <w:szCs w:val="24"/>
          <w:highlight w:val="none"/>
          <w:lang w:val="en-US" w:eastAsia="zh-CN" w:bidi="ar-SA"/>
        </w:rPr>
      </w:pPr>
      <w:r>
        <w:rPr>
          <w:rFonts w:hint="default" w:ascii="Times New Roman" w:hAnsi="Times New Roman" w:cs="Times New Roman"/>
          <w:color w:val="auto"/>
          <w:kern w:val="2"/>
          <w:sz w:val="32"/>
          <w:szCs w:val="24"/>
          <w:highlight w:val="none"/>
          <w:lang w:val="en-US" w:eastAsia="zh-CN" w:bidi="ar-SA"/>
        </w:rPr>
        <w:t>6</w:t>
      </w:r>
      <w:r>
        <w:rPr>
          <w:rFonts w:hint="default" w:ascii="Times New Roman" w:hAnsi="Times New Roman" w:eastAsia="方正仿宋_GBK" w:cs="Times New Roman"/>
          <w:color w:val="auto"/>
          <w:kern w:val="2"/>
          <w:sz w:val="32"/>
          <w:szCs w:val="24"/>
          <w:highlight w:val="none"/>
          <w:lang w:val="en-US" w:eastAsia="zh-CN" w:bidi="ar-SA"/>
        </w:rPr>
        <w:t>.其他佐证资料</w:t>
      </w:r>
      <w:r>
        <w:rPr>
          <w:rFonts w:hint="default" w:ascii="Times New Roman" w:hAnsi="Times New Roman" w:eastAsia="方正仿宋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cs="Times New Roman"/>
          <w:color w:val="auto"/>
          <w:highlight w:val="none"/>
          <w:lang w:val="en-US" w:eastAsia="zh-CN"/>
        </w:rPr>
        <w:t>7</w:t>
      </w:r>
      <w:r>
        <w:rPr>
          <w:rFonts w:hint="default" w:ascii="Times New Roman" w:hAnsi="Times New Roman" w:eastAsia="方正仿宋_GBK" w:cs="Times New Roman"/>
          <w:color w:val="auto"/>
          <w:highlight w:val="none"/>
          <w:lang w:val="en-US" w:eastAsia="zh-CN"/>
        </w:rPr>
        <w:t>.承诺书（附件</w:t>
      </w:r>
      <w:r>
        <w:rPr>
          <w:rFonts w:hint="default" w:ascii="Times New Roman" w:hAnsi="Times New Roman" w:cs="Times New Roman"/>
          <w:color w:val="auto"/>
          <w:highlight w:val="none"/>
          <w:lang w:val="en-US" w:eastAsia="zh-CN"/>
        </w:rPr>
        <w:t>4</w:t>
      </w:r>
      <w:r>
        <w:rPr>
          <w:rFonts w:hint="default" w:ascii="Times New Roman" w:hAnsi="Times New Roman" w:eastAsia="方正仿宋_GBK" w:cs="Times New Roman"/>
          <w:color w:val="auto"/>
          <w:highlight w:val="none"/>
          <w:lang w:val="en-US" w:eastAsia="zh-CN"/>
        </w:rPr>
        <w:t>）</w:t>
      </w:r>
      <w:r>
        <w:rPr>
          <w:rFonts w:hint="eastAsia"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auto"/>
          <w:highlight w:val="none"/>
          <w:lang w:val="en-US" w:eastAsia="zh-CN"/>
        </w:rPr>
      </w:pPr>
      <w:r>
        <w:rPr>
          <w:rFonts w:hint="default" w:ascii="Times New Roman" w:hAnsi="Times New Roman" w:eastAsia="方正黑体_GBK" w:cs="Times New Roman"/>
          <w:color w:val="auto"/>
          <w:highlight w:val="none"/>
          <w:lang w:val="en-US" w:eastAsia="zh-CN"/>
        </w:rPr>
        <w:t>四、申报程序</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cs="Times New Roman"/>
          <w:color w:val="auto"/>
          <w:sz w:val="32"/>
          <w:szCs w:val="32"/>
          <w:lang w:val="en-US" w:eastAsia="zh-CN"/>
        </w:rPr>
        <w:t>业主</w:t>
      </w:r>
      <w:r>
        <w:rPr>
          <w:rFonts w:hint="default" w:ascii="Times New Roman" w:hAnsi="Times New Roman" w:eastAsia="方正仿宋_GBK" w:cs="Times New Roman"/>
          <w:color w:val="auto"/>
          <w:sz w:val="32"/>
          <w:szCs w:val="32"/>
          <w:lang w:val="en-US" w:eastAsia="zh-CN"/>
        </w:rPr>
        <w:t>申报。</w:t>
      </w:r>
      <w:r>
        <w:rPr>
          <w:rFonts w:hint="default" w:ascii="Times New Roman" w:hAnsi="Times New Roman" w:eastAsia="方正仿宋_GBK" w:cs="Times New Roman"/>
          <w:color w:val="auto"/>
          <w:sz w:val="32"/>
          <w:szCs w:val="32"/>
        </w:rPr>
        <w:t>新型农业经营主体</w:t>
      </w:r>
      <w:r>
        <w:rPr>
          <w:rFonts w:hint="default" w:ascii="Times New Roman" w:hAnsi="Times New Roman" w:cs="Times New Roman"/>
          <w:color w:val="auto"/>
          <w:sz w:val="32"/>
          <w:szCs w:val="32"/>
          <w:lang w:eastAsia="zh-CN"/>
        </w:rPr>
        <w:t>按照文件要求</w:t>
      </w:r>
      <w:r>
        <w:rPr>
          <w:rFonts w:hint="default" w:ascii="Times New Roman" w:hAnsi="Times New Roman" w:eastAsia="方正仿宋_GBK" w:cs="Times New Roman"/>
          <w:color w:val="auto"/>
          <w:highlight w:val="none"/>
        </w:rPr>
        <w:t>自愿申报，填报</w:t>
      </w:r>
      <w:r>
        <w:rPr>
          <w:rFonts w:hint="default"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lang w:val="en-US" w:eastAsia="zh-CN"/>
        </w:rPr>
        <w:t>新型农业经营主体贷款贴息项目申请表</w:t>
      </w:r>
      <w:r>
        <w:rPr>
          <w:rFonts w:hint="default" w:ascii="Times New Roman" w:hAnsi="Times New Roman" w:eastAsia="方正仿宋_GBK" w:cs="Times New Roman"/>
          <w:color w:val="auto"/>
          <w:highlight w:val="none"/>
          <w:lang w:eastAsia="zh-CN"/>
        </w:rPr>
        <w:t>》</w:t>
      </w:r>
      <w:r>
        <w:rPr>
          <w:rFonts w:hint="default" w:ascii="Times New Roman" w:hAnsi="Times New Roman" w:cs="Times New Roman"/>
          <w:color w:val="auto"/>
          <w:highlight w:val="none"/>
          <w:lang w:eastAsia="zh-CN"/>
        </w:rPr>
        <w:t>等表格，并如实提供相关资料，经所在村社区审核后报</w:t>
      </w:r>
      <w:r>
        <w:rPr>
          <w:rFonts w:hint="default" w:ascii="Times New Roman" w:hAnsi="Times New Roman" w:eastAsia="方正仿宋_GBK" w:cs="Times New Roman"/>
          <w:color w:val="auto"/>
          <w:highlight w:val="none"/>
        </w:rPr>
        <w:t>所在镇街</w:t>
      </w:r>
      <w:r>
        <w:rPr>
          <w:rFonts w:hint="default" w:ascii="Times New Roman" w:hAnsi="Times New Roman" w:cs="Times New Roman"/>
          <w:color w:val="auto"/>
          <w:highlight w:val="none"/>
          <w:lang w:eastAsia="zh-CN"/>
        </w:rPr>
        <w:t>审核</w:t>
      </w:r>
      <w:r>
        <w:rPr>
          <w:rFonts w:hint="default" w:ascii="Times New Roman" w:hAnsi="Times New Roman" w:eastAsia="方正仿宋_GBK" w:cs="Times New Roman"/>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2.镇审核。</w:t>
      </w:r>
      <w:r>
        <w:rPr>
          <w:rFonts w:hint="default" w:ascii="Times New Roman" w:hAnsi="Times New Roman" w:eastAsia="方正仿宋_GBK" w:cs="Times New Roman"/>
          <w:color w:val="auto"/>
          <w:szCs w:val="32"/>
          <w:highlight w:val="none"/>
        </w:rPr>
        <w:t>镇街要加强对</w:t>
      </w:r>
      <w:r>
        <w:rPr>
          <w:rFonts w:hint="default" w:ascii="Times New Roman" w:hAnsi="Times New Roman" w:eastAsia="方正仿宋_GBK" w:cs="Times New Roman"/>
          <w:color w:val="auto"/>
          <w:sz w:val="32"/>
          <w:szCs w:val="32"/>
        </w:rPr>
        <w:t>新型农业经营主体</w:t>
      </w:r>
      <w:r>
        <w:rPr>
          <w:rFonts w:hint="default" w:ascii="Times New Roman" w:hAnsi="Times New Roman" w:eastAsia="方正仿宋_GBK" w:cs="Times New Roman"/>
          <w:color w:val="auto"/>
          <w:szCs w:val="32"/>
          <w:highlight w:val="none"/>
        </w:rPr>
        <w:t>申报工作的指导，</w:t>
      </w:r>
      <w:r>
        <w:rPr>
          <w:rFonts w:hint="default" w:ascii="Times New Roman" w:hAnsi="Times New Roman" w:cs="Times New Roman"/>
          <w:color w:val="auto"/>
          <w:highlight w:val="none"/>
          <w:lang w:eastAsia="zh-CN"/>
        </w:rPr>
        <w:t>并对申报资料进行审核</w:t>
      </w:r>
      <w:r>
        <w:rPr>
          <w:rFonts w:hint="default" w:ascii="Times New Roman" w:hAnsi="Times New Roman" w:eastAsia="方正仿宋_GBK" w:cs="Times New Roman"/>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rPr>
      </w:pPr>
      <w:r>
        <w:rPr>
          <w:rFonts w:hint="default" w:ascii="Times New Roman" w:hAnsi="Times New Roman" w:cs="Times New Roman"/>
          <w:color w:val="auto"/>
          <w:highlight w:val="none"/>
          <w:lang w:val="en-US" w:eastAsia="zh-CN"/>
        </w:rPr>
        <w:t>3.区审核。</w:t>
      </w:r>
      <w:r>
        <w:rPr>
          <w:rFonts w:hint="default" w:ascii="Times New Roman" w:hAnsi="Times New Roman" w:eastAsia="方正仿宋_GBK" w:cs="Times New Roman"/>
          <w:color w:val="auto"/>
          <w:highlight w:val="none"/>
        </w:rPr>
        <w:t>区农业农村委</w:t>
      </w:r>
      <w:r>
        <w:rPr>
          <w:rFonts w:hint="default" w:ascii="Times New Roman" w:hAnsi="Times New Roman" w:cs="Times New Roman"/>
          <w:color w:val="auto"/>
          <w:highlight w:val="none"/>
          <w:lang w:eastAsia="zh-CN"/>
        </w:rPr>
        <w:t>组织对申报资料进行初审，并会同区财政局</w:t>
      </w:r>
      <w:r>
        <w:rPr>
          <w:rFonts w:hint="default" w:ascii="Times New Roman" w:hAnsi="Times New Roman" w:eastAsia="方正仿宋_GBK" w:cs="Times New Roman"/>
          <w:color w:val="auto"/>
          <w:highlight w:val="none"/>
        </w:rPr>
        <w:t>组织专家评审</w:t>
      </w:r>
      <w:r>
        <w:rPr>
          <w:rFonts w:hint="default" w:ascii="Times New Roman" w:hAnsi="Times New Roman" w:cs="Times New Roman"/>
          <w:color w:val="auto"/>
          <w:highlight w:val="none"/>
          <w:lang w:eastAsia="zh-CN"/>
        </w:rPr>
        <w:t>，对评审通过的申报主体予以公示。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五、相关要求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cs="Times New Roman"/>
          <w:color w:val="auto"/>
          <w:sz w:val="32"/>
          <w:szCs w:val="32"/>
          <w:lang w:eastAsia="zh-CN"/>
        </w:rPr>
        <w:t>本次申报</w:t>
      </w:r>
      <w:r>
        <w:rPr>
          <w:rFonts w:hint="default" w:ascii="Times New Roman" w:hAnsi="Times New Roman" w:eastAsia="方正仿宋_GBK" w:cs="Times New Roman"/>
          <w:color w:val="auto"/>
          <w:sz w:val="32"/>
          <w:szCs w:val="32"/>
          <w:lang w:val="en-US" w:eastAsia="zh-CN"/>
        </w:rPr>
        <w:t>贷款贴息</w:t>
      </w:r>
      <w:r>
        <w:rPr>
          <w:rFonts w:hint="default" w:ascii="Times New Roman" w:hAnsi="Times New Roman" w:cs="Times New Roman"/>
          <w:color w:val="auto"/>
          <w:sz w:val="32"/>
          <w:szCs w:val="32"/>
          <w:lang w:val="en-US" w:eastAsia="zh-CN"/>
        </w:rPr>
        <w:t>资金为衔接资金。</w:t>
      </w:r>
      <w:r>
        <w:rPr>
          <w:rFonts w:hint="default" w:ascii="Times New Roman" w:hAnsi="Times New Roman" w:eastAsia="方正仿宋_GBK" w:cs="Times New Roman"/>
          <w:color w:val="auto"/>
          <w:sz w:val="32"/>
          <w:szCs w:val="32"/>
          <w:lang w:eastAsia="zh-CN"/>
        </w:rPr>
        <w:t>新型农业经营主体</w:t>
      </w:r>
      <w:r>
        <w:rPr>
          <w:rFonts w:hint="default" w:ascii="Times New Roman" w:hAnsi="Times New Roman" w:cs="Times New Roman"/>
          <w:color w:val="auto"/>
          <w:sz w:val="32"/>
          <w:szCs w:val="32"/>
          <w:lang w:eastAsia="zh-CN"/>
        </w:rPr>
        <w:t>如已申报</w:t>
      </w:r>
      <w:r>
        <w:rPr>
          <w:rFonts w:hint="eastAsia" w:cs="Times New Roman"/>
          <w:color w:val="auto"/>
          <w:sz w:val="32"/>
          <w:szCs w:val="32"/>
          <w:lang w:eastAsia="zh-CN"/>
        </w:rPr>
        <w:t>其他</w:t>
      </w:r>
      <w:r>
        <w:rPr>
          <w:rFonts w:hint="default" w:ascii="Times New Roman" w:hAnsi="Times New Roman" w:cs="Times New Roman"/>
          <w:color w:val="auto"/>
          <w:sz w:val="32"/>
          <w:szCs w:val="32"/>
          <w:lang w:eastAsia="zh-CN"/>
        </w:rPr>
        <w:t>财政贴息资金不得重复申报，</w:t>
      </w:r>
      <w:r>
        <w:rPr>
          <w:rFonts w:hint="eastAsia" w:cs="Times New Roman"/>
          <w:color w:val="auto"/>
          <w:sz w:val="32"/>
          <w:szCs w:val="32"/>
          <w:lang w:eastAsia="zh-CN"/>
        </w:rPr>
        <w:t>其他</w:t>
      </w:r>
      <w:r>
        <w:rPr>
          <w:rFonts w:hint="default" w:ascii="Times New Roman" w:hAnsi="Times New Roman" w:cs="Times New Roman"/>
          <w:color w:val="auto"/>
          <w:sz w:val="32"/>
          <w:szCs w:val="32"/>
          <w:lang w:eastAsia="zh-CN"/>
        </w:rPr>
        <w:t>财政资金项目不受限制。对</w:t>
      </w:r>
      <w:r>
        <w:rPr>
          <w:rFonts w:hint="default" w:ascii="Times New Roman" w:hAnsi="Times New Roman" w:eastAsia="方正仿宋_GBK" w:cs="Times New Roman"/>
          <w:color w:val="auto"/>
          <w:sz w:val="32"/>
          <w:szCs w:val="32"/>
          <w:lang w:eastAsia="zh-CN"/>
        </w:rPr>
        <w:t>新型农业经营主体</w:t>
      </w:r>
      <w:r>
        <w:rPr>
          <w:rFonts w:hint="default" w:ascii="Times New Roman" w:hAnsi="Times New Roman" w:cs="Times New Roman"/>
          <w:color w:val="auto"/>
          <w:sz w:val="32"/>
          <w:szCs w:val="32"/>
          <w:lang w:eastAsia="zh-CN"/>
        </w:rPr>
        <w:t>申报的贴息资金审核通过的项目，将视贴息资金申报情况和衔接资金安排计划给予贴息</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cs="Times New Roman"/>
          <w:color w:val="auto"/>
          <w:sz w:val="32"/>
          <w:szCs w:val="32"/>
          <w:lang w:val="en-US" w:eastAsia="zh-CN"/>
        </w:rPr>
        <w:t>由于本次贴息期限为2022年1月1日至12月31日，申报贴息金额可按截止2022年12月31日计算，后期补充提供支付利息等相关资料，如12月31日前提前还款，按实际贷款期限贴息。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snapToGrid w:val="0"/>
          <w:color w:val="auto"/>
          <w:kern w:val="0"/>
          <w:sz w:val="32"/>
          <w:szCs w:val="32"/>
          <w:lang w:eastAsia="zh-CN"/>
        </w:rPr>
      </w:pP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eastAsia="zh-CN"/>
        </w:rPr>
        <w:t>申报资料按顺序</w:t>
      </w:r>
      <w:r>
        <w:rPr>
          <w:rFonts w:hint="default" w:ascii="Times New Roman" w:hAnsi="Times New Roman" w:eastAsia="方正仿宋_GBK" w:cs="Times New Roman"/>
          <w:color w:val="auto"/>
          <w:highlight w:val="none"/>
        </w:rPr>
        <w:t>单个项目拉杆压条式简单装订</w:t>
      </w:r>
      <w:r>
        <w:rPr>
          <w:rFonts w:hint="default" w:ascii="Times New Roman" w:hAnsi="Times New Roman" w:cs="Times New Roman"/>
          <w:color w:val="auto"/>
          <w:sz w:val="32"/>
          <w:szCs w:val="32"/>
          <w:lang w:eastAsia="zh-CN"/>
        </w:rPr>
        <w:t>一式五份，</w:t>
      </w:r>
      <w:r>
        <w:rPr>
          <w:rFonts w:hint="default" w:ascii="Times New Roman" w:hAnsi="Times New Roman" w:eastAsia="方正仿宋_GBK" w:cs="Times New Roman"/>
          <w:color w:val="auto"/>
          <w:highlight w:val="none"/>
        </w:rPr>
        <w:t>不得多个项目一起装订</w:t>
      </w:r>
      <w:r>
        <w:rPr>
          <w:rFonts w:hint="default" w:ascii="Times New Roman" w:hAnsi="Times New Roman" w:cs="Times New Roman"/>
          <w:color w:val="auto"/>
          <w:highlight w:val="none"/>
          <w:lang w:eastAsia="zh-CN"/>
        </w:rPr>
        <w:t>，</w:t>
      </w:r>
      <w:r>
        <w:rPr>
          <w:rFonts w:hint="default" w:ascii="Times New Roman" w:hAnsi="Times New Roman" w:cs="Times New Roman"/>
          <w:color w:val="auto"/>
          <w:sz w:val="32"/>
          <w:szCs w:val="32"/>
          <w:lang w:eastAsia="zh-CN"/>
        </w:rPr>
        <w:t>不得胶印</w:t>
      </w:r>
      <w:r>
        <w:rPr>
          <w:rFonts w:hint="default"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highlight w:val="none"/>
          <w:lang w:val="en-US" w:eastAsia="zh-CN"/>
        </w:rPr>
        <w:t>4.</w:t>
      </w:r>
      <w:r>
        <w:rPr>
          <w:rFonts w:hint="default" w:ascii="Times New Roman" w:hAnsi="Times New Roman" w:eastAsia="方正仿宋_GBK" w:cs="Times New Roman"/>
          <w:color w:val="auto"/>
          <w:sz w:val="32"/>
          <w:szCs w:val="32"/>
          <w:lang w:val="en-US" w:eastAsia="zh-CN"/>
        </w:rPr>
        <w:t>申报对象纳入党员干部亲属涉权事项公开制度监管，严格按要求提供相关信息。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default" w:ascii="Times New Roman" w:hAnsi="Times New Roman" w:eastAsia="方正仿宋_GBK" w:cs="Times New Roman"/>
          <w:color w:val="auto"/>
          <w:highlight w:val="none"/>
        </w:rPr>
        <w:t>各</w:t>
      </w:r>
      <w:r>
        <w:rPr>
          <w:rFonts w:hint="default" w:ascii="Times New Roman" w:hAnsi="Times New Roman" w:cs="Times New Roman"/>
          <w:color w:val="auto"/>
          <w:highlight w:val="none"/>
          <w:lang w:eastAsia="zh-CN"/>
        </w:rPr>
        <w:t>新型经营主体</w:t>
      </w:r>
      <w:r>
        <w:rPr>
          <w:rFonts w:hint="default" w:ascii="Times New Roman" w:hAnsi="Times New Roman" w:eastAsia="方正仿宋_GBK" w:cs="Times New Roman"/>
          <w:color w:val="auto"/>
          <w:highlight w:val="none"/>
        </w:rPr>
        <w:t>按照申报程序的要求，</w:t>
      </w:r>
      <w:r>
        <w:rPr>
          <w:rFonts w:hint="default" w:ascii="Times New Roman" w:hAnsi="Times New Roman" w:cs="Times New Roman"/>
          <w:color w:val="auto"/>
          <w:highlight w:val="none"/>
          <w:lang w:eastAsia="zh-CN"/>
        </w:rPr>
        <w:t>将申报贴息</w:t>
      </w:r>
      <w:r>
        <w:rPr>
          <w:rFonts w:hint="default" w:ascii="Times New Roman" w:hAnsi="Times New Roman" w:eastAsia="方正仿宋_GBK" w:cs="Times New Roman"/>
          <w:color w:val="auto"/>
          <w:highlight w:val="none"/>
          <w:lang w:val="en-US" w:eastAsia="zh-CN"/>
        </w:rPr>
        <w:t>项目</w:t>
      </w:r>
      <w:r>
        <w:rPr>
          <w:rFonts w:hint="default" w:ascii="Times New Roman" w:hAnsi="Times New Roman" w:cs="Times New Roman"/>
          <w:color w:val="auto"/>
          <w:highlight w:val="none"/>
          <w:lang w:val="en-US" w:eastAsia="zh-CN"/>
        </w:rPr>
        <w:t>资料经村社区、镇街签字盖章</w:t>
      </w:r>
      <w:r>
        <w:rPr>
          <w:rFonts w:hint="default" w:ascii="Times New Roman" w:hAnsi="Times New Roman" w:cs="Times New Roman"/>
          <w:color w:val="auto"/>
          <w:highlight w:val="none"/>
          <w:lang w:eastAsia="zh-CN"/>
        </w:rPr>
        <w:t>后</w:t>
      </w:r>
      <w:r>
        <w:rPr>
          <w:rFonts w:hint="default" w:ascii="Times New Roman" w:hAnsi="Times New Roman" w:eastAsia="方正仿宋_GBK" w:cs="Times New Roman"/>
          <w:color w:val="auto"/>
          <w:highlight w:val="none"/>
          <w:lang w:eastAsia="zh-CN"/>
        </w:rPr>
        <w:t>于</w:t>
      </w:r>
      <w:r>
        <w:rPr>
          <w:rFonts w:hint="default" w:ascii="Times New Roman" w:hAnsi="Times New Roman" w:eastAsia="方正仿宋_GBK" w:cs="Times New Roman"/>
          <w:color w:val="auto"/>
          <w:highlight w:val="none"/>
          <w:lang w:val="en-US" w:eastAsia="zh-CN"/>
        </w:rPr>
        <w:t>202</w:t>
      </w:r>
      <w:r>
        <w:rPr>
          <w:rFonts w:hint="default" w:ascii="Times New Roman" w:hAnsi="Times New Roman" w:cs="Times New Roman"/>
          <w:color w:val="auto"/>
          <w:highlight w:val="none"/>
          <w:lang w:eastAsia="zh-CN"/>
        </w:rPr>
        <w:t>2</w:t>
      </w:r>
      <w:r>
        <w:rPr>
          <w:rFonts w:hint="default" w:ascii="Times New Roman" w:hAnsi="Times New Roman" w:eastAsia="方正仿宋_GBK" w:cs="Times New Roman"/>
          <w:color w:val="auto"/>
          <w:highlight w:val="none"/>
          <w:lang w:val="en-US" w:eastAsia="zh-CN"/>
        </w:rPr>
        <w:t>年</w:t>
      </w:r>
      <w:r>
        <w:rPr>
          <w:rFonts w:hint="default" w:ascii="Times New Roman" w:hAnsi="Times New Roman" w:cs="Times New Roman"/>
          <w:color w:val="auto"/>
          <w:highlight w:val="none"/>
          <w:lang w:eastAsia="zh-CN"/>
        </w:rPr>
        <w:t>12</w:t>
      </w:r>
      <w:r>
        <w:rPr>
          <w:rFonts w:hint="default" w:ascii="Times New Roman" w:hAnsi="Times New Roman" w:eastAsia="方正仿宋_GBK" w:cs="Times New Roman"/>
          <w:color w:val="auto"/>
          <w:highlight w:val="none"/>
          <w:lang w:val="en-US" w:eastAsia="zh-CN"/>
        </w:rPr>
        <w:t>月</w:t>
      </w:r>
      <w:r>
        <w:rPr>
          <w:rFonts w:hint="default" w:ascii="Times New Roman" w:hAnsi="Times New Roman" w:cs="Times New Roman"/>
          <w:color w:val="auto"/>
          <w:highlight w:val="none"/>
          <w:lang w:eastAsia="zh-CN"/>
        </w:rPr>
        <w:t>22</w:t>
      </w:r>
      <w:r>
        <w:rPr>
          <w:rFonts w:hint="default" w:ascii="Times New Roman" w:hAnsi="Times New Roman" w:eastAsia="方正仿宋_GBK" w:cs="Times New Roman"/>
          <w:color w:val="auto"/>
          <w:highlight w:val="none"/>
          <w:lang w:val="en-US" w:eastAsia="zh-CN"/>
        </w:rPr>
        <w:t>日1</w:t>
      </w:r>
      <w:r>
        <w:rPr>
          <w:rFonts w:hint="default" w:ascii="Times New Roman" w:hAnsi="Times New Roman" w:cs="Times New Roman"/>
          <w:color w:val="auto"/>
          <w:highlight w:val="none"/>
          <w:lang w:val="en-US" w:eastAsia="zh-CN"/>
        </w:rPr>
        <w:t>8</w:t>
      </w:r>
      <w:r>
        <w:rPr>
          <w:rFonts w:hint="default" w:ascii="Times New Roman" w:hAnsi="Times New Roman" w:eastAsia="方正仿宋_GBK" w:cs="Times New Roman"/>
          <w:color w:val="auto"/>
          <w:highlight w:val="none"/>
          <w:lang w:val="en-US" w:eastAsia="zh-CN"/>
        </w:rPr>
        <w:t>：00前</w:t>
      </w:r>
      <w:r>
        <w:rPr>
          <w:rFonts w:hint="default" w:ascii="Times New Roman" w:hAnsi="Times New Roman" w:eastAsia="方正仿宋_GBK" w:cs="Times New Roman"/>
          <w:color w:val="auto"/>
          <w:highlight w:val="none"/>
        </w:rPr>
        <w:t>交区农业农村委</w:t>
      </w:r>
      <w:r>
        <w:rPr>
          <w:rFonts w:hint="default" w:ascii="Times New Roman" w:hAnsi="Times New Roman" w:eastAsia="方正仿宋_GBK" w:cs="Times New Roman"/>
          <w:color w:val="auto"/>
          <w:highlight w:val="none"/>
          <w:lang w:eastAsia="zh-CN"/>
        </w:rPr>
        <w:t>规划发展科</w:t>
      </w:r>
      <w:r>
        <w:rPr>
          <w:rFonts w:hint="default" w:ascii="Times New Roman" w:hAnsi="Times New Roman" w:eastAsia="方正仿宋_GBK" w:cs="Times New Roman"/>
          <w:color w:val="auto"/>
          <w:highlight w:val="none"/>
          <w:lang w:val="en-US" w:eastAsia="zh-CN"/>
        </w:rPr>
        <w:t>515。</w:t>
      </w:r>
      <w:r>
        <w:rPr>
          <w:rFonts w:hint="default" w:ascii="Times New Roman" w:hAnsi="Times New Roman" w:cs="Times New Roman"/>
          <w:color w:val="auto"/>
          <w:highlight w:val="none"/>
          <w:lang w:val="en-US" w:eastAsia="zh-CN"/>
        </w:rPr>
        <w:t>将附件1、附件2、附件3</w:t>
      </w:r>
      <w:r>
        <w:rPr>
          <w:rFonts w:hint="default" w:ascii="Times New Roman" w:hAnsi="Times New Roman" w:eastAsia="方正仿宋_GBK" w:cs="Times New Roman"/>
          <w:color w:val="auto"/>
          <w:highlight w:val="none"/>
          <w:lang w:val="en-US" w:eastAsia="zh-CN"/>
        </w:rPr>
        <w:t>电子档发</w:t>
      </w:r>
      <w:r>
        <w:rPr>
          <w:rFonts w:hint="default" w:ascii="Times New Roman" w:hAnsi="Times New Roman" w:eastAsia="方正仿宋_GBK" w:cs="Times New Roman"/>
          <w:color w:val="auto"/>
          <w:sz w:val="32"/>
          <w:szCs w:val="32"/>
          <w:lang w:val="en-US" w:eastAsia="zh-CN"/>
        </w:rPr>
        <w:t>邮箱1352593107@qq.com</w:t>
      </w:r>
      <w:r>
        <w:rPr>
          <w:rFonts w:hint="default" w:ascii="Times New Roman" w:hAnsi="Times New Roman" w:eastAsia="方正仿宋_GBK"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cs="Times New Roman"/>
          <w:color w:val="auto"/>
          <w:highlight w:val="none"/>
          <w:lang w:val="en-US" w:eastAsia="zh-CN"/>
        </w:rPr>
        <w:t>（</w:t>
      </w:r>
      <w:r>
        <w:rPr>
          <w:rFonts w:hint="default" w:ascii="Times New Roman" w:hAnsi="Times New Roman" w:eastAsia="方正仿宋_GBK" w:cs="Times New Roman"/>
          <w:color w:val="auto"/>
          <w:highlight w:val="none"/>
        </w:rPr>
        <w:t>联系人：</w:t>
      </w:r>
      <w:r>
        <w:rPr>
          <w:rFonts w:hint="default" w:ascii="Times New Roman" w:hAnsi="Times New Roman" w:cs="Times New Roman"/>
          <w:color w:val="auto"/>
          <w:highlight w:val="none"/>
          <w:lang w:eastAsia="zh-CN"/>
        </w:rPr>
        <w:t>区农业农村委</w:t>
      </w:r>
      <w:r>
        <w:rPr>
          <w:rFonts w:hint="default" w:ascii="Times New Roman" w:hAnsi="Times New Roman" w:eastAsia="方正仿宋_GBK" w:cs="Times New Roman"/>
          <w:color w:val="auto"/>
          <w:highlight w:val="none"/>
          <w:lang w:eastAsia="zh-CN"/>
        </w:rPr>
        <w:t>谢云华</w:t>
      </w:r>
      <w:r>
        <w:rPr>
          <w:rFonts w:hint="default" w:ascii="Times New Roman" w:hAnsi="Times New Roman" w:eastAsia="方正仿宋_GBK" w:cs="Times New Roman"/>
          <w:color w:val="auto"/>
          <w:highlight w:val="none"/>
        </w:rPr>
        <w:t>，</w:t>
      </w:r>
      <w:r>
        <w:rPr>
          <w:rFonts w:hint="default" w:ascii="Times New Roman" w:hAnsi="Times New Roman" w:eastAsia="方正仿宋_GBK" w:cs="Times New Roman"/>
          <w:color w:val="auto"/>
          <w:highlight w:val="none"/>
          <w:lang w:val="en-US" w:eastAsia="zh-CN"/>
        </w:rPr>
        <w:t>43775028</w:t>
      </w:r>
      <w:r>
        <w:rPr>
          <w:rFonts w:hint="default" w:ascii="Times New Roman" w:hAnsi="Times New Roman" w:cs="Times New Roman"/>
          <w:color w:val="auto"/>
          <w:highlight w:val="none"/>
          <w:lang w:eastAsia="zh-CN"/>
        </w:rPr>
        <w:t>；区财政局胥国伟，</w:t>
      </w:r>
      <w:r>
        <w:rPr>
          <w:rFonts w:hint="default" w:ascii="Times New Roman" w:hAnsi="Times New Roman" w:cs="Times New Roman"/>
          <w:color w:val="auto"/>
          <w:highlight w:val="none"/>
          <w:lang w:val="en-US" w:eastAsia="zh-CN"/>
        </w:rPr>
        <w:t>43729040）</w:t>
      </w:r>
      <w:r>
        <w:rPr>
          <w:rFonts w:hint="eastAsia" w:cs="Times New Roman"/>
          <w:color w:val="auto"/>
          <w:highlight w:val="none"/>
          <w:lang w:val="en-US" w:eastAsia="zh-CN"/>
        </w:rPr>
        <w:t>。</w:t>
      </w:r>
    </w:p>
    <w:p>
      <w:pPr>
        <w:pStyle w:val="2"/>
        <w:pageBreakBefore w:val="0"/>
        <w:widowControl w:val="0"/>
        <w:kinsoku/>
        <w:wordWrap/>
        <w:overflowPunct/>
        <w:topLinePunct w:val="0"/>
        <w:autoSpaceDE/>
        <w:autoSpaceDN/>
        <w:bidi w:val="0"/>
        <w:spacing w:line="594"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b w:val="0"/>
          <w:bCs w:val="0"/>
          <w:color w:val="auto"/>
          <w:kern w:val="2"/>
          <w:sz w:val="32"/>
          <w:szCs w:val="32"/>
          <w:lang w:val="en-US" w:eastAsia="zh-CN" w:bidi="ar-SA"/>
        </w:rPr>
        <w:t>附件：</w:t>
      </w:r>
      <w:r>
        <w:rPr>
          <w:rFonts w:hint="default" w:ascii="Times New Roman" w:hAnsi="Times New Roman" w:cs="Times New Roman"/>
          <w:color w:val="auto"/>
          <w:highlight w:val="none"/>
          <w:lang w:val="en-US" w:eastAsia="zh-CN"/>
        </w:rPr>
        <w:t>1</w:t>
      </w:r>
      <w:r>
        <w:rPr>
          <w:rFonts w:hint="default" w:ascii="Times New Roman" w:hAnsi="Times New Roman" w:eastAsia="方正仿宋_GBK" w:cs="Times New Roman"/>
          <w:color w:val="auto"/>
          <w:highlight w:val="none"/>
          <w:lang w:val="en-US" w:eastAsia="zh-CN"/>
        </w:rPr>
        <w:t>.</w:t>
      </w:r>
      <w:r>
        <w:rPr>
          <w:rFonts w:hint="default" w:ascii="Times New Roman" w:hAnsi="Times New Roman" w:eastAsia="方正仿宋_GBK" w:cs="Times New Roman"/>
          <w:color w:val="auto"/>
          <w:sz w:val="32"/>
          <w:szCs w:val="32"/>
        </w:rPr>
        <w:t>新型农业经营主体</w:t>
      </w:r>
      <w:r>
        <w:rPr>
          <w:rFonts w:hint="default" w:ascii="Times New Roman" w:hAnsi="Times New Roman" w:cs="Times New Roman"/>
          <w:color w:val="auto"/>
          <w:sz w:val="32"/>
          <w:szCs w:val="32"/>
          <w:lang w:eastAsia="zh-CN"/>
        </w:rPr>
        <w:t>贷款</w:t>
      </w:r>
      <w:r>
        <w:rPr>
          <w:rFonts w:hint="default" w:ascii="Times New Roman" w:hAnsi="Times New Roman" w:eastAsia="方正仿宋_GBK" w:cs="Times New Roman"/>
          <w:color w:val="auto"/>
          <w:sz w:val="32"/>
          <w:szCs w:val="32"/>
        </w:rPr>
        <w:t>贴息</w:t>
      </w:r>
      <w:r>
        <w:rPr>
          <w:rFonts w:hint="default" w:ascii="Times New Roman" w:hAnsi="Times New Roman" w:cs="Times New Roman"/>
          <w:color w:val="auto"/>
          <w:sz w:val="32"/>
          <w:szCs w:val="32"/>
          <w:lang w:eastAsia="zh-CN"/>
        </w:rPr>
        <w:t>项目</w:t>
      </w:r>
      <w:r>
        <w:rPr>
          <w:rFonts w:hint="default" w:ascii="Times New Roman" w:hAnsi="Times New Roman" w:eastAsia="方正仿宋_GBK" w:cs="Times New Roman"/>
          <w:color w:val="auto"/>
          <w:sz w:val="32"/>
          <w:szCs w:val="32"/>
        </w:rPr>
        <w:t>申请表</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1600" w:firstLineChars="5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default" w:ascii="Times New Roman" w:hAnsi="Times New Roman" w:eastAsia="方正仿宋_GBK" w:cs="Times New Roman"/>
          <w:color w:val="auto"/>
          <w:highlight w:val="none"/>
          <w:lang w:val="en-US" w:eastAsia="zh-CN"/>
        </w:rPr>
        <w:t>.</w:t>
      </w:r>
      <w:r>
        <w:rPr>
          <w:rFonts w:hint="default" w:ascii="Times New Roman" w:hAnsi="Times New Roman" w:cs="Times New Roman"/>
          <w:color w:val="auto"/>
          <w:highlight w:val="none"/>
          <w:lang w:val="en-US" w:eastAsia="zh-CN"/>
        </w:rPr>
        <w:t>2022年支付利息汇总表</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1600" w:firstLineChars="5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cs="Times New Roman"/>
          <w:color w:val="auto"/>
          <w:highlight w:val="none"/>
          <w:lang w:val="en-US" w:eastAsia="zh-CN"/>
        </w:rPr>
        <w:t>3.贷款用途明细表</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1600" w:firstLineChars="50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default" w:ascii="Times New Roman" w:hAnsi="Times New Roman" w:eastAsia="方正仿宋_GBK" w:cs="Times New Roman"/>
          <w:color w:val="auto"/>
          <w:highlight w:val="none"/>
          <w:lang w:val="en-US" w:eastAsia="zh-CN"/>
        </w:rPr>
        <w:t>.承诺书</w:t>
      </w:r>
    </w:p>
    <w:p>
      <w:pPr>
        <w:rPr>
          <w:rFonts w:hint="default" w:ascii="Times New Roman" w:hAnsi="Times New Roman" w:eastAsia="方正仿宋_GBK" w:cs="Times New Roman"/>
          <w:color w:val="auto"/>
          <w:highlight w:val="none"/>
          <w:lang w:val="en-US" w:eastAsia="zh-CN"/>
        </w:rPr>
      </w:pPr>
    </w:p>
    <w:p>
      <w:pPr>
        <w:rPr>
          <w:rFonts w:hint="default"/>
          <w:lang w:val="en-US" w:eastAsia="zh-CN"/>
        </w:rPr>
      </w:pPr>
    </w:p>
    <w:p>
      <w:pPr>
        <w:pageBreakBefore w:val="0"/>
        <w:widowControl w:val="0"/>
        <w:kinsoku/>
        <w:wordWrap/>
        <w:overflowPunct/>
        <w:topLinePunct w:val="0"/>
        <w:autoSpaceDE/>
        <w:autoSpaceDN/>
        <w:bidi w:val="0"/>
        <w:spacing w:line="594" w:lineRule="exact"/>
        <w:ind w:left="2980" w:leftChars="0" w:hanging="2980" w:hangingChars="1000"/>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pacing w:val="-11"/>
          <w:sz w:val="32"/>
          <w:highlight w:val="none"/>
          <w:lang w:val="en-US" w:eastAsia="zh-CN"/>
        </w:rPr>
        <w:t>重庆市大足区农业农村委员会</w:t>
      </w:r>
      <w:r>
        <w:rPr>
          <w:rFonts w:hint="default" w:ascii="Times New Roman" w:hAnsi="Times New Roman" w:cs="Times New Roman"/>
          <w:color w:val="auto"/>
          <w:highlight w:val="none"/>
          <w:lang w:val="en-US" w:eastAsia="zh-CN"/>
        </w:rPr>
        <w:t xml:space="preserve"> </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 xml:space="preserve">   重庆市大足区财政局</w:t>
      </w:r>
    </w:p>
    <w:p>
      <w:pPr>
        <w:pageBreakBefore w:val="0"/>
        <w:widowControl w:val="0"/>
        <w:kinsoku/>
        <w:wordWrap/>
        <w:overflowPunct/>
        <w:topLinePunct w:val="0"/>
        <w:autoSpaceDE/>
        <w:autoSpaceDN/>
        <w:bidi w:val="0"/>
        <w:spacing w:line="594" w:lineRule="exact"/>
        <w:ind w:left="3520" w:leftChars="0" w:hanging="3520" w:hangingChars="1100"/>
        <w:jc w:val="right"/>
        <w:textAlignment w:val="auto"/>
        <w:rPr>
          <w:rFonts w:hint="default" w:ascii="Times New Roman" w:hAnsi="Times New Roman" w:eastAsia="方正仿宋_GBK" w:cs="Times New Roman"/>
          <w:color w:val="auto"/>
          <w:kern w:val="2"/>
          <w:sz w:val="32"/>
          <w:szCs w:val="24"/>
          <w:highlight w:val="none"/>
          <w:lang w:val="en-US" w:eastAsia="zh-CN" w:bidi="ar-SA"/>
        </w:rPr>
      </w:pPr>
      <w:r>
        <w:rPr>
          <w:rFonts w:hint="default" w:ascii="Times New Roman" w:hAnsi="Times New Roman" w:cs="Times New Roman"/>
          <w:color w:val="auto"/>
          <w:kern w:val="2"/>
          <w:sz w:val="32"/>
          <w:szCs w:val="24"/>
          <w:highlight w:val="none"/>
          <w:lang w:val="en-US" w:eastAsia="zh-CN" w:bidi="ar-SA"/>
        </w:rPr>
        <w:t xml:space="preserve">                       </w:t>
      </w:r>
      <w:r>
        <w:rPr>
          <w:rFonts w:hint="default" w:ascii="Times New Roman" w:hAnsi="Times New Roman" w:eastAsia="方正仿宋_GBK" w:cs="Times New Roman"/>
          <w:color w:val="auto"/>
          <w:kern w:val="2"/>
          <w:sz w:val="32"/>
          <w:szCs w:val="24"/>
          <w:highlight w:val="none"/>
          <w:lang w:val="en-US" w:eastAsia="zh-CN" w:bidi="ar-SA"/>
        </w:rPr>
        <w:t>202</w:t>
      </w:r>
      <w:r>
        <w:rPr>
          <w:rFonts w:hint="default" w:ascii="Times New Roman" w:hAnsi="Times New Roman" w:cs="Times New Roman"/>
          <w:color w:val="auto"/>
          <w:kern w:val="2"/>
          <w:sz w:val="32"/>
          <w:szCs w:val="24"/>
          <w:highlight w:val="none"/>
          <w:lang w:eastAsia="zh-CN" w:bidi="ar-SA"/>
        </w:rPr>
        <w:t>2</w:t>
      </w:r>
      <w:r>
        <w:rPr>
          <w:rFonts w:hint="default" w:ascii="Times New Roman" w:hAnsi="Times New Roman" w:eastAsia="方正仿宋_GBK" w:cs="Times New Roman"/>
          <w:color w:val="auto"/>
          <w:kern w:val="2"/>
          <w:sz w:val="32"/>
          <w:szCs w:val="24"/>
          <w:highlight w:val="none"/>
          <w:lang w:val="en-US" w:eastAsia="zh-CN" w:bidi="ar-SA"/>
        </w:rPr>
        <w:t>年</w:t>
      </w:r>
      <w:r>
        <w:rPr>
          <w:rFonts w:hint="default" w:ascii="Times New Roman" w:hAnsi="Times New Roman" w:cs="Times New Roman"/>
          <w:color w:val="auto"/>
          <w:kern w:val="2"/>
          <w:sz w:val="32"/>
          <w:szCs w:val="24"/>
          <w:highlight w:val="none"/>
          <w:lang w:eastAsia="zh-CN" w:bidi="ar-SA"/>
        </w:rPr>
        <w:t>12</w:t>
      </w:r>
      <w:r>
        <w:rPr>
          <w:rFonts w:hint="default" w:ascii="Times New Roman" w:hAnsi="Times New Roman" w:eastAsia="方正仿宋_GBK" w:cs="Times New Roman"/>
          <w:color w:val="auto"/>
          <w:kern w:val="2"/>
          <w:sz w:val="32"/>
          <w:szCs w:val="24"/>
          <w:highlight w:val="none"/>
          <w:lang w:val="en-US" w:eastAsia="zh-CN" w:bidi="ar-SA"/>
        </w:rPr>
        <w:t>月</w:t>
      </w:r>
      <w:r>
        <w:rPr>
          <w:rFonts w:hint="default" w:ascii="Times New Roman" w:hAnsi="Times New Roman" w:cs="Times New Roman"/>
          <w:color w:val="auto"/>
          <w:kern w:val="2"/>
          <w:sz w:val="32"/>
          <w:szCs w:val="24"/>
          <w:highlight w:val="none"/>
          <w:lang w:eastAsia="zh-CN" w:bidi="ar-SA"/>
        </w:rPr>
        <w:t>13</w:t>
      </w:r>
      <w:r>
        <w:rPr>
          <w:rFonts w:hint="default" w:ascii="Times New Roman" w:hAnsi="Times New Roman" w:eastAsia="方正仿宋_GBK" w:cs="Times New Roman"/>
          <w:color w:val="auto"/>
          <w:kern w:val="2"/>
          <w:sz w:val="32"/>
          <w:szCs w:val="24"/>
          <w:highlight w:val="none"/>
          <w:lang w:val="en-US" w:eastAsia="zh-CN" w:bidi="ar-SA"/>
        </w:rPr>
        <w:t>日</w:t>
      </w: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（此件主动公开）</w:t>
      </w: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Style w:val="2"/>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p>
    <w:p>
      <w:pPr>
        <w:pageBreakBefore w:val="0"/>
        <w:kinsoku/>
        <w:wordWrap/>
        <w:overflowPunct/>
        <w:topLinePunct w:val="0"/>
        <w:autoSpaceDE/>
        <w:autoSpaceDN/>
        <w:bidi w:val="0"/>
        <w:spacing w:line="594" w:lineRule="exac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附件4</w:t>
      </w:r>
    </w:p>
    <w:p>
      <w:pPr>
        <w:pStyle w:val="5"/>
        <w:pageBreakBefore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承诺书</w:t>
      </w:r>
    </w:p>
    <w:p>
      <w:pPr>
        <w:pStyle w:val="5"/>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区农业农村委：</w:t>
      </w: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我单位在申报</w:t>
      </w:r>
      <w:r>
        <w:rPr>
          <w:rFonts w:hint="default" w:ascii="Times New Roman" w:hAnsi="Times New Roman" w:cs="Times New Roman"/>
          <w:color w:val="auto"/>
          <w:sz w:val="32"/>
          <w:szCs w:val="32"/>
          <w:lang w:val="en-US" w:eastAsia="zh-CN"/>
        </w:rPr>
        <w:t>大足区</w:t>
      </w:r>
      <w:r>
        <w:rPr>
          <w:rFonts w:hint="default" w:ascii="Times New Roman" w:hAnsi="Times New Roman" w:eastAsia="方正仿宋_GBK" w:cs="Times New Roman"/>
          <w:color w:val="auto"/>
          <w:sz w:val="32"/>
          <w:szCs w:val="32"/>
          <w:lang w:val="en-US" w:eastAsia="zh-CN"/>
        </w:rPr>
        <w:t>2023年新型农业经营主体贷款贴息项目</w:t>
      </w:r>
      <w:r>
        <w:rPr>
          <w:rFonts w:hint="default" w:ascii="Times New Roman" w:hAnsi="Times New Roman" w:cs="Times New Roman"/>
          <w:color w:val="auto"/>
          <w:sz w:val="32"/>
          <w:szCs w:val="32"/>
          <w:lang w:val="en-US" w:eastAsia="zh-CN"/>
        </w:rPr>
        <w:t>中</w:t>
      </w:r>
      <w:r>
        <w:rPr>
          <w:rFonts w:hint="default" w:ascii="Times New Roman" w:hAnsi="Times New Roman" w:eastAsia="方正仿宋_GBK" w:cs="Times New Roman"/>
          <w:color w:val="auto"/>
          <w:sz w:val="32"/>
          <w:szCs w:val="32"/>
          <w:lang w:val="en-US" w:eastAsia="zh-CN"/>
        </w:rPr>
        <w:t>，郑重承诺，</w:t>
      </w:r>
      <w:r>
        <w:rPr>
          <w:rFonts w:hint="default" w:ascii="Times New Roman" w:hAnsi="Times New Roman" w:cs="Times New Roman"/>
          <w:color w:val="auto"/>
          <w:sz w:val="32"/>
          <w:szCs w:val="32"/>
          <w:lang w:val="en-US" w:eastAsia="zh-CN"/>
        </w:rPr>
        <w:t>我单位</w:t>
      </w:r>
      <w:r>
        <w:rPr>
          <w:rFonts w:hint="default" w:ascii="Times New Roman" w:hAnsi="Times New Roman" w:eastAsia="方正仿宋_GBK" w:cs="Times New Roman"/>
          <w:color w:val="auto"/>
          <w:highlight w:val="none"/>
        </w:rPr>
        <w:t>有规范的财务管理制度</w:t>
      </w:r>
      <w:r>
        <w:rPr>
          <w:rFonts w:hint="default" w:ascii="Times New Roman" w:hAnsi="Times New Roman" w:cs="Times New Roman"/>
          <w:color w:val="auto"/>
          <w:highlight w:val="none"/>
          <w:lang w:eastAsia="zh-CN"/>
        </w:rPr>
        <w:t>，</w:t>
      </w:r>
      <w:r>
        <w:rPr>
          <w:rFonts w:hint="default" w:ascii="Times New Roman" w:hAnsi="Times New Roman" w:eastAsia="方正仿宋_GBK" w:cs="Times New Roman"/>
          <w:color w:val="auto"/>
          <w:sz w:val="32"/>
          <w:szCs w:val="32"/>
          <w:lang w:val="en-US" w:eastAsia="zh-CN"/>
        </w:rPr>
        <w:t>近三年内无不良信用记录和涉税违法行为，未列入信用中国网站（www.creditchina.gov.cn）“失信被执行人”、“重大税收违法案件当事人名单”中；主营产品符合国家产业政策、环保政策和质量管理标准体系，近两年内未出现产品质量安全事件；202</w:t>
      </w:r>
      <w:r>
        <w:rPr>
          <w:rFonts w:hint="default"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年</w:t>
      </w:r>
      <w:r>
        <w:rPr>
          <w:rFonts w:hint="default" w:ascii="Times New Roman" w:hAnsi="Times New Roman" w:cs="Times New Roman"/>
          <w:color w:val="auto"/>
          <w:sz w:val="32"/>
          <w:szCs w:val="32"/>
          <w:lang w:val="en-US" w:eastAsia="zh-CN"/>
        </w:rPr>
        <w:t>1月1日至2022年12月31日</w:t>
      </w:r>
      <w:r>
        <w:rPr>
          <w:rFonts w:hint="default" w:ascii="Times New Roman" w:hAnsi="Times New Roman" w:eastAsia="方正仿宋_GBK" w:cs="Times New Roman"/>
          <w:color w:val="auto"/>
          <w:sz w:val="32"/>
          <w:szCs w:val="32"/>
          <w:lang w:val="en-US" w:eastAsia="zh-CN"/>
        </w:rPr>
        <w:t>未申报</w:t>
      </w:r>
      <w:r>
        <w:rPr>
          <w:rFonts w:hint="eastAsia" w:ascii="Times New Roman" w:hAnsi="Times New Roman" w:cs="Times New Roman"/>
          <w:color w:val="auto"/>
          <w:sz w:val="32"/>
          <w:szCs w:val="32"/>
          <w:lang w:val="en-US" w:eastAsia="zh-CN"/>
        </w:rPr>
        <w:t>其他</w:t>
      </w:r>
      <w:r>
        <w:rPr>
          <w:rFonts w:hint="default" w:ascii="Times New Roman" w:hAnsi="Times New Roman" w:eastAsia="方正仿宋_GBK" w:cs="Times New Roman"/>
          <w:color w:val="auto"/>
          <w:sz w:val="32"/>
          <w:szCs w:val="32"/>
          <w:lang w:val="en-US" w:eastAsia="zh-CN"/>
        </w:rPr>
        <w:t>财政资金贴息；对提交各项材料的真实性、有效性负责。我</w:t>
      </w:r>
      <w:r>
        <w:rPr>
          <w:rFonts w:hint="default" w:ascii="Times New Roman" w:hAnsi="Times New Roman" w:cs="Times New Roman"/>
          <w:color w:val="auto"/>
          <w:sz w:val="32"/>
          <w:szCs w:val="32"/>
          <w:lang w:val="en-US" w:eastAsia="zh-CN"/>
        </w:rPr>
        <w:t>单位</w:t>
      </w:r>
      <w:r>
        <w:rPr>
          <w:rFonts w:hint="default" w:ascii="Times New Roman" w:hAnsi="Times New Roman" w:eastAsia="方正仿宋_GBK" w:cs="Times New Roman"/>
          <w:color w:val="auto"/>
          <w:sz w:val="32"/>
          <w:szCs w:val="32"/>
          <w:lang w:val="en-US" w:eastAsia="zh-CN"/>
        </w:rPr>
        <w:t>对以上承诺负全部法律责任。</w:t>
      </w: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申报单位名称（盖章）：</w:t>
      </w: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法定代表人（签字）：</w:t>
      </w: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年   月   日</w:t>
      </w: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（此页无正文）</w:t>
      </w: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方正仿宋_GBK" w:cs="Times New Roman"/>
          <w:color w:val="auto"/>
          <w:sz w:val="32"/>
          <w:szCs w:val="32"/>
          <w:lang w:val="en-US" w:eastAsia="zh-CN"/>
        </w:rPr>
      </w:pPr>
    </w:p>
    <w:p>
      <w:pPr>
        <w:pStyle w:val="6"/>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重庆市大足区农业农村委员会办公室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2022年12月13日印发</w:t>
      </w:r>
    </w:p>
    <w:sectPr>
      <w:headerReference r:id="rId3" w:type="default"/>
      <w:footerReference r:id="rId4" w:type="default"/>
      <w:pgSz w:w="11906" w:h="16838"/>
      <w:pgMar w:top="2098" w:right="1531" w:bottom="1984" w:left="1531"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3BBF9"/>
    <w:multiLevelType w:val="singleLevel"/>
    <w:tmpl w:val="DCA3BBF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ZTNhMzdlOGRiYmFmMGFkMDU3ODFjZWZiNzk1NjQifQ=="/>
  </w:docVars>
  <w:rsids>
    <w:rsidRoot w:val="134E266D"/>
    <w:rsid w:val="00311A5F"/>
    <w:rsid w:val="00E303C2"/>
    <w:rsid w:val="00FE3AC5"/>
    <w:rsid w:val="01296EA2"/>
    <w:rsid w:val="019C21AE"/>
    <w:rsid w:val="026654F7"/>
    <w:rsid w:val="02A70ABB"/>
    <w:rsid w:val="06375B26"/>
    <w:rsid w:val="074E1BB9"/>
    <w:rsid w:val="084579FD"/>
    <w:rsid w:val="08DF655E"/>
    <w:rsid w:val="08F8136C"/>
    <w:rsid w:val="093A7BD7"/>
    <w:rsid w:val="0AA03A6A"/>
    <w:rsid w:val="0D525BF8"/>
    <w:rsid w:val="0FCB7FE4"/>
    <w:rsid w:val="134E266D"/>
    <w:rsid w:val="179B2A65"/>
    <w:rsid w:val="18A2664A"/>
    <w:rsid w:val="19055892"/>
    <w:rsid w:val="1A7E6B8A"/>
    <w:rsid w:val="1ED815CC"/>
    <w:rsid w:val="1F7B2AC9"/>
    <w:rsid w:val="1FB75D11"/>
    <w:rsid w:val="207E61A3"/>
    <w:rsid w:val="23021A48"/>
    <w:rsid w:val="25E12E4A"/>
    <w:rsid w:val="26F95D89"/>
    <w:rsid w:val="275500DE"/>
    <w:rsid w:val="27C13545"/>
    <w:rsid w:val="2BD2786C"/>
    <w:rsid w:val="2C0462B6"/>
    <w:rsid w:val="2F300FB0"/>
    <w:rsid w:val="2F3D541A"/>
    <w:rsid w:val="2F5051AF"/>
    <w:rsid w:val="2FC4283A"/>
    <w:rsid w:val="32456B21"/>
    <w:rsid w:val="33890C8F"/>
    <w:rsid w:val="34926D75"/>
    <w:rsid w:val="36082BDA"/>
    <w:rsid w:val="376B2052"/>
    <w:rsid w:val="37735EDE"/>
    <w:rsid w:val="39AA567B"/>
    <w:rsid w:val="3A4C073F"/>
    <w:rsid w:val="3C666F0B"/>
    <w:rsid w:val="3EEF088A"/>
    <w:rsid w:val="41613F7B"/>
    <w:rsid w:val="4444495C"/>
    <w:rsid w:val="44DF0A86"/>
    <w:rsid w:val="45D80A87"/>
    <w:rsid w:val="46260DA3"/>
    <w:rsid w:val="49F44C5D"/>
    <w:rsid w:val="4DF85C6E"/>
    <w:rsid w:val="52DA3931"/>
    <w:rsid w:val="535D0132"/>
    <w:rsid w:val="568F6711"/>
    <w:rsid w:val="56E51256"/>
    <w:rsid w:val="571957A0"/>
    <w:rsid w:val="57805D82"/>
    <w:rsid w:val="57DB5712"/>
    <w:rsid w:val="5A3A0894"/>
    <w:rsid w:val="5A5B3207"/>
    <w:rsid w:val="5CBC5A61"/>
    <w:rsid w:val="5E9D1450"/>
    <w:rsid w:val="5EF03C94"/>
    <w:rsid w:val="5F2E2D52"/>
    <w:rsid w:val="5FBA1AD7"/>
    <w:rsid w:val="607E12CC"/>
    <w:rsid w:val="60BF5531"/>
    <w:rsid w:val="60EC6BCD"/>
    <w:rsid w:val="60F74D95"/>
    <w:rsid w:val="615E4F03"/>
    <w:rsid w:val="640D4784"/>
    <w:rsid w:val="6607400B"/>
    <w:rsid w:val="696F3EA8"/>
    <w:rsid w:val="6BE961E0"/>
    <w:rsid w:val="6DA02882"/>
    <w:rsid w:val="72077B6B"/>
    <w:rsid w:val="724C2A15"/>
    <w:rsid w:val="73EE05FA"/>
    <w:rsid w:val="75B81FE3"/>
    <w:rsid w:val="771B4819"/>
    <w:rsid w:val="77706813"/>
    <w:rsid w:val="77B70EF4"/>
    <w:rsid w:val="77CD6969"/>
    <w:rsid w:val="7BB722FA"/>
    <w:rsid w:val="7BE36A89"/>
    <w:rsid w:val="7CD348FD"/>
    <w:rsid w:val="7D4C2B69"/>
    <w:rsid w:val="7D76197F"/>
    <w:rsid w:val="7DFD6F86"/>
    <w:rsid w:val="7EF83934"/>
    <w:rsid w:val="7FFF14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left"/>
      <w:outlineLvl w:val="0"/>
    </w:pPr>
    <w:rPr>
      <w:rFonts w:ascii="宋体" w:eastAsia="宋体" w:cs="宋体"/>
      <w:b/>
      <w:bCs/>
      <w:kern w:val="36"/>
      <w:sz w:val="48"/>
      <w:szCs w:val="48"/>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index 6"/>
    <w:basedOn w:val="1"/>
    <w:next w:val="1"/>
    <w:qFormat/>
    <w:uiPriority w:val="0"/>
    <w:pPr>
      <w:ind w:left="2100"/>
    </w:pPr>
  </w:style>
  <w:style w:type="paragraph" w:styleId="5">
    <w:name w:val="Body Text"/>
    <w:basedOn w:val="1"/>
    <w:next w:val="6"/>
    <w:qFormat/>
    <w:uiPriority w:val="0"/>
    <w:rPr>
      <w:rFonts w:ascii="Calibri" w:hAnsi="Calibri"/>
      <w:kern w:val="0"/>
    </w:rPr>
  </w:style>
  <w:style w:type="paragraph" w:styleId="6">
    <w:name w:val="Body Text 2"/>
    <w:basedOn w:val="1"/>
    <w:qFormat/>
    <w:uiPriority w:val="0"/>
    <w:pPr>
      <w:spacing w:after="120" w:afterLines="0" w:line="480" w:lineRule="auto"/>
    </w:pPr>
    <w:rPr>
      <w:rFonts w:eastAsia="宋体"/>
      <w:sz w:val="21"/>
    </w:rPr>
  </w:style>
  <w:style w:type="paragraph" w:styleId="7">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index 7"/>
    <w:basedOn w:val="1"/>
    <w:next w:val="1"/>
    <w:qFormat/>
    <w:uiPriority w:val="0"/>
    <w:pPr>
      <w:ind w:left="2520"/>
    </w:pPr>
  </w:style>
  <w:style w:type="paragraph" w:styleId="10">
    <w:name w:val="Normal (Web)"/>
    <w:basedOn w:val="1"/>
    <w:qFormat/>
    <w:uiPriority w:val="0"/>
    <w:pPr>
      <w:widowControl/>
      <w:spacing w:before="100" w:beforeLines="0" w:beforeAutospacing="1" w:after="100" w:afterLines="0" w:afterAutospacing="1"/>
      <w:jc w:val="left"/>
    </w:pPr>
    <w:rPr>
      <w:rFonts w:ascii="宋体" w:eastAsia="宋体" w:cs="宋体"/>
      <w:color w:val="000000"/>
      <w:kern w:val="0"/>
      <w:sz w:val="24"/>
      <w:szCs w:val="24"/>
      <w:lang w:val="en-US" w:eastAsia="zh-CN" w:bidi="ar-SA"/>
    </w:rPr>
  </w:style>
  <w:style w:type="paragraph" w:customStyle="1" w:styleId="13">
    <w:name w:val="Default"/>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customStyle="1" w:styleId="14">
    <w:name w:val="正文（缩进）"/>
    <w:basedOn w:val="1"/>
    <w:next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2299</Words>
  <Characters>2465</Characters>
  <Lines>0</Lines>
  <Paragraphs>0</Paragraphs>
  <TotalTime>2</TotalTime>
  <ScaleCrop>false</ScaleCrop>
  <LinksUpToDate>false</LinksUpToDate>
  <CharactersWithSpaces>2685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2022-10-09T16:09:00Z</dcterms:created>
  <dc:creator>吃不胖的丫头</dc:creator>
  <cp:lastModifiedBy>Administrator</cp:lastModifiedBy>
  <cp:lastPrinted>2022-12-09T12:16:00Z</cp:lastPrinted>
  <dcterms:modified xsi:type="dcterms:W3CDTF">2022-12-27T01:52:44Z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1615D04F98DF4734BB52912A2CF1AD4F</vt:lpwstr>
  </property>
</Properties>
</file>