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大足农委〔20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375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重庆市大足区农业农村委员会</w:t>
      </w:r>
    </w:p>
    <w:p>
      <w:pPr>
        <w:spacing w:line="5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</w:rPr>
        <w:t>关于发布202</w:t>
      </w:r>
      <w:r>
        <w:rPr>
          <w:rFonts w:hint="eastAsia" w:eastAsia="方正小标宋_GBK"/>
          <w:spacing w:val="-20"/>
          <w:sz w:val="44"/>
          <w:szCs w:val="44"/>
          <w:lang w:val="en-US" w:eastAsia="zh-CN"/>
        </w:rPr>
        <w:t>1</w:t>
      </w:r>
      <w:r>
        <w:rPr>
          <w:rFonts w:hint="eastAsia" w:eastAsia="方正小标宋_GBK"/>
          <w:spacing w:val="-20"/>
          <w:sz w:val="44"/>
          <w:szCs w:val="44"/>
        </w:rPr>
        <w:t>年度大足区主要农作物施肥</w:t>
      </w:r>
    </w:p>
    <w:p>
      <w:pPr>
        <w:spacing w:line="5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</w:rPr>
        <w:t>推荐配方的通知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</w:rPr>
        <w:t>镇街</w:t>
      </w:r>
      <w:r>
        <w:rPr>
          <w:rFonts w:eastAsia="方正仿宋_GBK"/>
          <w:sz w:val="32"/>
          <w:szCs w:val="32"/>
        </w:rPr>
        <w:t>农业技术</w:t>
      </w:r>
      <w:r>
        <w:rPr>
          <w:rFonts w:hint="eastAsia" w:eastAsia="方正仿宋_GBK"/>
          <w:sz w:val="32"/>
          <w:szCs w:val="32"/>
        </w:rPr>
        <w:t>服务中心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  <w:lang w:val="en-US" w:eastAsia="zh-CN"/>
        </w:rPr>
        <w:t>进一步</w:t>
      </w:r>
      <w:r>
        <w:rPr>
          <w:rFonts w:hint="eastAsia" w:eastAsia="方正仿宋_GBK"/>
          <w:sz w:val="32"/>
          <w:szCs w:val="32"/>
        </w:rPr>
        <w:t>验证施肥推荐配方的科学性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促进</w:t>
      </w:r>
      <w:r>
        <w:rPr>
          <w:rFonts w:eastAsia="方正仿宋_GBK"/>
          <w:sz w:val="32"/>
          <w:szCs w:val="32"/>
        </w:rPr>
        <w:t>农企合作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配方肥落地，</w:t>
      </w:r>
      <w:r>
        <w:rPr>
          <w:rFonts w:hint="eastAsia" w:eastAsia="方正仿宋_GBK"/>
          <w:sz w:val="32"/>
          <w:szCs w:val="32"/>
        </w:rPr>
        <w:t>我委</w:t>
      </w:r>
      <w:r>
        <w:rPr>
          <w:rFonts w:eastAsia="方正仿宋_GBK"/>
          <w:sz w:val="32"/>
          <w:szCs w:val="32"/>
        </w:rPr>
        <w:t>农</w:t>
      </w:r>
      <w:r>
        <w:rPr>
          <w:rFonts w:hint="eastAsia" w:eastAsia="方正仿宋_GBK"/>
          <w:sz w:val="32"/>
          <w:szCs w:val="32"/>
        </w:rPr>
        <w:t>业</w:t>
      </w:r>
      <w:r>
        <w:rPr>
          <w:rFonts w:hint="eastAsia" w:eastAsia="方正仿宋_GBK"/>
          <w:sz w:val="32"/>
          <w:szCs w:val="32"/>
          <w:lang w:eastAsia="zh-CN"/>
        </w:rPr>
        <w:t>服务中心</w:t>
      </w:r>
      <w:r>
        <w:rPr>
          <w:rFonts w:eastAsia="方正仿宋_GBK"/>
          <w:sz w:val="32"/>
          <w:szCs w:val="32"/>
        </w:rPr>
        <w:t>根据近年</w:t>
      </w:r>
      <w:r>
        <w:rPr>
          <w:rFonts w:hint="eastAsia" w:eastAsia="方正仿宋_GBK"/>
          <w:sz w:val="32"/>
          <w:szCs w:val="32"/>
        </w:rPr>
        <w:t>全区耕地养分检测及田间</w:t>
      </w:r>
      <w:r>
        <w:rPr>
          <w:rFonts w:eastAsia="方正仿宋_GBK"/>
          <w:sz w:val="32"/>
          <w:szCs w:val="32"/>
        </w:rPr>
        <w:t>试验数据，对</w:t>
      </w:r>
      <w:r>
        <w:rPr>
          <w:rFonts w:hint="eastAsia" w:eastAsia="方正仿宋_GBK"/>
          <w:sz w:val="32"/>
          <w:szCs w:val="32"/>
        </w:rPr>
        <w:t>大足区</w:t>
      </w:r>
      <w:r>
        <w:rPr>
          <w:rFonts w:hint="eastAsia" w:eastAsia="方正仿宋_GBK"/>
          <w:sz w:val="32"/>
          <w:szCs w:val="32"/>
          <w:lang w:val="en-US" w:eastAsia="zh-CN"/>
        </w:rPr>
        <w:t>2020年</w:t>
      </w:r>
      <w:r>
        <w:rPr>
          <w:rFonts w:eastAsia="方正仿宋_GBK"/>
          <w:sz w:val="32"/>
          <w:szCs w:val="32"/>
        </w:rPr>
        <w:t>推荐配方进行了修订完善，编制了202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年度</w:t>
      </w:r>
      <w:r>
        <w:rPr>
          <w:rFonts w:hint="eastAsia" w:eastAsia="方正仿宋_GBK"/>
          <w:sz w:val="32"/>
          <w:szCs w:val="32"/>
        </w:rPr>
        <w:t>大足区</w:t>
      </w:r>
      <w:r>
        <w:rPr>
          <w:rFonts w:eastAsia="方正仿宋_GBK"/>
          <w:sz w:val="32"/>
          <w:szCs w:val="32"/>
        </w:rPr>
        <w:t>粮油、蔬菜、</w:t>
      </w:r>
      <w:r>
        <w:rPr>
          <w:rFonts w:hint="eastAsia" w:eastAsia="方正仿宋_GBK"/>
          <w:sz w:val="32"/>
          <w:szCs w:val="32"/>
        </w:rPr>
        <w:t>果树</w:t>
      </w:r>
      <w:r>
        <w:rPr>
          <w:rFonts w:eastAsia="方正仿宋_GBK"/>
          <w:sz w:val="32"/>
          <w:szCs w:val="32"/>
        </w:rPr>
        <w:t>等主要农作物施肥推荐配方（详见附表）。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请各</w:t>
      </w:r>
      <w:r>
        <w:rPr>
          <w:rFonts w:hint="eastAsia" w:eastAsia="方正仿宋_GBK"/>
          <w:sz w:val="32"/>
          <w:szCs w:val="32"/>
        </w:rPr>
        <w:t>镇街</w:t>
      </w:r>
      <w:r>
        <w:rPr>
          <w:rFonts w:eastAsia="方正仿宋_GBK"/>
          <w:sz w:val="32"/>
          <w:szCs w:val="32"/>
        </w:rPr>
        <w:t>以</w:t>
      </w:r>
      <w:r>
        <w:rPr>
          <w:rFonts w:hint="eastAsia" w:eastAsia="方正仿宋_GBK"/>
          <w:sz w:val="32"/>
          <w:szCs w:val="32"/>
        </w:rPr>
        <w:t>本通知</w:t>
      </w:r>
      <w:r>
        <w:rPr>
          <w:rFonts w:eastAsia="方正仿宋_GBK"/>
          <w:sz w:val="32"/>
          <w:szCs w:val="32"/>
        </w:rPr>
        <w:t>为指导，结合</w:t>
      </w:r>
      <w:r>
        <w:rPr>
          <w:rFonts w:hint="eastAsia" w:eastAsia="方正仿宋_GBK"/>
          <w:sz w:val="32"/>
          <w:szCs w:val="32"/>
        </w:rPr>
        <w:t>当地</w:t>
      </w:r>
      <w:r>
        <w:rPr>
          <w:rFonts w:eastAsia="方正仿宋_GBK"/>
          <w:sz w:val="32"/>
          <w:szCs w:val="32"/>
        </w:rPr>
        <w:t>实际，积极</w:t>
      </w:r>
      <w:r>
        <w:rPr>
          <w:rFonts w:hint="eastAsia" w:eastAsia="方正仿宋_GBK"/>
          <w:sz w:val="32"/>
          <w:szCs w:val="32"/>
        </w:rPr>
        <w:t>宣传202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年度大足区主要农作物施肥</w:t>
      </w:r>
      <w:r>
        <w:rPr>
          <w:rFonts w:eastAsia="方正仿宋_GBK"/>
          <w:sz w:val="32"/>
          <w:szCs w:val="32"/>
        </w:rPr>
        <w:t>推荐配方，加强农企合作，</w:t>
      </w:r>
      <w:r>
        <w:rPr>
          <w:rFonts w:hint="eastAsia" w:eastAsia="方正仿宋_GBK"/>
          <w:sz w:val="32"/>
          <w:szCs w:val="32"/>
        </w:rPr>
        <w:t>强化</w:t>
      </w:r>
      <w:r>
        <w:rPr>
          <w:rFonts w:hint="eastAsia" w:eastAsia="方正仿宋_GBK"/>
          <w:sz w:val="32"/>
          <w:szCs w:val="32"/>
          <w:lang w:val="en-US" w:eastAsia="zh-CN"/>
        </w:rPr>
        <w:t>对</w:t>
      </w:r>
      <w:r>
        <w:rPr>
          <w:rFonts w:hint="eastAsia" w:eastAsia="方正仿宋_GBK"/>
          <w:sz w:val="32"/>
          <w:szCs w:val="32"/>
        </w:rPr>
        <w:t>本地化肥经销商</w:t>
      </w:r>
      <w:r>
        <w:rPr>
          <w:rFonts w:hint="eastAsia" w:eastAsia="方正仿宋_GBK"/>
          <w:sz w:val="32"/>
          <w:szCs w:val="32"/>
          <w:lang w:val="en-US" w:eastAsia="zh-CN"/>
        </w:rPr>
        <w:t>的</w:t>
      </w:r>
      <w:r>
        <w:rPr>
          <w:rFonts w:hint="eastAsia" w:eastAsia="方正仿宋_GBK"/>
          <w:sz w:val="32"/>
          <w:szCs w:val="32"/>
        </w:rPr>
        <w:t>管理，</w:t>
      </w:r>
      <w:r>
        <w:rPr>
          <w:rFonts w:hint="eastAsia" w:eastAsia="方正仿宋_GBK"/>
          <w:sz w:val="32"/>
          <w:szCs w:val="32"/>
          <w:lang w:val="en-US" w:eastAsia="zh-CN"/>
        </w:rPr>
        <w:t>加大对配方肥的推荐使用力度，</w:t>
      </w:r>
      <w:r>
        <w:rPr>
          <w:rFonts w:hint="eastAsia" w:eastAsia="方正仿宋_GBK"/>
          <w:sz w:val="32"/>
          <w:szCs w:val="32"/>
        </w:rPr>
        <w:t>使</w:t>
      </w:r>
      <w:r>
        <w:rPr>
          <w:rFonts w:eastAsia="方正仿宋_GBK"/>
          <w:sz w:val="32"/>
          <w:szCs w:val="32"/>
        </w:rPr>
        <w:t>科学施</w:t>
      </w:r>
      <w:r>
        <w:rPr>
          <w:rFonts w:hint="eastAsia" w:eastAsia="方正仿宋_GBK"/>
          <w:sz w:val="32"/>
          <w:szCs w:val="32"/>
        </w:rPr>
        <w:t>肥</w:t>
      </w:r>
      <w:r>
        <w:rPr>
          <w:rFonts w:eastAsia="方正仿宋_GBK"/>
          <w:sz w:val="32"/>
          <w:szCs w:val="32"/>
        </w:rPr>
        <w:t>和配方肥</w:t>
      </w:r>
      <w:r>
        <w:rPr>
          <w:rFonts w:hint="eastAsia" w:eastAsia="方正仿宋_GBK"/>
          <w:sz w:val="32"/>
          <w:szCs w:val="32"/>
        </w:rPr>
        <w:t>真正</w:t>
      </w:r>
      <w:r>
        <w:rPr>
          <w:rFonts w:eastAsia="方正仿宋_GBK"/>
          <w:sz w:val="32"/>
          <w:szCs w:val="32"/>
        </w:rPr>
        <w:t>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278" w:leftChars="304" w:hanging="640" w:hanging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</w:t>
      </w:r>
      <w:r>
        <w:rPr>
          <w:rFonts w:hint="eastAsia" w:eastAsia="方正仿宋_GBK"/>
          <w:sz w:val="32"/>
          <w:szCs w:val="32"/>
          <w:lang w:eastAsia="zh-CN"/>
        </w:rPr>
        <w:t>表</w:t>
      </w:r>
      <w:r>
        <w:rPr>
          <w:rFonts w:eastAsia="方正仿宋_GBK"/>
          <w:sz w:val="32"/>
          <w:szCs w:val="32"/>
        </w:rPr>
        <w:t xml:space="preserve">：1. </w:t>
      </w:r>
      <w:r>
        <w:rPr>
          <w:rFonts w:hint="eastAsia" w:eastAsia="方正仿宋_GBK"/>
          <w:spacing w:val="-20"/>
          <w:sz w:val="32"/>
          <w:szCs w:val="32"/>
        </w:rPr>
        <w:t>大足区</w:t>
      </w:r>
      <w:r>
        <w:rPr>
          <w:rFonts w:eastAsia="方正仿宋_GBK"/>
          <w:spacing w:val="-20"/>
          <w:sz w:val="32"/>
          <w:szCs w:val="32"/>
        </w:rPr>
        <w:t>主要粮油作物施肥推荐配方（202</w:t>
      </w:r>
      <w:r>
        <w:rPr>
          <w:rFonts w:hint="eastAsia" w:eastAsia="方正仿宋_GBK"/>
          <w:spacing w:val="-20"/>
          <w:sz w:val="32"/>
          <w:szCs w:val="32"/>
          <w:lang w:val="en-US" w:eastAsia="zh-CN"/>
        </w:rPr>
        <w:t>1</w:t>
      </w:r>
      <w:r>
        <w:rPr>
          <w:rFonts w:eastAsia="方正仿宋_GBK"/>
          <w:spacing w:val="-20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2. </w:t>
      </w:r>
      <w:r>
        <w:rPr>
          <w:rFonts w:hint="eastAsia" w:eastAsia="方正仿宋_GBK"/>
          <w:sz w:val="32"/>
          <w:szCs w:val="32"/>
        </w:rPr>
        <w:t>大足区</w:t>
      </w:r>
      <w:r>
        <w:rPr>
          <w:rFonts w:eastAsia="方正仿宋_GBK"/>
          <w:sz w:val="32"/>
          <w:szCs w:val="32"/>
        </w:rPr>
        <w:t>主要蔬菜施</w:t>
      </w:r>
      <w:bookmarkStart w:id="0" w:name="_GoBack"/>
      <w:bookmarkEnd w:id="0"/>
      <w:r>
        <w:rPr>
          <w:rFonts w:eastAsia="方正仿宋_GBK"/>
          <w:sz w:val="32"/>
          <w:szCs w:val="32"/>
        </w:rPr>
        <w:t>肥推荐配方（202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3. </w:t>
      </w:r>
      <w:r>
        <w:rPr>
          <w:rFonts w:hint="eastAsia" w:eastAsia="方正仿宋_GBK"/>
          <w:sz w:val="32"/>
          <w:szCs w:val="32"/>
        </w:rPr>
        <w:t>大足区果树</w:t>
      </w:r>
      <w:r>
        <w:rPr>
          <w:rFonts w:eastAsia="方正仿宋_GBK"/>
          <w:sz w:val="32"/>
          <w:szCs w:val="32"/>
        </w:rPr>
        <w:t>施肥推荐配方（202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 大足区花椒</w:t>
      </w:r>
      <w:r>
        <w:rPr>
          <w:rFonts w:eastAsia="方正仿宋_GBK"/>
          <w:sz w:val="32"/>
          <w:szCs w:val="32"/>
        </w:rPr>
        <w:t>施肥推荐配方（202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600" w:firstLineChars="500"/>
        <w:textAlignment w:val="auto"/>
        <w:rPr>
          <w:rFonts w:eastAsia="方正仿宋_GBK"/>
          <w:spacing w:val="-2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pacing w:val="-20"/>
          <w:sz w:val="32"/>
          <w:szCs w:val="32"/>
        </w:rPr>
        <w:t>大足区202</w:t>
      </w:r>
      <w:r>
        <w:rPr>
          <w:rFonts w:hint="eastAsia" w:eastAsia="方正仿宋_GBK"/>
          <w:spacing w:val="-2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-20"/>
          <w:sz w:val="32"/>
          <w:szCs w:val="32"/>
        </w:rPr>
        <w:t>年测土配方施肥合作企业名单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</w:rPr>
        <w:t>大足区</w:t>
      </w:r>
      <w:r>
        <w:rPr>
          <w:rFonts w:eastAsia="方正仿宋_GBK"/>
          <w:sz w:val="32"/>
          <w:szCs w:val="32"/>
        </w:rPr>
        <w:t>农业</w:t>
      </w:r>
      <w:r>
        <w:rPr>
          <w:rFonts w:hint="eastAsia" w:eastAsia="方正仿宋_GBK"/>
          <w:sz w:val="32"/>
          <w:szCs w:val="32"/>
        </w:rPr>
        <w:t>农村委员会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26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94" w:lineRule="exact"/>
        <w:jc w:val="center"/>
        <w:textAlignment w:val="auto"/>
        <w:rPr>
          <w:rFonts w:eastAsia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94" w:lineRule="exact"/>
        <w:jc w:val="center"/>
        <w:textAlignment w:val="auto"/>
        <w:rPr>
          <w:rFonts w:eastAsia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94" w:lineRule="exact"/>
        <w:jc w:val="center"/>
        <w:textAlignment w:val="auto"/>
        <w:rPr>
          <w:rFonts w:eastAsia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94" w:lineRule="exact"/>
        <w:jc w:val="center"/>
        <w:textAlignment w:val="auto"/>
        <w:rPr>
          <w:rFonts w:eastAsia="方正仿宋_GBK"/>
          <w:sz w:val="44"/>
          <w:szCs w:val="44"/>
        </w:rPr>
      </w:pPr>
    </w:p>
    <w:p>
      <w:pPr>
        <w:rPr>
          <w:rFonts w:eastAsia="方正仿宋_GBK"/>
          <w:sz w:val="44"/>
          <w:szCs w:val="44"/>
        </w:rPr>
      </w:pPr>
      <w:r>
        <w:rPr>
          <w:rFonts w:eastAsia="方正仿宋_GBK"/>
          <w:sz w:val="44"/>
          <w:szCs w:val="44"/>
        </w:rPr>
        <w:br w:type="page"/>
      </w:r>
    </w:p>
    <w:p>
      <w:pPr>
        <w:jc w:val="left"/>
        <w:rPr>
          <w:rFonts w:hint="eastAsia" w:ascii="方正黑体_GBK" w:eastAsia="方正黑体_GBK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附表1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大足区主要粮油作物施肥推荐配方（202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z w:val="44"/>
          <w:szCs w:val="24"/>
        </w:rPr>
        <w:t>年度）</w:t>
      </w:r>
    </w:p>
    <w:tbl>
      <w:tblPr>
        <w:tblStyle w:val="6"/>
        <w:tblW w:w="13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56"/>
        <w:gridCol w:w="2353"/>
        <w:gridCol w:w="1136"/>
        <w:gridCol w:w="1136"/>
        <w:gridCol w:w="870"/>
        <w:gridCol w:w="1464"/>
        <w:gridCol w:w="1264"/>
        <w:gridCol w:w="1204"/>
        <w:gridCol w:w="94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作物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（kg/亩）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基肥（kg/亩）</w:t>
            </w:r>
          </w:p>
        </w:tc>
        <w:tc>
          <w:tcPr>
            <w:tcW w:w="3598" w:type="dxa"/>
            <w:gridSpan w:val="3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追肥（kg/亩）</w:t>
            </w:r>
          </w:p>
        </w:tc>
        <w:tc>
          <w:tcPr>
            <w:tcW w:w="3335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化学肥料养分投入量（kg/亩）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有机肥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配方肥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化肥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时期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N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P</w:t>
            </w:r>
            <w:r>
              <w:rPr>
                <w:rFonts w:eastAsia="方正仿宋_GBK"/>
                <w:b/>
                <w:kern w:val="0"/>
                <w:szCs w:val="24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Cs w:val="24"/>
              </w:rPr>
              <w:t>O</w:t>
            </w:r>
            <w:r>
              <w:rPr>
                <w:rFonts w:eastAsia="方正仿宋_GBK"/>
                <w:b/>
                <w:kern w:val="0"/>
                <w:szCs w:val="24"/>
                <w:vertAlign w:val="subscript"/>
              </w:rPr>
              <w:t>5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K</w:t>
            </w:r>
            <w:r>
              <w:rPr>
                <w:rFonts w:eastAsia="方正仿宋_GBK"/>
                <w:b/>
                <w:kern w:val="0"/>
                <w:szCs w:val="24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Cs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推荐配方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15"/>
                <w:szCs w:val="18"/>
              </w:rPr>
              <w:t>N- P</w:t>
            </w:r>
            <w:r>
              <w:rPr>
                <w:rFonts w:eastAsia="方正仿宋_GBK"/>
                <w:b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15"/>
                <w:szCs w:val="18"/>
              </w:rPr>
              <w:t>O</w:t>
            </w:r>
            <w:r>
              <w:rPr>
                <w:rFonts w:eastAsia="方正仿宋_GBK"/>
                <w:b/>
                <w:kern w:val="0"/>
                <w:sz w:val="15"/>
                <w:szCs w:val="18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15"/>
                <w:szCs w:val="18"/>
              </w:rPr>
              <w:t>- K</w:t>
            </w:r>
            <w:r>
              <w:rPr>
                <w:rFonts w:eastAsia="方正仿宋_GBK"/>
                <w:b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15"/>
                <w:szCs w:val="18"/>
              </w:rPr>
              <w:t>O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推荐用量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品种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用量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水  稻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450-500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秸秆还田400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24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10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返青期</w:t>
            </w:r>
          </w:p>
        </w:tc>
        <w:tc>
          <w:tcPr>
            <w:tcW w:w="1204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13</w:t>
            </w:r>
          </w:p>
        </w:tc>
        <w:tc>
          <w:tcPr>
            <w:tcW w:w="949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  <w:tc>
          <w:tcPr>
            <w:tcW w:w="1182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500-550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22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10.28</w:t>
            </w:r>
          </w:p>
        </w:tc>
        <w:tc>
          <w:tcPr>
            <w:tcW w:w="94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3.6</w:t>
            </w:r>
          </w:p>
        </w:tc>
        <w:tc>
          <w:tcPr>
            <w:tcW w:w="1182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＞550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22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10.28</w:t>
            </w:r>
          </w:p>
        </w:tc>
        <w:tc>
          <w:tcPr>
            <w:tcW w:w="94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</w:p>
        </w:tc>
        <w:tc>
          <w:tcPr>
            <w:tcW w:w="1182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玉  米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350-450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秸秆还田350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+液态农家肥1000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-10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</w:rPr>
              <w:t>大喇叭口</w:t>
            </w:r>
            <w:r>
              <w:rPr>
                <w:rFonts w:eastAsia="方正仿宋_GBK"/>
                <w:kern w:val="0"/>
                <w:sz w:val="20"/>
              </w:rPr>
              <w:t>期</w:t>
            </w:r>
          </w:p>
        </w:tc>
        <w:tc>
          <w:tcPr>
            <w:tcW w:w="1204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10.68</w:t>
            </w:r>
          </w:p>
        </w:tc>
        <w:tc>
          <w:tcPr>
            <w:tcW w:w="949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  <w:tc>
          <w:tcPr>
            <w:tcW w:w="1182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450-550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4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</w:tcPr>
          <w:p>
            <w:pPr>
              <w:widowControl/>
              <w:ind w:firstLine="100" w:firstLineChars="5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12.08</w:t>
            </w:r>
          </w:p>
        </w:tc>
        <w:tc>
          <w:tcPr>
            <w:tcW w:w="949" w:type="dxa"/>
          </w:tcPr>
          <w:p>
            <w:pPr>
              <w:widowControl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 3.5</w:t>
            </w:r>
          </w:p>
        </w:tc>
        <w:tc>
          <w:tcPr>
            <w:tcW w:w="1182" w:type="dxa"/>
          </w:tcPr>
          <w:p>
            <w:pPr>
              <w:widowControl/>
              <w:ind w:firstLine="200" w:firstLineChars="10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油  菜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100-150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秸秆还田200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8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开盘期</w:t>
            </w:r>
          </w:p>
        </w:tc>
        <w:tc>
          <w:tcPr>
            <w:tcW w:w="1204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9.68</w:t>
            </w:r>
          </w:p>
        </w:tc>
        <w:tc>
          <w:tcPr>
            <w:tcW w:w="949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2.4</w:t>
            </w:r>
          </w:p>
        </w:tc>
        <w:tc>
          <w:tcPr>
            <w:tcW w:w="1182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150-200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22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-10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</w:tcPr>
          <w:p>
            <w:pPr>
              <w:widowControl/>
              <w:ind w:firstLine="100" w:firstLineChars="5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11.38</w:t>
            </w:r>
          </w:p>
        </w:tc>
        <w:tc>
          <w:tcPr>
            <w:tcW w:w="949" w:type="dxa"/>
          </w:tcPr>
          <w:p>
            <w:pPr>
              <w:widowControl/>
              <w:ind w:firstLine="100" w:firstLineChars="5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3.5 </w:t>
            </w:r>
          </w:p>
        </w:tc>
        <w:tc>
          <w:tcPr>
            <w:tcW w:w="1182" w:type="dxa"/>
          </w:tcPr>
          <w:p>
            <w:pPr>
              <w:widowControl/>
              <w:ind w:firstLine="200" w:firstLineChars="10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甘  薯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00-3000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秸秆还田4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0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+液态农家肥1000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15-10-15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Cs w:val="24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Cs w:val="24"/>
              </w:rPr>
              <w:t>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苗期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6.8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3.0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＞3000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15-10-15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Cs w:val="24"/>
              </w:rPr>
              <w:t>5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7.55</w:t>
            </w:r>
          </w:p>
        </w:tc>
        <w:tc>
          <w:tcPr>
            <w:tcW w:w="94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  <w:tc>
          <w:tcPr>
            <w:tcW w:w="1182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5.25</w:t>
            </w:r>
          </w:p>
        </w:tc>
      </w:tr>
    </w:tbl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b/>
          <w:bCs/>
          <w:kern w:val="0"/>
          <w:sz w:val="24"/>
          <w:szCs w:val="32"/>
        </w:rPr>
        <w:t>备注：</w:t>
      </w:r>
    </w:p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1、液态农家肥指农民自行沤制的</w:t>
      </w:r>
      <w:r>
        <w:rPr>
          <w:rFonts w:hint="eastAsia" w:eastAsia="方正仿宋_GBK"/>
          <w:kern w:val="0"/>
          <w:sz w:val="24"/>
          <w:szCs w:val="32"/>
        </w:rPr>
        <w:t>清猪粪水、</w:t>
      </w:r>
      <w:r>
        <w:rPr>
          <w:rFonts w:eastAsia="方正仿宋_GBK"/>
          <w:kern w:val="0"/>
          <w:sz w:val="24"/>
          <w:szCs w:val="32"/>
        </w:rPr>
        <w:t>沼液和人畜粪尿等。</w:t>
      </w:r>
    </w:p>
    <w:p>
      <w:pPr>
        <w:widowControl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2、水稻和玉米缺锌土壤</w:t>
      </w:r>
      <w:r>
        <w:rPr>
          <w:rFonts w:hint="eastAsia" w:eastAsia="方正仿宋_GBK"/>
          <w:kern w:val="0"/>
          <w:sz w:val="24"/>
          <w:szCs w:val="32"/>
        </w:rPr>
        <w:t>，</w:t>
      </w:r>
      <w:r>
        <w:rPr>
          <w:rFonts w:eastAsia="方正仿宋_GBK"/>
          <w:kern w:val="0"/>
          <w:sz w:val="24"/>
          <w:szCs w:val="32"/>
        </w:rPr>
        <w:t>底肥</w:t>
      </w:r>
      <w:r>
        <w:rPr>
          <w:rFonts w:hint="eastAsia" w:eastAsia="方正仿宋_GBK"/>
          <w:kern w:val="0"/>
          <w:sz w:val="24"/>
          <w:szCs w:val="32"/>
        </w:rPr>
        <w:t>可</w:t>
      </w:r>
      <w:r>
        <w:rPr>
          <w:rFonts w:eastAsia="方正仿宋_GBK"/>
          <w:kern w:val="0"/>
          <w:sz w:val="24"/>
          <w:szCs w:val="32"/>
        </w:rPr>
        <w:t>亩施硫酸锌1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2公斤。</w:t>
      </w:r>
    </w:p>
    <w:p>
      <w:pPr>
        <w:widowControl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3、油菜缺硼土壤</w:t>
      </w:r>
      <w:r>
        <w:rPr>
          <w:rFonts w:hint="eastAsia" w:eastAsia="方正仿宋_GBK"/>
          <w:kern w:val="0"/>
          <w:sz w:val="24"/>
          <w:szCs w:val="32"/>
        </w:rPr>
        <w:t>，</w:t>
      </w:r>
      <w:r>
        <w:rPr>
          <w:rFonts w:eastAsia="方正仿宋_GBK"/>
          <w:kern w:val="0"/>
          <w:sz w:val="24"/>
          <w:szCs w:val="32"/>
        </w:rPr>
        <w:t>底肥</w:t>
      </w:r>
      <w:r>
        <w:rPr>
          <w:rFonts w:hint="eastAsia" w:eastAsia="方正仿宋_GBK"/>
          <w:kern w:val="0"/>
          <w:sz w:val="24"/>
          <w:szCs w:val="32"/>
        </w:rPr>
        <w:t>可</w:t>
      </w:r>
      <w:r>
        <w:rPr>
          <w:rFonts w:eastAsia="方正仿宋_GBK"/>
          <w:kern w:val="0"/>
          <w:sz w:val="24"/>
          <w:szCs w:val="32"/>
        </w:rPr>
        <w:t>亩施硼</w:t>
      </w:r>
      <w:r>
        <w:rPr>
          <w:rFonts w:hint="eastAsia" w:eastAsia="方正仿宋_GBK"/>
          <w:kern w:val="0"/>
          <w:sz w:val="24"/>
          <w:szCs w:val="32"/>
        </w:rPr>
        <w:t>肥</w:t>
      </w:r>
      <w:r>
        <w:rPr>
          <w:rFonts w:eastAsia="方正仿宋_GBK"/>
          <w:kern w:val="0"/>
          <w:sz w:val="24"/>
          <w:szCs w:val="32"/>
        </w:rPr>
        <w:t>1公斤。</w:t>
      </w:r>
    </w:p>
    <w:p>
      <w:pPr>
        <w:widowControl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4、pH小于5.5的土壤，可每亩增施土壤调理剂40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120公斤。</w:t>
      </w:r>
    </w:p>
    <w:p>
      <w:pPr>
        <w:widowControl/>
        <w:rPr>
          <w:rFonts w:eastAsia="方正仿宋_GBK"/>
          <w:kern w:val="0"/>
          <w:sz w:val="24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附表2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</w:t>
      </w:r>
      <w:r>
        <w:rPr>
          <w:rFonts w:ascii="方正小标宋_GBK" w:eastAsia="方正小标宋_GBK"/>
          <w:color w:val="000000"/>
          <w:sz w:val="44"/>
          <w:szCs w:val="24"/>
        </w:rPr>
        <w:t>主要蔬菜施肥推荐配方（202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  <w:szCs w:val="24"/>
        </w:rPr>
        <w:t>年度）</w:t>
      </w:r>
    </w:p>
    <w:tbl>
      <w:tblPr>
        <w:tblStyle w:val="6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96"/>
        <w:gridCol w:w="1048"/>
        <w:gridCol w:w="1432"/>
        <w:gridCol w:w="1048"/>
        <w:gridCol w:w="634"/>
        <w:gridCol w:w="654"/>
        <w:gridCol w:w="637"/>
        <w:gridCol w:w="1432"/>
        <w:gridCol w:w="915"/>
        <w:gridCol w:w="1054"/>
        <w:gridCol w:w="1079"/>
        <w:gridCol w:w="85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作物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（kg/亩）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基肥（kg/亩）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追肥1（kg/亩）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追肥2（kg/亩）</w:t>
            </w:r>
          </w:p>
        </w:tc>
        <w:tc>
          <w:tcPr>
            <w:tcW w:w="3011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化学肥料养分投入量（kg/亩）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有机肥料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配方肥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化肥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时期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kern w:val="0"/>
                <w:sz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</w:rPr>
              <w:t>配方肥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时期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推荐配方</w:t>
            </w:r>
          </w:p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推荐用量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品种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用量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推荐配方</w:t>
            </w:r>
          </w:p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用量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大白菜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＜3000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22-10-8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22-5-18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莲座期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7.8-10.0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1.7-2.5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3.5-4.8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10.0-12.2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2.5-3.2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4.8-6.1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4000-5000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12.2-14.4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3.2-4.0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6.1-7.4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14.4-16.6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4.0-4.7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7.4-8.7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莴苣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＜2000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22-8-10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10-13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22-5-18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10-15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莲座期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6.7-8.5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1.3-1.8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2.8-4.0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2000-3000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13-16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8.5-10.2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1.8-2.3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4.0-5.2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16-19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10.2-12.0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2.3-2.8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5.2-6.4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19-22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12.0-13.7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2.8-3.3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6.4-7.6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甘蓝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＜4500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22-10-8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22-5-18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结球初期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8.9-11.1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2.0-2.7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4.4-5.7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4500-5500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11.1-13.3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2.7-3.5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5.7-7.0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5500-6500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13.3-15.5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3.5-4.2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7.0-8.3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＞6500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15.5-17.7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4.2-5.0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8.3-9.6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萝卜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＜3000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16-14-10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15-10-15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快速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膨大期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8.5-10.1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5.0-6.2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4.7-6.0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10.1-11.6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6.2-7.4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6.0-7.2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4000-5000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11.6-13.2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7.4-8.6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7.2-8.5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40-45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13.2-14.7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8.6-9.8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8.5-9.75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辣椒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＜2000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16-14-10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18-5-22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5-7.5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盛果期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追施3次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9.8-13.3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5.0-6.0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6.3-8.4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2000-3000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7.5-10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12.0-15.5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6.0-7.1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8.4-10.6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40-45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8-10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10-12.5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15.5-18.5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7.1-8.2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10.6-12.7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45-50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8-10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12.5-15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17.6-20.7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8.2-9.2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12.7-14.9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番茄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＜3000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16-14-10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3-5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15-5-25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10-12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盛果期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追施3次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10.7-13.3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5.7-6.7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10.5-12.5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3-5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12-14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12.4-15.0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6.7-7.7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12.5-14.5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4000-5000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40-45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14-16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15.0-18.1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7.7-8.7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14.5-16.5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45-50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16-18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16.7-19.8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8.7-9.7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16.5-18.5</w:t>
            </w:r>
          </w:p>
        </w:tc>
      </w:tr>
    </w:tbl>
    <w:p>
      <w:pPr>
        <w:jc w:val="left"/>
        <w:rPr>
          <w:rFonts w:eastAsia="方正仿宋_GBK"/>
          <w:b/>
          <w:bCs/>
          <w:color w:val="000000"/>
          <w:kern w:val="0"/>
          <w:sz w:val="24"/>
          <w:szCs w:val="24"/>
        </w:rPr>
      </w:pPr>
      <w:r>
        <w:rPr>
          <w:rFonts w:eastAsia="方正仿宋_GBK"/>
          <w:b/>
          <w:bCs/>
          <w:color w:val="000000"/>
          <w:kern w:val="0"/>
          <w:sz w:val="24"/>
          <w:szCs w:val="24"/>
        </w:rPr>
        <w:t>备注：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1、蔬菜地土壤pH小于5.5时，可每亩施用生石灰50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200公斤或土壤调理剂50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200公斤或石灰氮50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100公斤。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2、有机肥料特指符合标准的商品有机肥或生物有机肥。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3、蔬菜缺硼，可叶面喷施0.2%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0.3%硼砂溶液2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3次。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4、蔬菜缺钙，可叶面喷施0.3%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0.5%硝酸钙溶液或氯化钙溶液2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3次。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5、蔬菜缺锌，可叶面喷施0.1%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0.5%硫酸锌溶液2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3次。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6、榨菜需肥旺盛期是茎瘤膨大期，此时榨菜叶片已覆盖全田，施肥操作较困难，故第二次追肥定为茎瘤膨大前（俗称“封林”前）。</w:t>
      </w: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附表3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大足区果树</w:t>
      </w:r>
      <w:r>
        <w:rPr>
          <w:rFonts w:ascii="方正小标宋_GBK" w:eastAsia="方正小标宋_GBK"/>
          <w:color w:val="000000"/>
          <w:sz w:val="44"/>
          <w:szCs w:val="24"/>
        </w:rPr>
        <w:t>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  <w:szCs w:val="24"/>
        </w:rPr>
        <w:t>年度）</w:t>
      </w:r>
    </w:p>
    <w:tbl>
      <w:tblPr>
        <w:tblStyle w:val="6"/>
        <w:tblW w:w="13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17"/>
        <w:gridCol w:w="1117"/>
        <w:gridCol w:w="1378"/>
        <w:gridCol w:w="1120"/>
        <w:gridCol w:w="1378"/>
        <w:gridCol w:w="1120"/>
        <w:gridCol w:w="1378"/>
        <w:gridCol w:w="1120"/>
        <w:gridCol w:w="1139"/>
        <w:gridCol w:w="101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品种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（kg/亩）</w:t>
            </w:r>
          </w:p>
        </w:tc>
        <w:tc>
          <w:tcPr>
            <w:tcW w:w="3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秋冬季基肥kg/亩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春季施肥kg/亩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夏季施肥kg/亩</w:t>
            </w:r>
          </w:p>
        </w:tc>
        <w:tc>
          <w:tcPr>
            <w:tcW w:w="3281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化学肥料养分投入量（kg/亩）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有机肥料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柑类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＜1000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12-17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7.3-10.4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3.8-5.3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1000-2000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5.3-7.6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13.7-16.9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45-60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17.6-22.0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9.2-11.5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16.9-21.4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橙类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＜1000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12-17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7.3-10.4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3.8-5.3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1000-2000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5.3-7.6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13.7-16.9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45-60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17.6-22.0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9.2-11.5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16.9-21.4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柚类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＜1000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12-17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7.5-10.5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3.1-4.3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1000-2000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22-30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10.5-14.7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4.3-6.1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9.9-13.9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30-38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14.7-18.4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6.1-7.7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13.9-17.4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38-45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38-45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18.4-22.2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7.7-9.2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17.4-20.8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葡萄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1000-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5.3-7.6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13.6-16.9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35-40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45-50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17.6-20.5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9.2-10.3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16.9-19.4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李子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13.6-16.9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枇杷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200（露天）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15-5-30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15-1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13.5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15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500（大棚）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15-5-30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15-1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15.7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20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</w:t>
            </w:r>
          </w:p>
        </w:tc>
      </w:tr>
    </w:tbl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b/>
          <w:bCs/>
          <w:kern w:val="0"/>
          <w:sz w:val="24"/>
          <w:szCs w:val="32"/>
        </w:rPr>
        <w:t>备注：</w:t>
      </w:r>
    </w:p>
    <w:p>
      <w:pPr>
        <w:spacing w:line="120" w:lineRule="auto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1、有机肥料特指符合标准的商品有机肥或生物有机肥。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2、缺锌果园，基肥每亩施用硫酸锌2公斤左右。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3、缺硼果园，基肥每亩施用硼砂1公斤左右。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4、缺钙果园，在幼果期喷2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3次0.3%的钙肥。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5、缺镁果园，在幼果期每亩施用硫酸镁20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30公斤。</w:t>
      </w:r>
    </w:p>
    <w:p>
      <w:pPr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6、土壤pH小于4.8的果园，每亩增施土壤调理剂40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120公斤</w:t>
      </w:r>
      <w:r>
        <w:rPr>
          <w:rFonts w:hint="eastAsia" w:eastAsia="方正仿宋_GBK"/>
          <w:kern w:val="0"/>
          <w:sz w:val="24"/>
          <w:szCs w:val="32"/>
        </w:rPr>
        <w:t>。</w:t>
      </w: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4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大足区花椒</w:t>
      </w:r>
      <w:r>
        <w:rPr>
          <w:rFonts w:ascii="方正小标宋_GBK" w:eastAsia="方正小标宋_GBK"/>
          <w:color w:val="000000"/>
          <w:sz w:val="44"/>
          <w:szCs w:val="24"/>
        </w:rPr>
        <w:t>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  <w:szCs w:val="24"/>
        </w:rPr>
        <w:t>年度）</w:t>
      </w:r>
    </w:p>
    <w:p>
      <w:pPr>
        <w:rPr>
          <w:rFonts w:eastAsia="方正仿宋_GBK"/>
          <w:kern w:val="0"/>
          <w:sz w:val="24"/>
          <w:szCs w:val="32"/>
        </w:rPr>
      </w:pP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51"/>
        <w:gridCol w:w="1409"/>
        <w:gridCol w:w="1134"/>
        <w:gridCol w:w="1420"/>
        <w:gridCol w:w="1134"/>
        <w:gridCol w:w="1417"/>
        <w:gridCol w:w="1134"/>
        <w:gridCol w:w="1029"/>
        <w:gridCol w:w="995"/>
        <w:gridCol w:w="98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（kg/亩）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有机肥料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（kg/亩）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widowControl/>
              <w:ind w:firstLine="402" w:firstLineChars="200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6-7月促稍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肥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（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kg/亩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>
            <w:pPr>
              <w:widowControl/>
              <w:ind w:firstLine="301" w:firstLineChars="150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12-1月越冬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肥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（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kg/亩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widowControl/>
              <w:ind w:firstLine="201" w:firstLineChars="100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3-4月壮果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肥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（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kg/亩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3013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化学肥料养分投入量（kg/亩）</w:t>
            </w:r>
          </w:p>
        </w:tc>
        <w:tc>
          <w:tcPr>
            <w:tcW w:w="845" w:type="dxa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hint="eastAsia" w:eastAsia="方正仿宋_GBK"/>
                <w:b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1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845" w:type="dxa"/>
            <w:vMerge w:val="restart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hint="eastAsia" w:eastAsia="方正仿宋_GBK"/>
                <w:b/>
                <w:kern w:val="0"/>
                <w:sz w:val="20"/>
              </w:rPr>
              <w:t>以硝态氮硫酸钾型复合肥为宜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＜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350（幼树）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4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14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94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76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7.0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9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-3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4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14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73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5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82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42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17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2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82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6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-4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2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17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1</w:t>
            </w:r>
            <w:r>
              <w:rPr>
                <w:rFonts w:eastAsia="方正仿宋_GBK"/>
                <w:color w:val="000000"/>
                <w:sz w:val="20"/>
              </w:rPr>
              <w:t>1.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</w:tbl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b/>
          <w:bCs/>
          <w:kern w:val="0"/>
          <w:sz w:val="24"/>
          <w:szCs w:val="32"/>
        </w:rPr>
        <w:t>备注：</w:t>
      </w:r>
    </w:p>
    <w:p>
      <w:pPr>
        <w:spacing w:line="120" w:lineRule="auto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1、有机肥料特指符合标准的商品有机肥或生物有机肥。</w:t>
      </w:r>
    </w:p>
    <w:p>
      <w:pPr>
        <w:rPr>
          <w:rFonts w:eastAsia="方正仿宋_GBK"/>
          <w:kern w:val="0"/>
          <w:sz w:val="24"/>
          <w:szCs w:val="32"/>
        </w:rPr>
      </w:pPr>
      <w:r>
        <w:rPr>
          <w:rFonts w:hint="eastAsia" w:eastAsia="方正仿宋_GBK"/>
          <w:kern w:val="0"/>
          <w:sz w:val="24"/>
          <w:szCs w:val="32"/>
        </w:rPr>
        <w:t>2</w:t>
      </w:r>
      <w:r>
        <w:rPr>
          <w:rFonts w:eastAsia="方正仿宋_GBK"/>
          <w:kern w:val="0"/>
          <w:sz w:val="24"/>
          <w:szCs w:val="32"/>
        </w:rPr>
        <w:t>、土壤pH小于4.8的</w:t>
      </w:r>
      <w:r>
        <w:rPr>
          <w:rFonts w:hint="eastAsia" w:eastAsia="方正仿宋_GBK"/>
          <w:kern w:val="0"/>
          <w:sz w:val="24"/>
          <w:szCs w:val="32"/>
        </w:rPr>
        <w:t>椒</w:t>
      </w:r>
      <w:r>
        <w:rPr>
          <w:rFonts w:eastAsia="方正仿宋_GBK"/>
          <w:kern w:val="0"/>
          <w:sz w:val="24"/>
          <w:szCs w:val="32"/>
        </w:rPr>
        <w:t>园，每亩增施土壤调理剂40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120公斤</w:t>
      </w:r>
      <w:r>
        <w:rPr>
          <w:rFonts w:hint="eastAsia" w:eastAsia="方正仿宋_GBK"/>
          <w:kern w:val="0"/>
          <w:sz w:val="24"/>
          <w:szCs w:val="32"/>
        </w:rPr>
        <w:t>。</w:t>
      </w:r>
    </w:p>
    <w:p>
      <w:pPr>
        <w:rPr>
          <w:rFonts w:eastAsia="方正仿宋_GBK"/>
          <w:kern w:val="0"/>
          <w:sz w:val="24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5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z w:val="44"/>
          <w:szCs w:val="24"/>
        </w:rPr>
        <w:t>年测土配方</w:t>
      </w:r>
      <w:r>
        <w:rPr>
          <w:rFonts w:ascii="方正小标宋_GBK" w:eastAsia="方正小标宋_GBK"/>
          <w:color w:val="000000"/>
          <w:sz w:val="44"/>
          <w:szCs w:val="24"/>
        </w:rPr>
        <w:t>施肥</w:t>
      </w:r>
      <w:r>
        <w:rPr>
          <w:rFonts w:hint="eastAsia" w:ascii="方正小标宋_GBK" w:eastAsia="方正小标宋_GBK"/>
          <w:color w:val="000000"/>
          <w:sz w:val="44"/>
          <w:szCs w:val="24"/>
        </w:rPr>
        <w:t>合作企业名单</w:t>
      </w:r>
    </w:p>
    <w:p>
      <w:pPr>
        <w:rPr>
          <w:rFonts w:eastAsia="方正仿宋_GBK"/>
          <w:kern w:val="0"/>
          <w:sz w:val="24"/>
          <w:szCs w:val="32"/>
        </w:rPr>
      </w:pP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127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序号</w:t>
            </w:r>
          </w:p>
        </w:tc>
        <w:tc>
          <w:tcPr>
            <w:tcW w:w="6127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</w:t>
            </w:r>
          </w:p>
        </w:tc>
        <w:tc>
          <w:tcPr>
            <w:tcW w:w="6127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重庆市万植巨丰生态肥业有限公司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赵亚云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18716589882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2</w:t>
            </w:r>
          </w:p>
        </w:tc>
        <w:tc>
          <w:tcPr>
            <w:tcW w:w="6127" w:type="dxa"/>
          </w:tcPr>
          <w:p>
            <w:pPr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台沃科技集团股份有限公司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曹均成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13980149922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3</w:t>
            </w:r>
          </w:p>
        </w:tc>
        <w:tc>
          <w:tcPr>
            <w:tcW w:w="6127" w:type="dxa"/>
          </w:tcPr>
          <w:p>
            <w:pPr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重庆丰泽园肥业有限公司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颜传晖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18581217333</w:t>
            </w:r>
          </w:p>
        </w:tc>
      </w:tr>
    </w:tbl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/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  <w:sectPr>
          <w:pgSz w:w="16838" w:h="11906" w:orient="landscape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（此页无正文）</w:t>
      </w: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（此页无正文）</w:t>
      </w: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Bdr>
          <w:top w:val="single" w:color="auto" w:sz="4" w:space="0"/>
          <w:bottom w:val="single" w:color="auto" w:sz="4" w:space="0"/>
          <w:between w:val="single" w:color="auto" w:sz="4" w:space="0"/>
        </w:pBdr>
        <w:spacing w:line="500" w:lineRule="exac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报送：市农业农村委员会粮油处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重庆市农业技术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推广总站</w:t>
      </w:r>
    </w:p>
    <w:p>
      <w:pPr>
        <w:pBdr>
          <w:top w:val="single" w:color="auto" w:sz="4" w:space="0"/>
          <w:bottom w:val="single" w:color="auto" w:sz="4" w:space="0"/>
          <w:between w:val="single" w:color="auto" w:sz="4" w:space="0"/>
        </w:pBd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重庆市大足区农业农村委员会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6日印发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FFE"/>
    <w:rsid w:val="00015CA7"/>
    <w:rsid w:val="000E620E"/>
    <w:rsid w:val="000F740D"/>
    <w:rsid w:val="0018223F"/>
    <w:rsid w:val="0023378D"/>
    <w:rsid w:val="00274ED3"/>
    <w:rsid w:val="002810B1"/>
    <w:rsid w:val="002A7AAD"/>
    <w:rsid w:val="002D63D1"/>
    <w:rsid w:val="002E5776"/>
    <w:rsid w:val="00353560"/>
    <w:rsid w:val="00406C78"/>
    <w:rsid w:val="00480F72"/>
    <w:rsid w:val="004A305B"/>
    <w:rsid w:val="004A353B"/>
    <w:rsid w:val="004B7606"/>
    <w:rsid w:val="004E2531"/>
    <w:rsid w:val="00505ECF"/>
    <w:rsid w:val="00565FFE"/>
    <w:rsid w:val="005D4726"/>
    <w:rsid w:val="00675A58"/>
    <w:rsid w:val="00685636"/>
    <w:rsid w:val="006868BB"/>
    <w:rsid w:val="006C6A03"/>
    <w:rsid w:val="006F73D6"/>
    <w:rsid w:val="007910B9"/>
    <w:rsid w:val="00816249"/>
    <w:rsid w:val="008926F3"/>
    <w:rsid w:val="008F3759"/>
    <w:rsid w:val="009177D8"/>
    <w:rsid w:val="00961C2B"/>
    <w:rsid w:val="00964ACF"/>
    <w:rsid w:val="009A2466"/>
    <w:rsid w:val="009D4E88"/>
    <w:rsid w:val="009E6DDC"/>
    <w:rsid w:val="009F1827"/>
    <w:rsid w:val="00AA0275"/>
    <w:rsid w:val="00AA537E"/>
    <w:rsid w:val="00AB687B"/>
    <w:rsid w:val="00AD255D"/>
    <w:rsid w:val="00AE4790"/>
    <w:rsid w:val="00AE5539"/>
    <w:rsid w:val="00B22937"/>
    <w:rsid w:val="00B558B7"/>
    <w:rsid w:val="00BA5CA6"/>
    <w:rsid w:val="00BB3C46"/>
    <w:rsid w:val="00BD6930"/>
    <w:rsid w:val="00C21FD0"/>
    <w:rsid w:val="00CC2DD1"/>
    <w:rsid w:val="00CF5275"/>
    <w:rsid w:val="00CF6603"/>
    <w:rsid w:val="00EE55D0"/>
    <w:rsid w:val="00EF2ACF"/>
    <w:rsid w:val="00F62F28"/>
    <w:rsid w:val="00F65627"/>
    <w:rsid w:val="00F74FC8"/>
    <w:rsid w:val="00FB3F62"/>
    <w:rsid w:val="02976BBC"/>
    <w:rsid w:val="115E6FE1"/>
    <w:rsid w:val="13182D96"/>
    <w:rsid w:val="143838AB"/>
    <w:rsid w:val="151C69F4"/>
    <w:rsid w:val="18CF738A"/>
    <w:rsid w:val="2A8123B1"/>
    <w:rsid w:val="2FD03DB8"/>
    <w:rsid w:val="4DA548EF"/>
    <w:rsid w:val="4DFD2CE4"/>
    <w:rsid w:val="535F36FE"/>
    <w:rsid w:val="567D139D"/>
    <w:rsid w:val="5973218C"/>
    <w:rsid w:val="5EEB71B7"/>
    <w:rsid w:val="5F8E088E"/>
    <w:rsid w:val="5FBC07C8"/>
    <w:rsid w:val="5FC776A2"/>
    <w:rsid w:val="67EC60D2"/>
    <w:rsid w:val="6E7E1FBF"/>
    <w:rsid w:val="6EDC0C3B"/>
    <w:rsid w:val="7B1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884</Words>
  <Characters>5045</Characters>
  <Lines>42</Lines>
  <Paragraphs>11</Paragraphs>
  <TotalTime>4</TotalTime>
  <ScaleCrop>false</ScaleCrop>
  <LinksUpToDate>false</LinksUpToDate>
  <CharactersWithSpaces>5918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+</dc:creator>
  <cp:lastModifiedBy>阿杜</cp:lastModifiedBy>
  <dcterms:modified xsi:type="dcterms:W3CDTF">2021-09-26T09:08:47Z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D351AF4DEE224F21919C6D44C43E5B27</vt:lpwstr>
  </property>
</Properties>
</file>