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555" w:lineRule="atLeast"/>
        <w:ind w:lef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附件</w:t>
      </w:r>
    </w:p>
    <w:p>
      <w:pPr>
        <w:pStyle w:val="6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森林人家建设项目实施申报表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2099"/>
        <w:gridCol w:w="989"/>
        <w:gridCol w:w="1273"/>
        <w:gridCol w:w="422"/>
        <w:gridCol w:w="918"/>
        <w:gridCol w:w="1407"/>
        <w:gridCol w:w="14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230" w:hRule="atLeast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森林人家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名称（盖章）</w:t>
            </w:r>
          </w:p>
        </w:tc>
        <w:tc>
          <w:tcPr>
            <w:tcW w:w="658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通讯地址</w:t>
            </w:r>
            <w:bookmarkStart w:id="0" w:name="_GoBack"/>
            <w:bookmarkEnd w:id="0"/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邮编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固定资产（万元）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年营业收入（万元）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周边绿化面积（亩）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绿化率（%）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230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年接待游客数（人次）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星级标准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835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森林人家情况摘要（包括经营情况、发展规划、基础设施建设等。要求1000字以内）</w:t>
            </w:r>
          </w:p>
        </w:tc>
        <w:tc>
          <w:tcPr>
            <w:tcW w:w="65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95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申请补助资金的建设内容和目标</w:t>
            </w:r>
          </w:p>
        </w:tc>
        <w:tc>
          <w:tcPr>
            <w:tcW w:w="65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455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项目经费预算（包括金额、预算根据和理由）</w:t>
            </w:r>
          </w:p>
        </w:tc>
        <w:tc>
          <w:tcPr>
            <w:tcW w:w="65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保障措施</w:t>
            </w:r>
          </w:p>
        </w:tc>
        <w:tc>
          <w:tcPr>
            <w:tcW w:w="65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9C24E"/>
    <w:multiLevelType w:val="singleLevel"/>
    <w:tmpl w:val="B159C24E"/>
    <w:lvl w:ilvl="0" w:tentative="0">
      <w:start w:val="1"/>
      <w:numFmt w:val="decimal"/>
      <w:pStyle w:val="10"/>
      <w:suff w:val="space"/>
      <w:lvlText w:val="%1."/>
      <w:lvlJc w:val="left"/>
    </w:lvl>
  </w:abstractNum>
  <w:abstractNum w:abstractNumId="1">
    <w:nsid w:val="33E2FDBE"/>
    <w:multiLevelType w:val="singleLevel"/>
    <w:tmpl w:val="33E2FDBE"/>
    <w:lvl w:ilvl="0" w:tentative="0">
      <w:start w:val="1"/>
      <w:numFmt w:val="decimal"/>
      <w:pStyle w:val="11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80723"/>
    <w:rsid w:val="06180916"/>
    <w:rsid w:val="12B31D05"/>
    <w:rsid w:val="18813D7B"/>
    <w:rsid w:val="2AB57F7A"/>
    <w:rsid w:val="47E40F33"/>
    <w:rsid w:val="6E98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一级标题"/>
    <w:basedOn w:val="1"/>
    <w:qFormat/>
    <w:uiPriority w:val="0"/>
    <w:pPr>
      <w:numPr>
        <w:ilvl w:val="0"/>
        <w:numId w:val="1"/>
      </w:numPr>
    </w:pPr>
    <w:rPr>
      <w:rFonts w:hint="default" w:eastAsia="方正黑体_GBK"/>
    </w:rPr>
  </w:style>
  <w:style w:type="paragraph" w:customStyle="1" w:styleId="11">
    <w:name w:val="二级标题"/>
    <w:basedOn w:val="1"/>
    <w:qFormat/>
    <w:uiPriority w:val="0"/>
    <w:pPr>
      <w:numPr>
        <w:ilvl w:val="0"/>
        <w:numId w:val="2"/>
      </w:numPr>
    </w:pPr>
    <w:rPr>
      <w:rFonts w:hint="default"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2021-09-06T07:37:00Z</dcterms:created>
  <dc:creator>彭钰淇</dc:creator>
  <cp:lastModifiedBy>彭钰淇</cp:lastModifiedBy>
  <dcterms:modified xsi:type="dcterms:W3CDTF">2021-09-06T07:38:32Z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AB76188D25C24907AFAC52CA5929234C</vt:lpwstr>
  </property>
</Properties>
</file>