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1026" o:spt="136" type="#_x0000_t136" style="position:absolute;left:0pt;margin-left:92.15pt;margin-top:99.2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Dl8r2QAAAAwBAAAPAAAAAAAAAAEAIAAAACIAAABkcnMvZG93bnJldi54bWxQ&#10;SwECFAAUAAAACACHTuJAxpNJN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大足区科技发展项目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val="en-US" w:eastAsia="zh-CN"/>
        </w:rPr>
        <w:t>(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161616"/>
          <w:sz w:val="44"/>
          <w:szCs w:val="44"/>
          <w:lang w:eastAsia="zh-CN"/>
        </w:rPr>
        <w:t>技术预见与制度创新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161616"/>
          <w:sz w:val="44"/>
          <w:szCs w:val="44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eastAsia="zh-CN"/>
        </w:rPr>
        <w:t>人文社会类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  <w:lang w:val="en-US" w:eastAsia="zh-CN"/>
        </w:rPr>
        <w:t>)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7"/>
          <w:sz w:val="44"/>
          <w:szCs w:val="44"/>
        </w:rPr>
        <w:t>的通知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各项目承担单位：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经区科技局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党组会</w:t>
      </w:r>
      <w:r>
        <w:rPr>
          <w:rFonts w:hint="eastAsia" w:ascii="方正仿宋_GBK" w:eastAsia="方正仿宋_GBK"/>
          <w:sz w:val="32"/>
          <w:szCs w:val="32"/>
        </w:rPr>
        <w:t>研究，现将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2022年度</w:t>
      </w:r>
      <w:r>
        <w:rPr>
          <w:rFonts w:hint="eastAsia" w:ascii="方正仿宋_GBK" w:eastAsia="方正仿宋_GBK"/>
          <w:sz w:val="32"/>
          <w:szCs w:val="32"/>
        </w:rPr>
        <w:t>大足区科技发展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(</w:t>
      </w:r>
      <w:r>
        <w:rPr>
          <w:rFonts w:hint="eastAsia" w:ascii="方正仿宋_GBK" w:eastAsia="方正仿宋_GBK"/>
          <w:sz w:val="32"/>
          <w:szCs w:val="32"/>
          <w:lang w:eastAsia="zh-CN"/>
        </w:rPr>
        <w:t>技术预见与制度创新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eastAsia="方正仿宋_GBK"/>
          <w:sz w:val="32"/>
          <w:szCs w:val="32"/>
          <w:lang w:eastAsia="zh-CN"/>
        </w:rPr>
        <w:t>人文社会类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)</w:t>
      </w:r>
      <w:r>
        <w:rPr>
          <w:rFonts w:hint="eastAsia" w:ascii="方正仿宋_GBK" w:eastAsia="方正仿宋_GBK"/>
          <w:sz w:val="32"/>
          <w:szCs w:val="32"/>
        </w:rPr>
        <w:t>项目正式下达。请各项目承担单位严格按照《重庆市大足区科技发展项目管理办法》（大足科发〔20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〕2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号）文件规定，加强对科技发展项目资金的管理和核算，专款专用。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left="1278" w:leftChars="304" w:hanging="640" w:hangingChars="2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2022年度大足区</w:t>
      </w:r>
      <w:r>
        <w:rPr>
          <w:rFonts w:hint="eastAsia" w:ascii="方正仿宋_GBK" w:eastAsia="方正仿宋_GBK"/>
          <w:sz w:val="32"/>
          <w:szCs w:val="32"/>
          <w:lang w:eastAsia="zh-CN"/>
        </w:rPr>
        <w:t>技术预见与制度创新（人文社会类）科研</w:t>
      </w:r>
      <w:r>
        <w:rPr>
          <w:rFonts w:hint="eastAsia" w:ascii="方正仿宋_GBK" w:eastAsia="方正仿宋_GBK"/>
          <w:sz w:val="32"/>
          <w:szCs w:val="32"/>
        </w:rPr>
        <w:t>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安排表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重庆市大足区科学技术局</w:t>
      </w:r>
    </w:p>
    <w:p>
      <w:pPr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</w:p>
    <w:p>
      <w:pPr>
        <w:pStyle w:val="2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eastAsia" w:ascii="方正仿宋_GBK" w:eastAsia="方正仿宋_GBK"/>
          <w:sz w:val="28"/>
          <w:szCs w:val="28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53" w:rightChars="-73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SSzpDXAAAACQEAAA8AAAAAAAAAAQAgAAAAIgAAAGRycy9kb3ducmV2Lnht&#10;bFBLAQIUABQAAAAIAIdO4kAjtEXe+gEAAPU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jPCw1AAAAAcBAAAPAAAAAAAAAAEAIAAAACIAAABkcnMvZG93bnJldi54bWxQSwEC&#10;FAAUAAAACACHTuJAN/ksmPgBAADy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2022年度大足区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技术预见与制度创新（人文社会类）科研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安排表</w:t>
      </w:r>
    </w:p>
    <w:tbl>
      <w:tblPr>
        <w:tblStyle w:val="7"/>
        <w:tblW w:w="13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2083"/>
        <w:gridCol w:w="3617"/>
        <w:gridCol w:w="2490"/>
        <w:gridCol w:w="885"/>
        <w:gridCol w:w="1095"/>
        <w:gridCol w:w="208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支持金额（万元）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DZKJ2022JSYJ-RWSH1001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大足石刻文物彩绘数字化研究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大足石刻研究院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肖人源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2022.07-2023.06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DZKJ2022JSYJ-RWSH1002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大足区数字教育资源共建共享的策略研究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重庆市大足区双塔中学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2022.06- 2023.06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大足石刻宝顶山景区旅游客源市场结构及游客行为分析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大足石刻研究院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赵岗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2022.06-2024 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DZKJ2022JSYJ-RWSH1005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大足石刻景区大气降水变化特征研究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重庆市大足区气象局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骆开怡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DZKJ2022JSYJ-RWSH1006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以“渝快办”为切入点探析大足作为“桥头堡”城市在提升重庆整体营商环境中的链接作用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中共重庆市大足区委党校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DZKJ2022JSYJ-RWSH1007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玉滩水库库汊区域水生经济植物治污工程试验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重庆市大足区生态环境监测站、重庆资源与环境职业技术学院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常成国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2022 .09 - 2023 .12 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DZKJ2022JSYJ-RWSH1008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大足区饮用水水源地调查评估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大足区生态环境局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莫方群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2022.05-2023.06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DZKJ2022JSYJ-RWSH1009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玉滩水库底泥污染物空间分布特征研究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重庆市大足区生态环境监测站、重庆资源与环境职业技术学院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2022.07- 2023.06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DZKJ2022JSYJ-RWSH1010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非遗大足剪纸校园育人路径与评价研究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重庆市大足区城南小学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王存勇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2022.04- 2024.06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DZKJ2022JSYJ-RWSH1011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宝顶山石窟寺功能分区研究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大足石刻研究院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2022.05-2024.06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DZKJ2022JSYJ-RWSH1012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人工智能背景下的创意编程教学案例实践研究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重庆市大足区教育信息技术与装备中心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陆浩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20226.-2023.06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DZKJ2022JSYJ-RWSH1013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黑麦草对镉污染农田土壤的生物修复效果研究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大足区农业技术服务中心 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丹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2022.06-2023 .12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  <w:tblHeader/>
          <w:jc w:val="center"/>
        </w:trPr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DZKJ2022JSYJ-RWSH1004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用好世界文化遗产，坚定中国文化自信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重庆市大足区改革促进中心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2022.06-2022.12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定向委托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6B741564"/>
    <w:rsid w:val="056363F3"/>
    <w:rsid w:val="08524A6C"/>
    <w:rsid w:val="1BCE0B3B"/>
    <w:rsid w:val="1D0F1D3C"/>
    <w:rsid w:val="2256088E"/>
    <w:rsid w:val="26B446CD"/>
    <w:rsid w:val="293D0991"/>
    <w:rsid w:val="295C2774"/>
    <w:rsid w:val="2FC81E15"/>
    <w:rsid w:val="2FE96F5F"/>
    <w:rsid w:val="3C4545EC"/>
    <w:rsid w:val="41341201"/>
    <w:rsid w:val="44227558"/>
    <w:rsid w:val="535C2090"/>
    <w:rsid w:val="5988160E"/>
    <w:rsid w:val="5BE97F00"/>
    <w:rsid w:val="6B741564"/>
    <w:rsid w:val="6C567519"/>
    <w:rsid w:val="70DA4CC5"/>
    <w:rsid w:val="74DE2FC8"/>
    <w:rsid w:val="773D7082"/>
    <w:rsid w:val="792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Times New Roman" w:cs="Times New Roman"/>
      <w:kern w:val="0"/>
      <w:sz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font51"/>
    <w:basedOn w:val="8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824</Words>
  <Characters>1288</Characters>
  <Lines>0</Lines>
  <Paragraphs>0</Paragraphs>
  <TotalTime>1</TotalTime>
  <ScaleCrop>false</ScaleCrop>
  <LinksUpToDate>false</LinksUpToDate>
  <CharactersWithSpaces>1358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2022-08-26T07:02:00Z</dcterms:created>
  <dc:creator>Administrator</dc:creator>
  <cp:lastModifiedBy>科技局工作号</cp:lastModifiedBy>
  <cp:lastPrinted>2022-09-14T01:57:00Z</cp:lastPrinted>
  <dcterms:modified xsi:type="dcterms:W3CDTF">2022-09-14T09:28:57Z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8C94BE4343FA44F4B5562985823B19AD</vt:lpwstr>
  </property>
</Properties>
</file>