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A4" w:rsidRPr="00640846" w:rsidRDefault="00801FA4" w:rsidP="00640846">
      <w:pPr>
        <w:spacing w:line="600" w:lineRule="exact"/>
        <w:jc w:val="center"/>
        <w:rPr>
          <w:rFonts w:ascii="宋体" w:eastAsia="宋体" w:hAnsi="宋体"/>
          <w:bCs/>
        </w:rPr>
      </w:pPr>
    </w:p>
    <w:p w:rsidR="00801FA4" w:rsidRPr="001040D0" w:rsidRDefault="00596F66" w:rsidP="00801FA4">
      <w:pPr>
        <w:spacing w:line="600" w:lineRule="exact"/>
        <w:jc w:val="center"/>
        <w:rPr>
          <w:rFonts w:ascii="time" w:hAnsi="time" w:hint="eastAsia"/>
          <w:bCs/>
        </w:rPr>
      </w:pPr>
      <w:r>
        <w:rPr>
          <w:rFonts w:ascii="time" w:hAnsi="time" w:hint="eastAsia"/>
          <w:bCs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5.75pt;margin-top:16.45pt;width:411pt;height:53.85pt;z-index:251660288;mso-width-relative:page;mso-height-relative:page" fillcolor="red" strokecolor="red">
            <v:textpath style="font-family:&quot;方正小标宋_GBK&quot;;font-weight:bold;v-text-spacing:62260f" trim="t" fitpath="t" string="重庆市大足区教育信息技术与装备中心文件"/>
          </v:shape>
        </w:pict>
      </w:r>
    </w:p>
    <w:p w:rsidR="00801FA4" w:rsidRPr="001040D0" w:rsidRDefault="00801FA4" w:rsidP="00801FA4">
      <w:pPr>
        <w:spacing w:line="600" w:lineRule="exact"/>
        <w:jc w:val="center"/>
        <w:rPr>
          <w:rFonts w:ascii="time" w:hAnsi="time" w:hint="eastAsia"/>
          <w:bCs/>
        </w:rPr>
      </w:pPr>
    </w:p>
    <w:p w:rsidR="00801FA4" w:rsidRPr="001040D0" w:rsidRDefault="00801FA4" w:rsidP="00801FA4">
      <w:pPr>
        <w:snapToGrid w:val="0"/>
        <w:spacing w:line="600" w:lineRule="exact"/>
        <w:rPr>
          <w:rFonts w:ascii="time" w:eastAsia="方正仿宋_GBK" w:hAnsi="time" w:hint="eastAsia"/>
          <w:sz w:val="32"/>
          <w:szCs w:val="32"/>
        </w:rPr>
      </w:pPr>
    </w:p>
    <w:p w:rsidR="00E32147" w:rsidRPr="001040D0" w:rsidRDefault="00E32147" w:rsidP="00801FA4">
      <w:pPr>
        <w:snapToGrid w:val="0"/>
        <w:spacing w:line="600" w:lineRule="exact"/>
        <w:rPr>
          <w:rFonts w:ascii="time" w:eastAsia="方正仿宋_GBK" w:hAnsi="time" w:hint="eastAsia"/>
          <w:sz w:val="32"/>
          <w:szCs w:val="32"/>
        </w:rPr>
      </w:pPr>
    </w:p>
    <w:p w:rsidR="00343DB8" w:rsidRPr="00343DB8" w:rsidRDefault="00343DB8" w:rsidP="00343DB8">
      <w:pPr>
        <w:spacing w:line="336" w:lineRule="auto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343DB8">
        <w:rPr>
          <w:rFonts w:ascii="Times New Roman" w:eastAsia="方正仿宋_GBK" w:hAnsi="Times New Roman" w:cs="Times New Roman"/>
          <w:sz w:val="32"/>
          <w:szCs w:val="32"/>
        </w:rPr>
        <w:t>大足</w:t>
      </w:r>
      <w:r w:rsidRPr="00343DB8">
        <w:rPr>
          <w:rFonts w:ascii="Times New Roman" w:eastAsia="方正仿宋_GBK" w:hAnsi="Times New Roman" w:cs="Times New Roman" w:hint="eastAsia"/>
          <w:sz w:val="32"/>
          <w:szCs w:val="32"/>
        </w:rPr>
        <w:t>技装</w:t>
      </w:r>
      <w:r w:rsidRPr="00343DB8">
        <w:rPr>
          <w:rFonts w:ascii="Times New Roman" w:eastAsia="方正仿宋_GBK" w:hAnsi="Times New Roman" w:cs="Times New Roman"/>
          <w:sz w:val="32"/>
          <w:szCs w:val="32"/>
        </w:rPr>
        <w:t>〔</w:t>
      </w:r>
      <w:r w:rsidRPr="00343DB8"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343DB8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4604BD"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 w:rsidRPr="00343DB8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343DB8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640846" w:rsidRPr="00640846" w:rsidRDefault="00801FA4" w:rsidP="00640846">
      <w:pPr>
        <w:snapToGrid w:val="0"/>
        <w:jc w:val="center"/>
        <w:rPr>
          <w:rFonts w:ascii="time" w:hAnsi="time" w:hint="eastAsia"/>
        </w:rPr>
      </w:pPr>
      <w:r w:rsidRPr="001040D0">
        <w:rPr>
          <w:rFonts w:ascii="time" w:hAnsi="time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78FE291" wp14:editId="45F3AA2C">
                <wp:simplePos x="0" y="0"/>
                <wp:positionH relativeFrom="column">
                  <wp:posOffset>114300</wp:posOffset>
                </wp:positionH>
                <wp:positionV relativeFrom="paragraph">
                  <wp:posOffset>-1</wp:posOffset>
                </wp:positionV>
                <wp:extent cx="5600700" cy="0"/>
                <wp:effectExtent l="0" t="19050" r="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A9B818" id="直接连接符 2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" strokecolor="red" strokeweight="2.25pt"/>
            </w:pict>
          </mc:Fallback>
        </mc:AlternateContent>
      </w:r>
      <w:r w:rsidRPr="001040D0">
        <w:rPr>
          <w:rFonts w:ascii="time" w:hAnsi="time" w:hint="eastAsia"/>
        </w:rPr>
        <w:t xml:space="preserve"> </w:t>
      </w:r>
    </w:p>
    <w:p w:rsidR="00640846" w:rsidRDefault="00640846" w:rsidP="00640846">
      <w:pPr>
        <w:spacing w:line="600" w:lineRule="exact"/>
        <w:jc w:val="center"/>
        <w:rPr>
          <w:rFonts w:ascii="Times New Roman" w:hAnsi="Times New Roman" w:cs="Times New Roman"/>
          <w:sz w:val="44"/>
          <w:szCs w:val="44"/>
        </w:rPr>
      </w:pPr>
    </w:p>
    <w:p w:rsidR="00640846" w:rsidRPr="00640846" w:rsidRDefault="00640846" w:rsidP="00640846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640846">
        <w:rPr>
          <w:rFonts w:ascii="Times New Roman" w:eastAsia="方正小标宋_GBK" w:hAnsi="Times New Roman" w:cs="Times New Roman"/>
          <w:bCs/>
          <w:sz w:val="44"/>
          <w:szCs w:val="44"/>
        </w:rPr>
        <w:t>重庆市</w:t>
      </w:r>
      <w:r w:rsidR="001A2333">
        <w:rPr>
          <w:rFonts w:ascii="Times New Roman" w:eastAsia="方正小标宋_GBK" w:hAnsi="Times New Roman" w:cs="Times New Roman" w:hint="eastAsia"/>
          <w:bCs/>
          <w:sz w:val="44"/>
          <w:szCs w:val="44"/>
        </w:rPr>
        <w:t>大足区</w:t>
      </w:r>
      <w:r w:rsidRPr="00640846">
        <w:rPr>
          <w:rFonts w:ascii="Times New Roman" w:eastAsia="方正小标宋_GBK" w:hAnsi="Times New Roman" w:cs="Times New Roman"/>
          <w:bCs/>
          <w:sz w:val="44"/>
          <w:szCs w:val="44"/>
        </w:rPr>
        <w:t>教育信息技术与装备中心</w:t>
      </w:r>
    </w:p>
    <w:p w:rsidR="00640846" w:rsidRPr="00640846" w:rsidRDefault="00640846" w:rsidP="00640846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640846">
        <w:rPr>
          <w:rFonts w:ascii="Times New Roman" w:eastAsia="方正小标宋_GBK" w:hAnsi="Times New Roman" w:cs="Times New Roman"/>
          <w:bCs/>
          <w:sz w:val="44"/>
          <w:szCs w:val="44"/>
        </w:rPr>
        <w:t>关于开展</w:t>
      </w:r>
      <w:r w:rsidR="00404B64" w:rsidRPr="00814C5A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2024</w:t>
      </w:r>
      <w:r w:rsidR="00404B64">
        <w:rPr>
          <w:rFonts w:ascii="Times New Roman" w:eastAsia="方正小标宋_GBK" w:hAnsi="Times New Roman" w:cs="Times New Roman" w:hint="eastAsia"/>
          <w:bCs/>
          <w:sz w:val="44"/>
          <w:szCs w:val="44"/>
        </w:rPr>
        <w:t>年</w:t>
      </w:r>
      <w:r w:rsidR="005C343F">
        <w:rPr>
          <w:rFonts w:ascii="Times New Roman" w:eastAsia="方正小标宋_GBK" w:hAnsi="Times New Roman" w:cs="Times New Roman" w:hint="eastAsia"/>
          <w:bCs/>
          <w:sz w:val="44"/>
          <w:szCs w:val="44"/>
        </w:rPr>
        <w:t>度</w:t>
      </w:r>
      <w:bookmarkStart w:id="0" w:name="_GoBack"/>
      <w:bookmarkEnd w:id="0"/>
      <w:r w:rsidRPr="00640846">
        <w:rPr>
          <w:rFonts w:ascii="Times New Roman" w:eastAsia="方正小标宋_GBK" w:hAnsi="Times New Roman" w:cs="Times New Roman"/>
          <w:bCs/>
          <w:sz w:val="44"/>
          <w:szCs w:val="44"/>
        </w:rPr>
        <w:t>“</w:t>
      </w:r>
      <w:r w:rsidRPr="00640846">
        <w:rPr>
          <w:rFonts w:ascii="Times New Roman" w:eastAsia="方正小标宋_GBK" w:hAnsi="Times New Roman" w:cs="Times New Roman"/>
          <w:bCs/>
          <w:sz w:val="44"/>
          <w:szCs w:val="44"/>
        </w:rPr>
        <w:t>优秀科技活动方案</w:t>
      </w:r>
      <w:r w:rsidRPr="00640846">
        <w:rPr>
          <w:rFonts w:ascii="Times New Roman" w:eastAsia="方正小标宋_GBK" w:hAnsi="Times New Roman" w:cs="Times New Roman"/>
          <w:bCs/>
          <w:sz w:val="44"/>
          <w:szCs w:val="44"/>
        </w:rPr>
        <w:t>”</w:t>
      </w:r>
      <w:r w:rsidRPr="00640846">
        <w:rPr>
          <w:rFonts w:ascii="Times New Roman" w:eastAsia="方正小标宋_GBK" w:hAnsi="Times New Roman" w:cs="Times New Roman"/>
          <w:bCs/>
          <w:sz w:val="44"/>
          <w:szCs w:val="44"/>
        </w:rPr>
        <w:t>评选活动的通知</w:t>
      </w:r>
    </w:p>
    <w:p w:rsidR="00640846" w:rsidRPr="00640846" w:rsidRDefault="00640846" w:rsidP="00640846">
      <w:pPr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40846" w:rsidRPr="00640846" w:rsidRDefault="00F43B68" w:rsidP="00F43B68">
      <w:pPr>
        <w:tabs>
          <w:tab w:val="left" w:pos="0"/>
        </w:tabs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F43B68">
        <w:rPr>
          <w:rFonts w:ascii="方正仿宋_GBK" w:eastAsia="方正仿宋_GBK" w:hAnsi="方正仿宋_GBK" w:cs="方正仿宋_GBK" w:hint="eastAsia"/>
          <w:sz w:val="32"/>
          <w:szCs w:val="32"/>
        </w:rPr>
        <w:t>各学区办（督导办），各中小学</w:t>
      </w:r>
      <w:r w:rsidR="001A2333">
        <w:rPr>
          <w:rFonts w:ascii="方正仿宋_GBK" w:eastAsia="方正仿宋_GBK" w:hAnsi="方正仿宋_GBK" w:cs="方正仿宋_GBK" w:hint="eastAsia"/>
          <w:sz w:val="32"/>
          <w:szCs w:val="32"/>
        </w:rPr>
        <w:t>，各直属单位</w:t>
      </w:r>
      <w:r w:rsidRPr="00F43B68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640846" w:rsidRPr="00640846" w:rsidRDefault="00640846" w:rsidP="00ED26EC">
      <w:pPr>
        <w:spacing w:line="594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40846">
        <w:rPr>
          <w:rFonts w:ascii="Times New Roman" w:eastAsia="方正仿宋_GBK" w:hAnsi="Times New Roman" w:cs="Times New Roman"/>
          <w:sz w:val="32"/>
          <w:szCs w:val="32"/>
        </w:rPr>
        <w:t>为深入贯彻落实教育部等十八部门《关于加强新时代中小学科学教育工作的意见》（教监管〔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号）精神，在教育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双减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中做好科学教育加法，推进我</w:t>
      </w:r>
      <w:r w:rsidR="005C1149">
        <w:rPr>
          <w:rFonts w:ascii="Times New Roman" w:eastAsia="方正仿宋_GBK" w:hAnsi="Times New Roman" w:cs="Times New Roman" w:hint="eastAsia"/>
          <w:sz w:val="32"/>
          <w:szCs w:val="32"/>
        </w:rPr>
        <w:t>区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科学教育改革发展，鼓励广大中小学科技教师运用新思想、新方法，创新科技活动模式，提升中小学科学教育质量，按照《</w:t>
      </w:r>
      <w:r w:rsidR="005C1149" w:rsidRPr="005C1149">
        <w:rPr>
          <w:rFonts w:ascii="Times New Roman" w:eastAsia="方正仿宋_GBK" w:hAnsi="Times New Roman" w:cs="Times New Roman" w:hint="eastAsia"/>
          <w:sz w:val="32"/>
          <w:szCs w:val="32"/>
        </w:rPr>
        <w:t>重庆市大足区教育委员会关于开展</w:t>
      </w:r>
      <w:r w:rsidR="005C1149" w:rsidRPr="005C1149"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 w:rsidR="005C1149" w:rsidRPr="005C1149">
        <w:rPr>
          <w:rFonts w:ascii="Times New Roman" w:eastAsia="方正仿宋_GBK" w:hAnsi="Times New Roman" w:cs="Times New Roman" w:hint="eastAsia"/>
          <w:sz w:val="32"/>
          <w:szCs w:val="32"/>
        </w:rPr>
        <w:t>年中小学生科技节活动的通知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》要求，</w:t>
      </w:r>
      <w:proofErr w:type="gramStart"/>
      <w:r w:rsidR="00ED26EC">
        <w:rPr>
          <w:rFonts w:ascii="Times New Roman" w:eastAsia="方正仿宋_GBK" w:hAnsi="Times New Roman" w:cs="Times New Roman" w:hint="eastAsia"/>
          <w:sz w:val="32"/>
          <w:szCs w:val="32"/>
        </w:rPr>
        <w:t>区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技装中心</w:t>
      </w:r>
      <w:proofErr w:type="gramEnd"/>
      <w:r w:rsidRPr="00640846">
        <w:rPr>
          <w:rFonts w:ascii="Times New Roman" w:eastAsia="方正仿宋_GBK" w:hAnsi="Times New Roman" w:cs="Times New Roman"/>
          <w:sz w:val="32"/>
          <w:szCs w:val="32"/>
        </w:rPr>
        <w:t>将开展</w:t>
      </w:r>
      <w:r w:rsidR="00ED26EC" w:rsidRPr="0064084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优秀科技活动方案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评选活动。现将有关事宜通知如下：</w:t>
      </w:r>
    </w:p>
    <w:p w:rsidR="00640846" w:rsidRPr="00640846" w:rsidRDefault="00640846" w:rsidP="00640846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640846">
        <w:rPr>
          <w:rFonts w:ascii="Times New Roman" w:eastAsia="黑体" w:hAnsi="Times New Roman" w:cs="Times New Roman"/>
          <w:bCs/>
          <w:sz w:val="32"/>
          <w:szCs w:val="32"/>
        </w:rPr>
        <w:t>一、参评对象</w:t>
      </w:r>
    </w:p>
    <w:p w:rsidR="00640846" w:rsidRPr="00640846" w:rsidRDefault="00640846" w:rsidP="0064084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40846">
        <w:rPr>
          <w:rFonts w:ascii="Times New Roman" w:eastAsia="方正仿宋_GBK" w:hAnsi="Times New Roman" w:cs="Times New Roman"/>
          <w:sz w:val="32"/>
          <w:szCs w:val="32"/>
        </w:rPr>
        <w:t>全</w:t>
      </w:r>
      <w:r w:rsidR="002A26D5">
        <w:rPr>
          <w:rFonts w:ascii="Times New Roman" w:eastAsia="方正仿宋_GBK" w:hAnsi="Times New Roman" w:cs="Times New Roman" w:hint="eastAsia"/>
          <w:sz w:val="32"/>
          <w:szCs w:val="32"/>
        </w:rPr>
        <w:t>区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中小学科技专兼职教师及相关学科教师</w:t>
      </w:r>
    </w:p>
    <w:p w:rsidR="00640846" w:rsidRPr="00640846" w:rsidRDefault="00640846" w:rsidP="00640846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640846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二、案例内容</w:t>
      </w:r>
    </w:p>
    <w:p w:rsidR="00640846" w:rsidRPr="00640846" w:rsidRDefault="00640846" w:rsidP="00640846">
      <w:pPr>
        <w:pStyle w:val="1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Times New Roman" w:eastAsia="方正仿宋_GBK" w:hAnsi="Times New Roman" w:hint="default"/>
          <w:b w:val="0"/>
          <w:bCs w:val="0"/>
          <w:kern w:val="2"/>
          <w:sz w:val="32"/>
          <w:szCs w:val="32"/>
        </w:rPr>
      </w:pPr>
      <w:r w:rsidRPr="00640846">
        <w:rPr>
          <w:rFonts w:ascii="Times New Roman" w:eastAsia="楷体" w:hAnsi="Times New Roman" w:hint="default"/>
          <w:b w:val="0"/>
          <w:bCs w:val="0"/>
          <w:kern w:val="2"/>
          <w:sz w:val="32"/>
          <w:szCs w:val="32"/>
        </w:rPr>
        <w:t>（一）</w:t>
      </w:r>
      <w:r w:rsidRPr="00640846">
        <w:rPr>
          <w:rFonts w:ascii="Times New Roman" w:eastAsia="方正仿宋_GBK" w:hAnsi="Times New Roman" w:hint="default"/>
          <w:b w:val="0"/>
          <w:bCs w:val="0"/>
          <w:kern w:val="2"/>
          <w:sz w:val="32"/>
          <w:szCs w:val="32"/>
        </w:rPr>
        <w:t>活动方案以《义务教育科学课程标准（</w:t>
      </w:r>
      <w:r w:rsidRPr="00640846">
        <w:rPr>
          <w:rFonts w:ascii="Times New Roman" w:eastAsia="方正仿宋_GBK" w:hAnsi="Times New Roman" w:hint="default"/>
          <w:b w:val="0"/>
          <w:bCs w:val="0"/>
          <w:kern w:val="2"/>
          <w:sz w:val="32"/>
          <w:szCs w:val="32"/>
        </w:rPr>
        <w:t>2022</w:t>
      </w:r>
      <w:r w:rsidRPr="00640846">
        <w:rPr>
          <w:rFonts w:ascii="Times New Roman" w:eastAsia="方正仿宋_GBK" w:hAnsi="Times New Roman" w:hint="default"/>
          <w:b w:val="0"/>
          <w:bCs w:val="0"/>
          <w:kern w:val="2"/>
          <w:sz w:val="32"/>
          <w:szCs w:val="32"/>
        </w:rPr>
        <w:t>年版）》为指引，注重与学生生活、社会实际的联系，注重学科内知识关联、学科间知识整合，重点培养学生科学思维能力、实践动手能力和跨学科探究能力。</w:t>
      </w:r>
    </w:p>
    <w:p w:rsidR="00640846" w:rsidRPr="00640846" w:rsidRDefault="00640846" w:rsidP="0064084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40846">
        <w:rPr>
          <w:rFonts w:ascii="Times New Roman" w:eastAsia="楷体" w:hAnsi="Times New Roman" w:cs="Times New Roman"/>
          <w:sz w:val="32"/>
          <w:szCs w:val="32"/>
        </w:rPr>
        <w:t>（二）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活动方案所设计的活动实施途径，可以是课内外开展的与科技教育相关并已实施的科技实践活动，活动形式不限。参评活动方案须具备教育性、启发性、情景性、创新性和示范性，具有可借鉴、可推广价值。</w:t>
      </w:r>
    </w:p>
    <w:p w:rsidR="00640846" w:rsidRPr="00640846" w:rsidRDefault="00640846" w:rsidP="0064084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40846">
        <w:rPr>
          <w:rFonts w:ascii="Times New Roman" w:eastAsia="楷体" w:hAnsi="Times New Roman" w:cs="Times New Roman"/>
          <w:sz w:val="32"/>
          <w:szCs w:val="32"/>
        </w:rPr>
        <w:t>（三）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本次活动为团体项目，作品由科技教师和相关学科教师组队共同设计、制作完成，每个团队参评教师限报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名且每个团队及参评教师仅限申报一个作品。</w:t>
      </w:r>
    </w:p>
    <w:p w:rsidR="00640846" w:rsidRPr="00640846" w:rsidRDefault="00640846" w:rsidP="00640846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640846">
        <w:rPr>
          <w:rFonts w:ascii="Times New Roman" w:eastAsia="黑体" w:hAnsi="Times New Roman" w:cs="Times New Roman"/>
          <w:bCs/>
          <w:sz w:val="32"/>
          <w:szCs w:val="32"/>
        </w:rPr>
        <w:t>三、参评材料</w:t>
      </w:r>
    </w:p>
    <w:p w:rsidR="00640846" w:rsidRPr="00640846" w:rsidRDefault="00640846" w:rsidP="0064084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40846">
        <w:rPr>
          <w:rFonts w:ascii="Times New Roman" w:eastAsia="方正仿宋_GBK" w:hAnsi="Times New Roman" w:cs="Times New Roman"/>
          <w:sz w:val="32"/>
          <w:szCs w:val="32"/>
        </w:rPr>
        <w:t>参评材料由文本材料和活动过程视频两部分组成，缺一不可。</w:t>
      </w:r>
    </w:p>
    <w:p w:rsidR="00640846" w:rsidRPr="00640846" w:rsidRDefault="00640846" w:rsidP="00640846">
      <w:pPr>
        <w:snapToGrid w:val="0"/>
        <w:spacing w:line="600" w:lineRule="exact"/>
        <w:ind w:firstLineChars="150" w:firstLine="480"/>
        <w:rPr>
          <w:rFonts w:ascii="Times New Roman" w:eastAsia="楷体" w:hAnsi="Times New Roman" w:cs="Times New Roman"/>
          <w:sz w:val="32"/>
          <w:szCs w:val="32"/>
        </w:rPr>
      </w:pPr>
      <w:r w:rsidRPr="00640846">
        <w:rPr>
          <w:rFonts w:ascii="Times New Roman" w:eastAsia="楷体" w:hAnsi="Times New Roman" w:cs="Times New Roman"/>
          <w:sz w:val="32"/>
          <w:szCs w:val="32"/>
        </w:rPr>
        <w:t>（一）文本材料</w:t>
      </w:r>
    </w:p>
    <w:p w:rsidR="00640846" w:rsidRPr="00640846" w:rsidRDefault="00640846" w:rsidP="00640846">
      <w:pPr>
        <w:pStyle w:val="aa"/>
        <w:snapToGrid w:val="0"/>
        <w:spacing w:line="600" w:lineRule="exact"/>
        <w:ind w:firstLine="640"/>
        <w:rPr>
          <w:rFonts w:eastAsia="方正仿宋_GBK"/>
          <w:sz w:val="32"/>
          <w:szCs w:val="32"/>
        </w:rPr>
      </w:pPr>
      <w:r w:rsidRPr="00640846">
        <w:rPr>
          <w:rFonts w:eastAsia="仿宋"/>
          <w:sz w:val="32"/>
          <w:szCs w:val="32"/>
        </w:rPr>
        <w:t>1.</w:t>
      </w:r>
      <w:r w:rsidRPr="00640846">
        <w:rPr>
          <w:rFonts w:eastAsia="方正仿宋_GBK"/>
          <w:sz w:val="32"/>
          <w:szCs w:val="32"/>
        </w:rPr>
        <w:t>活动方案：包含活动名称、活动目标、活动所涉及的对象、人数和需求分析、活动内容（重难点、活动过程和步骤、可能出现的问题及解决预案、活动结果及呈现方式）、活动评析（活动对学生的教育作用及教学反思）。</w:t>
      </w:r>
    </w:p>
    <w:p w:rsidR="00640846" w:rsidRPr="00640846" w:rsidRDefault="00640846" w:rsidP="0064084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40846">
        <w:rPr>
          <w:rFonts w:ascii="Times New Roman" w:eastAsia="仿宋" w:hAnsi="Times New Roman" w:cs="Times New Roman"/>
          <w:sz w:val="32"/>
          <w:szCs w:val="32"/>
        </w:rPr>
        <w:t>2.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书写要求：标题字体字号采用宋体二号加粗，正文中一级标题为黑体三号，二级标题为楷体三号，三级标题为仿宋三号加粗，正文用仿宋三号字体。四级标题号示例：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一、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（二）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lastRenderedPageBreak/>
        <w:t>“3.”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640846">
        <w:rPr>
          <w:rFonts w:ascii="Times New Roman" w:eastAsia="仿宋" w:hAnsi="Times New Roman" w:cs="Times New Roman"/>
          <w:sz w:val="32"/>
          <w:szCs w:val="32"/>
        </w:rPr>
        <w:t>（</w:t>
      </w:r>
      <w:r w:rsidRPr="00640846">
        <w:rPr>
          <w:rFonts w:ascii="Times New Roman" w:eastAsia="仿宋" w:hAnsi="Times New Roman" w:cs="Times New Roman"/>
          <w:sz w:val="32"/>
          <w:szCs w:val="32"/>
        </w:rPr>
        <w:t>4</w:t>
      </w:r>
      <w:r w:rsidRPr="00640846">
        <w:rPr>
          <w:rFonts w:ascii="Times New Roman" w:eastAsia="仿宋" w:hAnsi="Times New Roman" w:cs="Times New Roman"/>
          <w:sz w:val="32"/>
          <w:szCs w:val="32"/>
        </w:rPr>
        <w:t>）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640846" w:rsidRPr="00640846" w:rsidRDefault="00640846" w:rsidP="00640846">
      <w:pPr>
        <w:shd w:val="clear" w:color="auto" w:fill="FFFFFF"/>
        <w:spacing w:line="600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 w:rsidRPr="00640846">
        <w:rPr>
          <w:rFonts w:ascii="Times New Roman" w:eastAsia="仿宋" w:hAnsi="Times New Roman" w:cs="Times New Roman"/>
          <w:sz w:val="32"/>
          <w:szCs w:val="32"/>
        </w:rPr>
        <w:t>3.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字数要求：参评活动方案控制在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5000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字以内。</w:t>
      </w:r>
    </w:p>
    <w:p w:rsidR="00640846" w:rsidRPr="00640846" w:rsidRDefault="00640846" w:rsidP="00640846">
      <w:pPr>
        <w:shd w:val="clear" w:color="auto" w:fill="FFFFFF"/>
        <w:spacing w:line="600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 w:rsidRPr="00640846">
        <w:rPr>
          <w:rFonts w:ascii="Times New Roman" w:eastAsia="仿宋" w:hAnsi="Times New Roman" w:cs="Times New Roman"/>
          <w:sz w:val="32"/>
          <w:szCs w:val="32"/>
        </w:rPr>
        <w:t>4.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文本格式：参评活动方案文本需</w:t>
      </w:r>
      <w:r w:rsidRPr="00640846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转换为</w:t>
      </w:r>
      <w:r w:rsidRPr="00640846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PDF</w:t>
      </w:r>
      <w:r w:rsidRPr="00640846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格式。</w:t>
      </w:r>
    </w:p>
    <w:p w:rsidR="00640846" w:rsidRPr="00640846" w:rsidRDefault="00640846" w:rsidP="00640846">
      <w:pPr>
        <w:snapToGrid w:val="0"/>
        <w:spacing w:line="600" w:lineRule="exact"/>
        <w:ind w:firstLineChars="150" w:firstLine="480"/>
        <w:rPr>
          <w:rFonts w:ascii="Times New Roman" w:eastAsia="楷体" w:hAnsi="Times New Roman" w:cs="Times New Roman"/>
          <w:sz w:val="32"/>
          <w:szCs w:val="32"/>
        </w:rPr>
      </w:pPr>
      <w:r w:rsidRPr="00640846">
        <w:rPr>
          <w:rFonts w:ascii="Times New Roman" w:eastAsia="楷体" w:hAnsi="Times New Roman" w:cs="Times New Roman"/>
          <w:sz w:val="32"/>
          <w:szCs w:val="32"/>
        </w:rPr>
        <w:t>（二）活动过程视频</w:t>
      </w:r>
    </w:p>
    <w:p w:rsidR="00640846" w:rsidRDefault="00640846" w:rsidP="0064084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40846">
        <w:rPr>
          <w:rFonts w:ascii="Times New Roman" w:eastAsia="方正仿宋_GBK" w:hAnsi="Times New Roman" w:cs="Times New Roman"/>
          <w:sz w:val="32"/>
          <w:szCs w:val="32"/>
        </w:rPr>
        <w:t>科技活动过程视频时长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40-45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分钟。视频应包含片头，时长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秒，其文字信息包括：活动名称、年级、参评教师姓名、学校名称等。视频画面的比例为横屏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16</w:t>
      </w:r>
      <w:r w:rsidRPr="00640846">
        <w:rPr>
          <w:rFonts w:ascii="宋体" w:eastAsia="宋体" w:hAnsi="宋体" w:cs="宋体" w:hint="eastAsia"/>
          <w:sz w:val="32"/>
          <w:szCs w:val="32"/>
        </w:rPr>
        <w:t>∶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，大小不超过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2G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，视频格式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MP4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，编码格式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H.264/25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帧，分辨率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1920*1080P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，码率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8Mbps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，音频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ACC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编码、码率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128Kbps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。录制环境无噪音、画质清晰，色彩逼真，音画同步，原配音搭配。视频剪辑合理，转场自然，视频内容既能反映科技活动教学过程的整体性，又能充分展示主要活动环节的互动性。</w:t>
      </w:r>
      <w:r w:rsidR="00FD6F8F">
        <w:rPr>
          <w:rFonts w:ascii="Times New Roman" w:eastAsia="方正仿宋_GBK" w:hAnsi="Times New Roman" w:cs="Times New Roman" w:hint="eastAsia"/>
          <w:sz w:val="32"/>
          <w:szCs w:val="32"/>
        </w:rPr>
        <w:t>没要相关要求制作的将不参与评奖。</w:t>
      </w:r>
    </w:p>
    <w:p w:rsidR="00CD3210" w:rsidRPr="00640846" w:rsidRDefault="00CD3210" w:rsidP="0064084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所有参赛作品均没有在区级及以上获奖，而且活动过程视频应活动方案</w:t>
      </w:r>
      <w:r w:rsidR="000B37A3">
        <w:rPr>
          <w:rFonts w:ascii="Times New Roman" w:eastAsia="方正仿宋_GBK" w:hAnsi="Times New Roman" w:cs="Times New Roman" w:hint="eastAsia"/>
          <w:sz w:val="32"/>
          <w:szCs w:val="32"/>
        </w:rPr>
        <w:t>内容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高度一致。</w:t>
      </w:r>
    </w:p>
    <w:p w:rsidR="00640846" w:rsidRPr="00640846" w:rsidRDefault="00640846" w:rsidP="0064084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40846">
        <w:rPr>
          <w:rFonts w:ascii="Times New Roman" w:eastAsia="黑体" w:hAnsi="Times New Roman" w:cs="Times New Roman"/>
          <w:bCs/>
          <w:sz w:val="32"/>
          <w:szCs w:val="32"/>
        </w:rPr>
        <w:t>四、作品上传</w:t>
      </w:r>
    </w:p>
    <w:p w:rsidR="00640846" w:rsidRPr="00640846" w:rsidRDefault="00640846" w:rsidP="00640846">
      <w:pPr>
        <w:snapToGrid w:val="0"/>
        <w:spacing w:line="600" w:lineRule="exact"/>
        <w:ind w:firstLineChars="150" w:firstLine="480"/>
        <w:rPr>
          <w:rFonts w:ascii="Times New Roman" w:eastAsia="楷体" w:hAnsi="Times New Roman" w:cs="Times New Roman"/>
          <w:sz w:val="32"/>
          <w:szCs w:val="32"/>
        </w:rPr>
      </w:pPr>
      <w:r w:rsidRPr="00640846">
        <w:rPr>
          <w:rFonts w:ascii="Times New Roman" w:eastAsia="楷体" w:hAnsi="Times New Roman" w:cs="Times New Roman"/>
          <w:sz w:val="32"/>
          <w:szCs w:val="32"/>
        </w:rPr>
        <w:t>（一）上传方式</w:t>
      </w:r>
    </w:p>
    <w:p w:rsidR="00640846" w:rsidRPr="00640846" w:rsidRDefault="00640846" w:rsidP="00640846">
      <w:pPr>
        <w:snapToGrid w:val="0"/>
        <w:spacing w:line="600" w:lineRule="exact"/>
        <w:ind w:firstLineChars="150" w:firstLine="480"/>
        <w:rPr>
          <w:rFonts w:ascii="Times New Roman" w:eastAsia="方正仿宋_GBK" w:hAnsi="Times New Roman" w:cs="Times New Roman"/>
          <w:sz w:val="32"/>
          <w:szCs w:val="32"/>
        </w:rPr>
      </w:pPr>
      <w:r w:rsidRPr="00640846">
        <w:rPr>
          <w:rFonts w:ascii="Times New Roman" w:eastAsia="方正仿宋_GBK" w:hAnsi="Times New Roman" w:cs="Times New Roman"/>
          <w:sz w:val="32"/>
          <w:szCs w:val="32"/>
        </w:rPr>
        <w:t>参评教师登录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重庆中小学智慧教育平台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（网址：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https://basic.cq.smartedu.cn/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），点击首页右上角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活动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栏，参加第十三届中小学生科技节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优秀科技活动方案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评选活动，具体操作方式见活动页面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活动资讯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指南。</w:t>
      </w:r>
    </w:p>
    <w:p w:rsidR="00640846" w:rsidRPr="00640846" w:rsidRDefault="00640846" w:rsidP="00640846">
      <w:pPr>
        <w:numPr>
          <w:ilvl w:val="0"/>
          <w:numId w:val="1"/>
        </w:numPr>
        <w:snapToGrid w:val="0"/>
        <w:spacing w:line="600" w:lineRule="exact"/>
        <w:ind w:firstLineChars="150" w:firstLine="480"/>
        <w:rPr>
          <w:rFonts w:ascii="Times New Roman" w:eastAsia="楷体" w:hAnsi="Times New Roman" w:cs="Times New Roman"/>
          <w:sz w:val="32"/>
          <w:szCs w:val="32"/>
        </w:rPr>
      </w:pPr>
      <w:r w:rsidRPr="00640846">
        <w:rPr>
          <w:rFonts w:ascii="Times New Roman" w:eastAsia="楷体" w:hAnsi="Times New Roman" w:cs="Times New Roman"/>
          <w:sz w:val="32"/>
          <w:szCs w:val="32"/>
        </w:rPr>
        <w:t>上传时间</w:t>
      </w:r>
    </w:p>
    <w:p w:rsidR="00640846" w:rsidRPr="00640846" w:rsidRDefault="00640846" w:rsidP="00640846">
      <w:pPr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640846">
        <w:rPr>
          <w:rFonts w:ascii="Times New Roman" w:eastAsia="方正仿宋_GBK" w:hAnsi="Times New Roman" w:cs="Times New Roman"/>
          <w:sz w:val="32"/>
          <w:szCs w:val="32"/>
        </w:rPr>
        <w:t xml:space="preserve">　　作品上传截止时间为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日，逾期不再接受单独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lastRenderedPageBreak/>
        <w:t>填报。</w:t>
      </w:r>
    </w:p>
    <w:p w:rsidR="00640846" w:rsidRPr="00640846" w:rsidRDefault="00640846" w:rsidP="00640846">
      <w:pPr>
        <w:numPr>
          <w:ilvl w:val="0"/>
          <w:numId w:val="1"/>
        </w:numPr>
        <w:snapToGrid w:val="0"/>
        <w:spacing w:line="600" w:lineRule="exact"/>
        <w:ind w:firstLineChars="150" w:firstLine="480"/>
        <w:rPr>
          <w:rFonts w:ascii="Times New Roman" w:eastAsia="楷体" w:hAnsi="Times New Roman" w:cs="Times New Roman"/>
          <w:sz w:val="32"/>
          <w:szCs w:val="32"/>
        </w:rPr>
      </w:pPr>
      <w:r w:rsidRPr="00640846">
        <w:rPr>
          <w:rFonts w:ascii="Times New Roman" w:eastAsia="楷体" w:hAnsi="Times New Roman" w:cs="Times New Roman"/>
          <w:sz w:val="32"/>
          <w:szCs w:val="32"/>
        </w:rPr>
        <w:t>上传要求</w:t>
      </w:r>
    </w:p>
    <w:p w:rsidR="00640846" w:rsidRPr="00640846" w:rsidRDefault="00640846" w:rsidP="00640846">
      <w:pPr>
        <w:spacing w:line="600" w:lineRule="exact"/>
        <w:ind w:firstLineChars="200" w:firstLine="640"/>
        <w:rPr>
          <w:rFonts w:ascii="Times New Roman" w:hAnsi="Times New Roman" w:cs="Times New Roman"/>
        </w:rPr>
      </w:pPr>
      <w:r w:rsidRPr="00640846">
        <w:rPr>
          <w:rFonts w:ascii="Times New Roman" w:eastAsia="方正仿宋_GBK" w:hAnsi="Times New Roman" w:cs="Times New Roman"/>
          <w:sz w:val="32"/>
          <w:szCs w:val="32"/>
        </w:rPr>
        <w:t>由作品排名第一的教师负责填写并上传申报表（需上传加盖所在学校公章的扫描件，见附件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）和参评材料，</w:t>
      </w:r>
      <w:proofErr w:type="gramStart"/>
      <w:r w:rsidRPr="00640846">
        <w:rPr>
          <w:rFonts w:ascii="Times New Roman" w:eastAsia="方正仿宋_GBK" w:hAnsi="Times New Roman" w:cs="Times New Roman"/>
          <w:sz w:val="32"/>
          <w:szCs w:val="32"/>
        </w:rPr>
        <w:t>未创建</w:t>
      </w:r>
      <w:proofErr w:type="gramEnd"/>
      <w:r w:rsidRPr="00640846">
        <w:rPr>
          <w:rFonts w:ascii="Times New Roman" w:eastAsia="方正仿宋_GBK" w:hAnsi="Times New Roman" w:cs="Times New Roman"/>
          <w:sz w:val="32"/>
          <w:szCs w:val="32"/>
        </w:rPr>
        <w:t>活动平台用户账号的教师请联系平台校级管理员协助创建账号。</w:t>
      </w:r>
      <w:r w:rsidRPr="00640846">
        <w:rPr>
          <w:rFonts w:ascii="Times New Roman" w:hAnsi="Times New Roman" w:cs="Times New Roman"/>
          <w:sz w:val="30"/>
          <w:szCs w:val="30"/>
        </w:rPr>
        <w:br/>
        <w:t xml:space="preserve">    </w:t>
      </w:r>
      <w:r w:rsidRPr="00640846">
        <w:rPr>
          <w:rFonts w:ascii="Times New Roman" w:eastAsia="黑体" w:hAnsi="Times New Roman" w:cs="Times New Roman"/>
          <w:bCs/>
          <w:sz w:val="32"/>
          <w:szCs w:val="32"/>
        </w:rPr>
        <w:t>五、奖项设置</w:t>
      </w:r>
    </w:p>
    <w:p w:rsidR="00640846" w:rsidRPr="00640846" w:rsidRDefault="00224444" w:rsidP="00224444">
      <w:pPr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本次</w:t>
      </w:r>
      <w:r w:rsidR="00640846" w:rsidRPr="00640846">
        <w:rPr>
          <w:rFonts w:ascii="Times New Roman" w:eastAsia="方正仿宋_GBK" w:hAnsi="Times New Roman" w:cs="Times New Roman"/>
          <w:sz w:val="32"/>
          <w:szCs w:val="32"/>
        </w:rPr>
        <w:t>活动将按参评作品总数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的一定比例</w:t>
      </w:r>
      <w:r w:rsidR="00640846" w:rsidRPr="00640846">
        <w:rPr>
          <w:rFonts w:ascii="Times New Roman" w:eastAsia="方正仿宋_GBK" w:hAnsi="Times New Roman" w:cs="Times New Roman"/>
          <w:sz w:val="32"/>
          <w:szCs w:val="32"/>
        </w:rPr>
        <w:t>设置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一、二、三等奖，同时遴选优秀作品上报市级参评。</w:t>
      </w:r>
    </w:p>
    <w:p w:rsidR="00640846" w:rsidRPr="00640846" w:rsidRDefault="00640846" w:rsidP="00640846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640846">
        <w:rPr>
          <w:rFonts w:ascii="Times New Roman" w:eastAsia="黑体" w:hAnsi="Times New Roman" w:cs="Times New Roman"/>
          <w:bCs/>
          <w:sz w:val="32"/>
          <w:szCs w:val="32"/>
        </w:rPr>
        <w:t>六、其他要求</w:t>
      </w:r>
    </w:p>
    <w:p w:rsidR="00640846" w:rsidRPr="00640846" w:rsidRDefault="00640846" w:rsidP="0064084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40846">
        <w:rPr>
          <w:rFonts w:ascii="Times New Roman" w:eastAsia="楷体" w:hAnsi="Times New Roman" w:cs="Times New Roman"/>
          <w:sz w:val="32"/>
          <w:szCs w:val="32"/>
        </w:rPr>
        <w:t>（一）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为保证本次评选活动的顺利开展，各</w:t>
      </w:r>
      <w:r w:rsidR="00224444">
        <w:rPr>
          <w:rFonts w:ascii="Times New Roman" w:eastAsia="方正仿宋_GBK" w:hAnsi="Times New Roman" w:cs="Times New Roman" w:hint="eastAsia"/>
          <w:sz w:val="32"/>
          <w:szCs w:val="32"/>
        </w:rPr>
        <w:t>学校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的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重庆中小学智慧教育平台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平台管理员</w:t>
      </w:r>
      <w:r w:rsidR="00224444">
        <w:rPr>
          <w:rFonts w:ascii="Times New Roman" w:eastAsia="方正仿宋_GBK" w:hAnsi="Times New Roman" w:cs="Times New Roman" w:hint="eastAsia"/>
          <w:sz w:val="32"/>
          <w:szCs w:val="32"/>
        </w:rPr>
        <w:t>请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做好</w:t>
      </w:r>
      <w:r w:rsidR="00224444">
        <w:rPr>
          <w:rFonts w:ascii="Times New Roman" w:eastAsia="方正仿宋_GBK" w:hAnsi="Times New Roman" w:cs="Times New Roman" w:hint="eastAsia"/>
          <w:sz w:val="32"/>
          <w:szCs w:val="32"/>
        </w:rPr>
        <w:t>本次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活动的</w:t>
      </w:r>
      <w:proofErr w:type="gramStart"/>
      <w:r w:rsidR="00224444">
        <w:rPr>
          <w:rFonts w:ascii="Times New Roman" w:eastAsia="方正仿宋_GBK" w:hAnsi="Times New Roman" w:cs="Times New Roman" w:hint="eastAsia"/>
          <w:sz w:val="32"/>
          <w:szCs w:val="32"/>
        </w:rPr>
        <w:t>帐号</w:t>
      </w:r>
      <w:proofErr w:type="gramEnd"/>
      <w:r w:rsidRPr="00640846">
        <w:rPr>
          <w:rFonts w:ascii="Times New Roman" w:eastAsia="方正仿宋_GBK" w:hAnsi="Times New Roman" w:cs="Times New Roman"/>
          <w:sz w:val="32"/>
          <w:szCs w:val="32"/>
        </w:rPr>
        <w:t>管理工作。</w:t>
      </w:r>
    </w:p>
    <w:p w:rsidR="00640846" w:rsidRPr="00640846" w:rsidRDefault="00640846" w:rsidP="0064084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40846">
        <w:rPr>
          <w:rFonts w:ascii="Times New Roman" w:eastAsia="楷体" w:hAnsi="Times New Roman" w:cs="Times New Roman"/>
          <w:sz w:val="32"/>
          <w:szCs w:val="32"/>
        </w:rPr>
        <w:t>（二）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参评作品须为原创，不得抄袭他人作品，侵害他人版权，若发现参赛作品侵犯他人著作权，或有任何不良信息内容，则一律取消参赛资格。</w:t>
      </w:r>
    </w:p>
    <w:p w:rsidR="00640846" w:rsidRPr="00640846" w:rsidRDefault="00640846" w:rsidP="0064084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40846">
        <w:rPr>
          <w:rFonts w:ascii="Times New Roman" w:eastAsia="楷体" w:hAnsi="Times New Roman" w:cs="Times New Roman"/>
          <w:sz w:val="32"/>
          <w:szCs w:val="32"/>
        </w:rPr>
        <w:t>（</w:t>
      </w:r>
      <w:r w:rsidR="00224444">
        <w:rPr>
          <w:rFonts w:ascii="Times New Roman" w:eastAsia="楷体" w:hAnsi="Times New Roman" w:cs="Times New Roman" w:hint="eastAsia"/>
          <w:sz w:val="32"/>
          <w:szCs w:val="32"/>
        </w:rPr>
        <w:t>三</w:t>
      </w:r>
      <w:r w:rsidRPr="00640846">
        <w:rPr>
          <w:rFonts w:ascii="Times New Roman" w:eastAsia="楷体" w:hAnsi="Times New Roman" w:cs="Times New Roman"/>
          <w:sz w:val="32"/>
          <w:szCs w:val="32"/>
        </w:rPr>
        <w:t>）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本次活动不收取任何费用。</w:t>
      </w:r>
    </w:p>
    <w:p w:rsidR="00640846" w:rsidRPr="00640846" w:rsidRDefault="00CE1C27" w:rsidP="00640846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七</w:t>
      </w:r>
      <w:r w:rsidR="00640846" w:rsidRPr="00640846">
        <w:rPr>
          <w:rFonts w:ascii="Times New Roman" w:eastAsia="黑体" w:hAnsi="Times New Roman" w:cs="Times New Roman"/>
          <w:bCs/>
          <w:sz w:val="32"/>
          <w:szCs w:val="32"/>
        </w:rPr>
        <w:t>、联系方式</w:t>
      </w:r>
    </w:p>
    <w:p w:rsidR="00640846" w:rsidRPr="00640846" w:rsidRDefault="00640846" w:rsidP="0064084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40846">
        <w:rPr>
          <w:rFonts w:ascii="Times New Roman" w:eastAsia="方正仿宋_GBK" w:hAnsi="Times New Roman" w:cs="Times New Roman"/>
          <w:sz w:val="32"/>
          <w:szCs w:val="32"/>
        </w:rPr>
        <w:t>联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系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人：</w:t>
      </w:r>
      <w:proofErr w:type="gramStart"/>
      <w:r w:rsidR="00CE1C27">
        <w:rPr>
          <w:rFonts w:ascii="Times New Roman" w:eastAsia="方正仿宋_GBK" w:hAnsi="Times New Roman" w:cs="Times New Roman" w:hint="eastAsia"/>
          <w:sz w:val="32"/>
          <w:szCs w:val="32"/>
        </w:rPr>
        <w:t>区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技装中心</w:t>
      </w:r>
      <w:proofErr w:type="gramEnd"/>
      <w:r w:rsidR="00CE1C27">
        <w:rPr>
          <w:rFonts w:ascii="Times New Roman" w:eastAsia="方正仿宋_GBK" w:hAnsi="Times New Roman" w:cs="Times New Roman" w:hint="eastAsia"/>
          <w:sz w:val="32"/>
          <w:szCs w:val="32"/>
        </w:rPr>
        <w:t>王德斌</w:t>
      </w:r>
      <w:r w:rsidR="00CE1C27">
        <w:rPr>
          <w:rFonts w:ascii="Times New Roman" w:eastAsia="方正仿宋_GBK" w:hAnsi="Times New Roman" w:cs="Times New Roman" w:hint="eastAsia"/>
          <w:sz w:val="32"/>
          <w:szCs w:val="32"/>
        </w:rPr>
        <w:t xml:space="preserve">  64360099</w:t>
      </w:r>
    </w:p>
    <w:p w:rsidR="00640846" w:rsidRPr="00640846" w:rsidRDefault="00640846" w:rsidP="00640846">
      <w:pPr>
        <w:spacing w:line="600" w:lineRule="exact"/>
        <w:ind w:leftChars="304" w:left="1598" w:hangingChars="300" w:hanging="960"/>
        <w:rPr>
          <w:rFonts w:ascii="Times New Roman" w:eastAsia="方正小标宋简体" w:hAnsi="Times New Roman" w:cs="Times New Roman"/>
          <w:b/>
          <w:w w:val="85"/>
          <w:sz w:val="36"/>
          <w:szCs w:val="36"/>
        </w:rPr>
      </w:pPr>
      <w:r w:rsidRPr="00640846">
        <w:rPr>
          <w:rFonts w:ascii="Times New Roman" w:eastAsia="方正仿宋_GBK" w:hAnsi="Times New Roman" w:cs="Times New Roman"/>
          <w:sz w:val="32"/>
          <w:szCs w:val="32"/>
        </w:rPr>
        <w:t>附件：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第十三届中小学生科技</w:t>
      </w:r>
      <w:proofErr w:type="gramStart"/>
      <w:r w:rsidRPr="00640846">
        <w:rPr>
          <w:rFonts w:ascii="Times New Roman" w:eastAsia="方正仿宋_GBK" w:hAnsi="Times New Roman" w:cs="Times New Roman"/>
          <w:sz w:val="32"/>
          <w:szCs w:val="32"/>
        </w:rPr>
        <w:t>节优秀</w:t>
      </w:r>
      <w:proofErr w:type="gramEnd"/>
      <w:r w:rsidRPr="00640846">
        <w:rPr>
          <w:rFonts w:ascii="Times New Roman" w:eastAsia="方正仿宋_GBK" w:hAnsi="Times New Roman" w:cs="Times New Roman"/>
          <w:sz w:val="32"/>
          <w:szCs w:val="32"/>
        </w:rPr>
        <w:t>科技活动方案申报表</w:t>
      </w:r>
    </w:p>
    <w:p w:rsidR="00640846" w:rsidRPr="00640846" w:rsidRDefault="00640846" w:rsidP="00CE1C27">
      <w:pPr>
        <w:spacing w:line="600" w:lineRule="exact"/>
        <w:ind w:leftChars="760" w:left="1596"/>
        <w:rPr>
          <w:rFonts w:ascii="Times New Roman" w:eastAsia="方正仿宋_GBK" w:hAnsi="Times New Roman" w:cs="Times New Roman"/>
          <w:sz w:val="32"/>
          <w:szCs w:val="32"/>
        </w:rPr>
      </w:pPr>
      <w:r w:rsidRPr="00640846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第十三届中小学生科技</w:t>
      </w:r>
      <w:proofErr w:type="gramStart"/>
      <w:r w:rsidRPr="00640846">
        <w:rPr>
          <w:rFonts w:ascii="Times New Roman" w:eastAsia="方正仿宋_GBK" w:hAnsi="Times New Roman" w:cs="Times New Roman"/>
          <w:sz w:val="32"/>
          <w:szCs w:val="32"/>
        </w:rPr>
        <w:t>节优秀</w:t>
      </w:r>
      <w:proofErr w:type="gramEnd"/>
      <w:r w:rsidRPr="00640846">
        <w:rPr>
          <w:rFonts w:ascii="Times New Roman" w:eastAsia="方正仿宋_GBK" w:hAnsi="Times New Roman" w:cs="Times New Roman"/>
          <w:sz w:val="32"/>
          <w:szCs w:val="32"/>
        </w:rPr>
        <w:t>科技活动方案评审标准</w:t>
      </w:r>
    </w:p>
    <w:p w:rsidR="00CE1C27" w:rsidRDefault="00CE1C27" w:rsidP="00640846">
      <w:pPr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F0727" w:rsidRDefault="008F0727" w:rsidP="00640846">
      <w:pPr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40846" w:rsidRPr="00640846" w:rsidRDefault="00640846" w:rsidP="00640846">
      <w:pPr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640846">
        <w:rPr>
          <w:rFonts w:ascii="Times New Roman" w:eastAsia="方正仿宋_GBK" w:hAnsi="Times New Roman" w:cs="Times New Roman"/>
          <w:sz w:val="32"/>
          <w:szCs w:val="32"/>
        </w:rPr>
        <w:lastRenderedPageBreak/>
        <w:t xml:space="preserve">                      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重庆市</w:t>
      </w:r>
      <w:r w:rsidR="00CE1C27">
        <w:rPr>
          <w:rFonts w:ascii="Times New Roman" w:eastAsia="方正仿宋_GBK" w:hAnsi="Times New Roman" w:cs="Times New Roman" w:hint="eastAsia"/>
          <w:sz w:val="32"/>
          <w:szCs w:val="32"/>
        </w:rPr>
        <w:t>大足区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教育信息技术与装备中心</w:t>
      </w:r>
    </w:p>
    <w:p w:rsidR="00640846" w:rsidRPr="00640846" w:rsidRDefault="00640846" w:rsidP="00640846">
      <w:pPr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640846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2024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CE1C27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8F0727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640846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640846" w:rsidRDefault="00640846">
      <w:pPr>
        <w:snapToGrid w:val="0"/>
        <w:spacing w:line="640" w:lineRule="exact"/>
        <w:rPr>
          <w:rFonts w:ascii="time" w:eastAsia="方正仿宋_GBK" w:hAnsi="time" w:hint="eastAsia"/>
          <w:sz w:val="32"/>
          <w:szCs w:val="32"/>
        </w:rPr>
        <w:sectPr w:rsidR="00640846" w:rsidSect="001A1D9F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985" w:right="1446" w:bottom="1644" w:left="1446" w:header="851" w:footer="992" w:gutter="0"/>
          <w:pgNumType w:fmt="numberInDash"/>
          <w:cols w:space="425"/>
          <w:titlePg/>
          <w:docGrid w:type="lines" w:linePitch="312"/>
        </w:sectPr>
      </w:pPr>
    </w:p>
    <w:p w:rsidR="00640846" w:rsidRDefault="00640846">
      <w:pPr>
        <w:spacing w:before="98" w:line="224" w:lineRule="auto"/>
        <w:ind w:left="4"/>
        <w:rPr>
          <w:rFonts w:ascii="黑体" w:eastAsia="黑体" w:hAnsi="黑体" w:cs="黑体"/>
          <w:bCs/>
          <w:spacing w:val="15"/>
          <w:sz w:val="32"/>
          <w:szCs w:val="32"/>
        </w:rPr>
      </w:pPr>
      <w:r>
        <w:rPr>
          <w:rFonts w:ascii="黑体" w:eastAsia="黑体" w:hAnsi="黑体" w:cs="黑体" w:hint="eastAsia"/>
          <w:bCs/>
          <w:spacing w:val="15"/>
          <w:sz w:val="32"/>
          <w:szCs w:val="32"/>
        </w:rPr>
        <w:lastRenderedPageBreak/>
        <w:t>附件1</w:t>
      </w:r>
    </w:p>
    <w:p w:rsidR="00640846" w:rsidRDefault="00640846">
      <w:pPr>
        <w:spacing w:line="600" w:lineRule="exact"/>
        <w:jc w:val="center"/>
        <w:rPr>
          <w:rFonts w:ascii="方正小标宋简体" w:eastAsia="方正小标宋简体"/>
          <w:b/>
          <w:w w:val="85"/>
          <w:sz w:val="36"/>
          <w:szCs w:val="36"/>
        </w:rPr>
      </w:pPr>
      <w:r>
        <w:rPr>
          <w:rFonts w:ascii="方正小标宋简体" w:eastAsia="方正小标宋简体" w:hint="eastAsia"/>
          <w:b/>
          <w:w w:val="85"/>
          <w:sz w:val="36"/>
          <w:szCs w:val="36"/>
        </w:rPr>
        <w:t>第十三届中小学生科技</w:t>
      </w:r>
      <w:proofErr w:type="gramStart"/>
      <w:r>
        <w:rPr>
          <w:rFonts w:ascii="方正小标宋简体" w:eastAsia="方正小标宋简体" w:hint="eastAsia"/>
          <w:b/>
          <w:w w:val="85"/>
          <w:sz w:val="36"/>
          <w:szCs w:val="36"/>
        </w:rPr>
        <w:t>节优秀</w:t>
      </w:r>
      <w:proofErr w:type="gramEnd"/>
      <w:r>
        <w:rPr>
          <w:rFonts w:ascii="方正小标宋简体" w:eastAsia="方正小标宋简体" w:hint="eastAsia"/>
          <w:b/>
          <w:w w:val="85"/>
          <w:sz w:val="36"/>
          <w:szCs w:val="36"/>
        </w:rPr>
        <w:t>科技活动方案申报表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658"/>
        <w:gridCol w:w="1672"/>
        <w:gridCol w:w="1673"/>
        <w:gridCol w:w="1519"/>
        <w:gridCol w:w="1675"/>
      </w:tblGrid>
      <w:tr w:rsidR="00640846">
        <w:trPr>
          <w:trHeight w:val="586"/>
          <w:jc w:val="center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846" w:rsidRDefault="00640846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作品名称</w:t>
            </w:r>
          </w:p>
        </w:tc>
        <w:tc>
          <w:tcPr>
            <w:tcW w:w="81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846" w:rsidRDefault="00640846">
            <w:pPr>
              <w:spacing w:line="400" w:lineRule="exact"/>
              <w:ind w:firstLineChars="300" w:firstLine="840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640846">
        <w:trPr>
          <w:trHeight w:val="676"/>
          <w:jc w:val="center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846" w:rsidRDefault="00640846">
            <w:pPr>
              <w:adjustRightInd w:val="0"/>
              <w:snapToGrid w:val="0"/>
              <w:spacing w:line="3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视频时长（分钟）</w:t>
            </w:r>
          </w:p>
        </w:tc>
        <w:tc>
          <w:tcPr>
            <w:tcW w:w="81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846" w:rsidRDefault="00640846">
            <w:pPr>
              <w:spacing w:line="400" w:lineRule="exact"/>
              <w:ind w:firstLineChars="300" w:firstLine="840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640846">
        <w:trPr>
          <w:trHeight w:val="586"/>
          <w:jc w:val="center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846" w:rsidRDefault="00640846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学校名称</w:t>
            </w:r>
          </w:p>
        </w:tc>
        <w:tc>
          <w:tcPr>
            <w:tcW w:w="81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846" w:rsidRDefault="00640846">
            <w:pPr>
              <w:spacing w:line="400" w:lineRule="exact"/>
              <w:ind w:firstLineChars="300" w:firstLine="840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640846">
        <w:trPr>
          <w:trHeight w:val="554"/>
          <w:jc w:val="center"/>
        </w:trPr>
        <w:tc>
          <w:tcPr>
            <w:tcW w:w="1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846" w:rsidRDefault="00640846">
            <w:pPr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作者</w:t>
            </w:r>
          </w:p>
          <w:p w:rsidR="00640846" w:rsidRDefault="00640846">
            <w:pPr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信息</w:t>
            </w:r>
          </w:p>
          <w:p w:rsidR="00640846" w:rsidRDefault="00640846">
            <w:pPr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（限报5人）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846" w:rsidRDefault="00640846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第一作者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40846" w:rsidRDefault="00640846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第二作者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846" w:rsidRDefault="00640846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第三作者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846" w:rsidRDefault="00640846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第四作者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40846" w:rsidRDefault="00640846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第五作者</w:t>
            </w:r>
          </w:p>
        </w:tc>
      </w:tr>
      <w:tr w:rsidR="00640846">
        <w:trPr>
          <w:trHeight w:val="747"/>
          <w:jc w:val="center"/>
        </w:trPr>
        <w:tc>
          <w:tcPr>
            <w:tcW w:w="1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846" w:rsidRDefault="00640846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846" w:rsidRDefault="00640846" w:rsidP="00116B9B">
            <w:pPr>
              <w:spacing w:line="400" w:lineRule="exact"/>
              <w:ind w:firstLineChars="71" w:firstLine="199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40846" w:rsidRDefault="00640846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846" w:rsidRDefault="00640846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0846" w:rsidRDefault="00640846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40846" w:rsidRDefault="00640846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640846">
        <w:trPr>
          <w:trHeight w:val="531"/>
          <w:jc w:val="center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846" w:rsidRDefault="00640846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黑体_GBK" w:eastAsia="方正黑体_GBK"/>
                <w:sz w:val="28"/>
                <w:szCs w:val="28"/>
              </w:rPr>
              <w:t>联系人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846" w:rsidRDefault="00640846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第一作者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846" w:rsidRDefault="00640846">
            <w:pPr>
              <w:spacing w:line="4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846" w:rsidRDefault="00640846">
            <w:pPr>
              <w:spacing w:line="400" w:lineRule="exact"/>
              <w:ind w:firstLineChars="50" w:firstLine="14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3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846" w:rsidRDefault="00640846">
            <w:pPr>
              <w:spacing w:line="400" w:lineRule="exact"/>
              <w:ind w:firstLineChars="200"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40846">
        <w:trPr>
          <w:trHeight w:val="3015"/>
          <w:jc w:val="center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846" w:rsidRDefault="00640846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/>
                <w:sz w:val="28"/>
                <w:szCs w:val="28"/>
              </w:rPr>
              <w:t>作品</w:t>
            </w:r>
          </w:p>
          <w:p w:rsidR="00640846" w:rsidRDefault="00640846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黑体_GBK" w:eastAsia="方正黑体_GBK"/>
                <w:sz w:val="28"/>
                <w:szCs w:val="28"/>
              </w:rPr>
              <w:t>简介</w:t>
            </w:r>
          </w:p>
        </w:tc>
        <w:tc>
          <w:tcPr>
            <w:tcW w:w="81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846" w:rsidRDefault="00640846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（包括作品简介、创作说明等，</w:t>
            </w:r>
            <w:r>
              <w:rPr>
                <w:rFonts w:eastAsia="方正仿宋_GBK"/>
                <w:sz w:val="28"/>
                <w:szCs w:val="28"/>
              </w:rPr>
              <w:t>300</w:t>
            </w:r>
            <w:r>
              <w:rPr>
                <w:rFonts w:eastAsia="方正仿宋_GBK"/>
                <w:sz w:val="28"/>
                <w:szCs w:val="28"/>
              </w:rPr>
              <w:t>字以内）</w:t>
            </w:r>
          </w:p>
          <w:p w:rsidR="00640846" w:rsidRDefault="00640846">
            <w:pPr>
              <w:spacing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640846" w:rsidRDefault="00640846">
            <w:pPr>
              <w:spacing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640846" w:rsidRDefault="00640846">
            <w:pPr>
              <w:spacing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640846" w:rsidRDefault="00640846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640846" w:rsidRDefault="00640846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640846" w:rsidRDefault="00640846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640846" w:rsidRDefault="00640846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640846">
        <w:trPr>
          <w:trHeight w:val="2590"/>
          <w:jc w:val="center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846" w:rsidRDefault="00640846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/>
                <w:sz w:val="28"/>
                <w:szCs w:val="28"/>
              </w:rPr>
              <w:t>作者</w:t>
            </w:r>
          </w:p>
          <w:p w:rsidR="00640846" w:rsidRDefault="00640846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承诺并  授权</w:t>
            </w:r>
          </w:p>
        </w:tc>
        <w:tc>
          <w:tcPr>
            <w:tcW w:w="81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846" w:rsidRDefault="00640846">
            <w:pPr>
              <w:pStyle w:val="a9"/>
              <w:spacing w:line="360" w:lineRule="exact"/>
              <w:ind w:firstLineChars="200" w:firstLine="560"/>
              <w:jc w:val="both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>我（们）</w:t>
            </w:r>
            <w:r>
              <w:rPr>
                <w:rFonts w:ascii="Times New Roman" w:eastAsia="方正仿宋_GBK" w:hAnsi="Times New Roman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承诺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>所报送作品</w:t>
            </w:r>
            <w:r>
              <w:rPr>
                <w:rFonts w:ascii="Times New Roman" w:eastAsia="方正仿宋_GBK" w:hAnsi="Times New Roman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系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>原创构思并制作，不涉及他人的著作权</w:t>
            </w:r>
            <w:r>
              <w:rPr>
                <w:rFonts w:ascii="Times New Roman" w:eastAsia="方正仿宋_GBK" w:hAnsi="Times New Roman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>作品如涉及版权、肖像权、名誉权事宜，责任均由本人承担，</w:t>
            </w:r>
            <w:r>
              <w:rPr>
                <w:rFonts w:ascii="Times New Roman" w:eastAsia="方正仿宋_GBK" w:hAnsi="Times New Roman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活动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>主办方不承担由此而引发的任何法律责任或纠纷。我（们）授权</w:t>
            </w:r>
            <w:r>
              <w:rPr>
                <w:rFonts w:ascii="Times New Roman" w:eastAsia="方正仿宋_GBK" w:hAnsi="Times New Roman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活动主办方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>可编辑、展示、宣传、出版</w:t>
            </w:r>
            <w:r>
              <w:rPr>
                <w:rFonts w:ascii="Times New Roman" w:eastAsia="方正仿宋_GBK" w:hAnsi="Times New Roman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所申报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>作品</w:t>
            </w:r>
            <w:r>
              <w:rPr>
                <w:rFonts w:ascii="Times New Roman" w:eastAsia="方正仿宋_GBK" w:hAnsi="Times New Roman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等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>。</w:t>
            </w:r>
          </w:p>
          <w:p w:rsidR="00640846" w:rsidRDefault="00640846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640846" w:rsidRDefault="00640846">
            <w:pPr>
              <w:adjustRightInd w:val="0"/>
              <w:snapToGrid w:val="0"/>
              <w:spacing w:line="360" w:lineRule="exact"/>
              <w:ind w:firstLineChars="500" w:firstLine="14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作者签名：</w:t>
            </w:r>
          </w:p>
          <w:p w:rsidR="00640846" w:rsidRDefault="00640846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（必须所有作者本人手签）</w:t>
            </w:r>
          </w:p>
          <w:p w:rsidR="00640846" w:rsidRDefault="00640846">
            <w:pPr>
              <w:adjustRightInd w:val="0"/>
              <w:snapToGrid w:val="0"/>
              <w:spacing w:line="36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640846" w:rsidRDefault="00640846">
            <w:pPr>
              <w:adjustRightInd w:val="0"/>
              <w:snapToGrid w:val="0"/>
              <w:spacing w:line="360" w:lineRule="exact"/>
              <w:ind w:firstLineChars="200" w:firstLine="56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640846">
        <w:trPr>
          <w:trHeight w:val="2375"/>
          <w:jc w:val="center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0846" w:rsidRDefault="00640846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所在</w:t>
            </w:r>
          </w:p>
          <w:p w:rsidR="00640846" w:rsidRDefault="00640846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学校</w:t>
            </w:r>
          </w:p>
          <w:p w:rsidR="00640846" w:rsidRDefault="00640846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意见</w:t>
            </w:r>
          </w:p>
        </w:tc>
        <w:tc>
          <w:tcPr>
            <w:tcW w:w="81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846" w:rsidRDefault="00640846">
            <w:pPr>
              <w:pStyle w:val="a9"/>
              <w:spacing w:before="97" w:line="360" w:lineRule="exact"/>
              <w:ind w:right="28" w:firstLineChars="1800" w:firstLine="4716"/>
              <w:jc w:val="both"/>
              <w:rPr>
                <w:color w:val="auto"/>
                <w:spacing w:val="11"/>
                <w:sz w:val="24"/>
                <w:szCs w:val="24"/>
              </w:rPr>
            </w:pPr>
          </w:p>
          <w:p w:rsidR="00640846" w:rsidRDefault="00640846">
            <w:pPr>
              <w:pStyle w:val="a9"/>
              <w:spacing w:before="97" w:line="360" w:lineRule="exact"/>
              <w:ind w:right="28" w:firstLineChars="1800" w:firstLine="4716"/>
              <w:jc w:val="both"/>
              <w:rPr>
                <w:color w:val="auto"/>
                <w:spacing w:val="11"/>
                <w:sz w:val="24"/>
                <w:szCs w:val="24"/>
              </w:rPr>
            </w:pPr>
          </w:p>
          <w:p w:rsidR="00640846" w:rsidRDefault="00640846">
            <w:pPr>
              <w:pStyle w:val="a9"/>
              <w:spacing w:before="97" w:line="360" w:lineRule="exact"/>
              <w:ind w:right="28"/>
              <w:jc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             </w:t>
            </w:r>
          </w:p>
          <w:p w:rsidR="00640846" w:rsidRDefault="00640846">
            <w:pPr>
              <w:pStyle w:val="a9"/>
              <w:spacing w:before="97" w:line="360" w:lineRule="exact"/>
              <w:ind w:right="28"/>
              <w:jc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学校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>盖章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eastAsia="方正仿宋_GBK" w:hAnsi="Times New Roman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：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</w:t>
            </w:r>
          </w:p>
          <w:p w:rsidR="00640846" w:rsidRDefault="00640846">
            <w:pPr>
              <w:pStyle w:val="a9"/>
              <w:spacing w:before="97" w:line="360" w:lineRule="exact"/>
              <w:ind w:right="28"/>
              <w:jc w:val="center"/>
              <w:rPr>
                <w:rFonts w:ascii="Times New Roman" w:eastAsia="方正仿宋_GBK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                        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>日</w:t>
            </w:r>
          </w:p>
        </w:tc>
      </w:tr>
    </w:tbl>
    <w:p w:rsidR="00640846" w:rsidRDefault="00640846">
      <w:pPr>
        <w:ind w:firstLineChars="100" w:firstLine="280"/>
        <w:rPr>
          <w:rFonts w:ascii="方正黑体_GBK" w:eastAsia="方正黑体_GBK"/>
          <w:sz w:val="28"/>
          <w:szCs w:val="28"/>
        </w:rPr>
        <w:sectPr w:rsidR="00640846">
          <w:pgSz w:w="11906" w:h="16838"/>
          <w:pgMar w:top="1134" w:right="1134" w:bottom="1134" w:left="1134" w:header="851" w:footer="1247" w:gutter="0"/>
          <w:pgNumType w:fmt="numberInDash"/>
          <w:cols w:space="0"/>
          <w:docGrid w:linePitch="600"/>
        </w:sectPr>
      </w:pPr>
    </w:p>
    <w:p w:rsidR="00640846" w:rsidRDefault="00640846">
      <w:pPr>
        <w:spacing w:line="600" w:lineRule="exact"/>
        <w:jc w:val="left"/>
        <w:rPr>
          <w:rFonts w:ascii="方正小标宋_GBK" w:eastAsia="方正小标宋_GBK" w:hAnsi="仿宋"/>
          <w:sz w:val="36"/>
          <w:szCs w:val="36"/>
        </w:rPr>
      </w:pPr>
      <w:r>
        <w:rPr>
          <w:rFonts w:ascii="方正黑体_GBK" w:eastAsia="方正黑体_GBK" w:cs="黑体" w:hint="eastAsia"/>
          <w:sz w:val="32"/>
          <w:szCs w:val="32"/>
        </w:rPr>
        <w:lastRenderedPageBreak/>
        <w:t>附件</w:t>
      </w:r>
      <w:r w:rsidR="00716BD0">
        <w:rPr>
          <w:rFonts w:ascii="方正黑体_GBK" w:eastAsia="方正黑体_GBK" w:cs="黑体" w:hint="eastAsia"/>
          <w:sz w:val="32"/>
          <w:szCs w:val="32"/>
        </w:rPr>
        <w:t>2</w:t>
      </w:r>
    </w:p>
    <w:p w:rsidR="00640846" w:rsidRDefault="00640846">
      <w:pPr>
        <w:spacing w:line="600" w:lineRule="exact"/>
        <w:jc w:val="center"/>
        <w:rPr>
          <w:rFonts w:ascii="方正小标宋简体" w:eastAsia="方正小标宋简体"/>
          <w:b/>
          <w:w w:val="85"/>
          <w:sz w:val="36"/>
          <w:szCs w:val="36"/>
        </w:rPr>
      </w:pPr>
      <w:r>
        <w:rPr>
          <w:rFonts w:ascii="方正小标宋简体" w:eastAsia="方正小标宋简体" w:hint="eastAsia"/>
          <w:b/>
          <w:w w:val="85"/>
          <w:sz w:val="36"/>
          <w:szCs w:val="36"/>
        </w:rPr>
        <w:t>第十三届中小学生科技</w:t>
      </w:r>
      <w:proofErr w:type="gramStart"/>
      <w:r>
        <w:rPr>
          <w:rFonts w:ascii="方正小标宋简体" w:eastAsia="方正小标宋简体" w:hint="eastAsia"/>
          <w:b/>
          <w:w w:val="85"/>
          <w:sz w:val="36"/>
          <w:szCs w:val="36"/>
        </w:rPr>
        <w:t>节优秀</w:t>
      </w:r>
      <w:proofErr w:type="gramEnd"/>
      <w:r>
        <w:rPr>
          <w:rFonts w:ascii="方正小标宋简体" w:eastAsia="方正小标宋简体" w:hint="eastAsia"/>
          <w:b/>
          <w:w w:val="85"/>
          <w:sz w:val="36"/>
          <w:szCs w:val="36"/>
        </w:rPr>
        <w:t>科技活动方案评审标准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931"/>
        <w:gridCol w:w="6636"/>
      </w:tblGrid>
      <w:tr w:rsidR="00640846">
        <w:trPr>
          <w:trHeight w:val="460"/>
          <w:jc w:val="center"/>
        </w:trPr>
        <w:tc>
          <w:tcPr>
            <w:tcW w:w="1506" w:type="dxa"/>
            <w:vMerge w:val="restart"/>
            <w:noWrap/>
            <w:vAlign w:val="center"/>
          </w:tcPr>
          <w:p w:rsidR="00640846" w:rsidRDefault="006408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评价指标</w:t>
            </w:r>
          </w:p>
        </w:tc>
        <w:tc>
          <w:tcPr>
            <w:tcW w:w="931" w:type="dxa"/>
            <w:vMerge w:val="restart"/>
            <w:noWrap/>
            <w:vAlign w:val="center"/>
          </w:tcPr>
          <w:p w:rsidR="00640846" w:rsidRDefault="006408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6636" w:type="dxa"/>
            <w:vMerge w:val="restart"/>
            <w:noWrap/>
            <w:vAlign w:val="center"/>
          </w:tcPr>
          <w:p w:rsidR="00640846" w:rsidRDefault="006408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640846" w:rsidRDefault="00640846">
            <w:pPr>
              <w:widowControl/>
              <w:ind w:firstLineChars="1100" w:firstLine="2650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评审标准</w:t>
            </w:r>
          </w:p>
          <w:p w:rsidR="00640846" w:rsidRDefault="006408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40846">
        <w:trPr>
          <w:trHeight w:val="312"/>
          <w:jc w:val="center"/>
        </w:trPr>
        <w:tc>
          <w:tcPr>
            <w:tcW w:w="1506" w:type="dxa"/>
            <w:vMerge/>
            <w:noWrap/>
            <w:vAlign w:val="center"/>
          </w:tcPr>
          <w:p w:rsidR="00640846" w:rsidRDefault="006408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31" w:type="dxa"/>
            <w:vMerge/>
            <w:noWrap/>
            <w:vAlign w:val="center"/>
          </w:tcPr>
          <w:p w:rsidR="00640846" w:rsidRDefault="006408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36" w:type="dxa"/>
            <w:vMerge/>
            <w:noWrap/>
          </w:tcPr>
          <w:p w:rsidR="00640846" w:rsidRDefault="0064084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40846">
        <w:trPr>
          <w:trHeight w:val="1355"/>
          <w:jc w:val="center"/>
        </w:trPr>
        <w:tc>
          <w:tcPr>
            <w:tcW w:w="1506" w:type="dxa"/>
            <w:noWrap/>
            <w:vAlign w:val="center"/>
          </w:tcPr>
          <w:p w:rsidR="00640846" w:rsidRDefault="00640846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教育性</w:t>
            </w:r>
          </w:p>
        </w:tc>
        <w:tc>
          <w:tcPr>
            <w:tcW w:w="931" w:type="dxa"/>
            <w:noWrap/>
            <w:vAlign w:val="center"/>
          </w:tcPr>
          <w:p w:rsidR="00640846" w:rsidRDefault="00640846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25</w:t>
            </w:r>
          </w:p>
        </w:tc>
        <w:tc>
          <w:tcPr>
            <w:tcW w:w="6636" w:type="dxa"/>
            <w:noWrap/>
            <w:vAlign w:val="center"/>
          </w:tcPr>
          <w:p w:rsidR="00640846" w:rsidRDefault="00640846">
            <w:pPr>
              <w:pStyle w:val="a8"/>
              <w:spacing w:line="600" w:lineRule="exact"/>
              <w:ind w:firstLineChars="200" w:firstLine="560"/>
              <w:jc w:val="both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贯彻党的教育方针，突出立德树人根本任务。以课程标准中的内容要求为依据，指向科学学科核心素养的发展。活动符合教育规律，能够对参与学生进行知识和技能的传授、能力和情感的培养、思想和道德的教育，有利于参与学生全面发展和素质提高。</w:t>
            </w:r>
          </w:p>
        </w:tc>
      </w:tr>
      <w:tr w:rsidR="00640846">
        <w:trPr>
          <w:trHeight w:val="1793"/>
          <w:jc w:val="center"/>
        </w:trPr>
        <w:tc>
          <w:tcPr>
            <w:tcW w:w="1506" w:type="dxa"/>
            <w:noWrap/>
            <w:vAlign w:val="center"/>
          </w:tcPr>
          <w:p w:rsidR="00640846" w:rsidRDefault="00640846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启发性</w:t>
            </w:r>
          </w:p>
        </w:tc>
        <w:tc>
          <w:tcPr>
            <w:tcW w:w="931" w:type="dxa"/>
            <w:noWrap/>
            <w:vAlign w:val="center"/>
          </w:tcPr>
          <w:p w:rsidR="00640846" w:rsidRDefault="00640846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25</w:t>
            </w:r>
          </w:p>
        </w:tc>
        <w:tc>
          <w:tcPr>
            <w:tcW w:w="6636" w:type="dxa"/>
            <w:noWrap/>
            <w:vAlign w:val="center"/>
          </w:tcPr>
          <w:p w:rsidR="00640846" w:rsidRDefault="00640846">
            <w:pPr>
              <w:spacing w:line="56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能激发学生学习兴趣和思考，有利于学生主动参与、互动、合作交流；有利于提升学生的观察能力、动手实践能力、创造性思维能力和团队合作能力。</w:t>
            </w:r>
          </w:p>
        </w:tc>
      </w:tr>
      <w:tr w:rsidR="00640846">
        <w:trPr>
          <w:trHeight w:val="1291"/>
          <w:jc w:val="center"/>
        </w:trPr>
        <w:tc>
          <w:tcPr>
            <w:tcW w:w="1506" w:type="dxa"/>
            <w:noWrap/>
            <w:vAlign w:val="center"/>
          </w:tcPr>
          <w:p w:rsidR="00640846" w:rsidRDefault="00640846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情境性</w:t>
            </w:r>
          </w:p>
        </w:tc>
        <w:tc>
          <w:tcPr>
            <w:tcW w:w="931" w:type="dxa"/>
            <w:noWrap/>
            <w:vAlign w:val="center"/>
          </w:tcPr>
          <w:p w:rsidR="00640846" w:rsidRDefault="00640846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20</w:t>
            </w:r>
          </w:p>
        </w:tc>
        <w:tc>
          <w:tcPr>
            <w:tcW w:w="6636" w:type="dxa"/>
            <w:noWrap/>
            <w:vAlign w:val="center"/>
          </w:tcPr>
          <w:p w:rsidR="00640846" w:rsidRDefault="00640846">
            <w:pPr>
              <w:spacing w:line="56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活动应贴近学生，体现课程生活化。强调体验性、趣味性和参与性，解决生活中实际问题。</w:t>
            </w:r>
          </w:p>
        </w:tc>
      </w:tr>
      <w:tr w:rsidR="00640846">
        <w:trPr>
          <w:trHeight w:val="1144"/>
          <w:jc w:val="center"/>
        </w:trPr>
        <w:tc>
          <w:tcPr>
            <w:tcW w:w="1506" w:type="dxa"/>
            <w:noWrap/>
            <w:vAlign w:val="center"/>
          </w:tcPr>
          <w:p w:rsidR="00640846" w:rsidRDefault="00640846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创新性</w:t>
            </w:r>
          </w:p>
        </w:tc>
        <w:tc>
          <w:tcPr>
            <w:tcW w:w="931" w:type="dxa"/>
            <w:noWrap/>
            <w:vAlign w:val="center"/>
          </w:tcPr>
          <w:p w:rsidR="00640846" w:rsidRDefault="00640846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15</w:t>
            </w:r>
          </w:p>
        </w:tc>
        <w:tc>
          <w:tcPr>
            <w:tcW w:w="6636" w:type="dxa"/>
            <w:noWrap/>
            <w:vAlign w:val="center"/>
          </w:tcPr>
          <w:p w:rsidR="00640846" w:rsidRDefault="00640846">
            <w:pPr>
              <w:spacing w:line="56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按照课程标准要求，根据地方特色创造性地开发活动案例。</w:t>
            </w:r>
          </w:p>
        </w:tc>
      </w:tr>
      <w:tr w:rsidR="00640846">
        <w:trPr>
          <w:trHeight w:val="2850"/>
          <w:jc w:val="center"/>
        </w:trPr>
        <w:tc>
          <w:tcPr>
            <w:tcW w:w="1506" w:type="dxa"/>
            <w:noWrap/>
            <w:vAlign w:val="center"/>
          </w:tcPr>
          <w:p w:rsidR="00640846" w:rsidRDefault="00640846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示范性</w:t>
            </w:r>
          </w:p>
        </w:tc>
        <w:tc>
          <w:tcPr>
            <w:tcW w:w="931" w:type="dxa"/>
            <w:noWrap/>
            <w:vAlign w:val="center"/>
          </w:tcPr>
          <w:p w:rsidR="00640846" w:rsidRDefault="00640846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15</w:t>
            </w:r>
          </w:p>
        </w:tc>
        <w:tc>
          <w:tcPr>
            <w:tcW w:w="6636" w:type="dxa"/>
            <w:noWrap/>
            <w:vAlign w:val="center"/>
          </w:tcPr>
          <w:p w:rsidR="00640846" w:rsidRDefault="00640846">
            <w:pPr>
              <w:spacing w:line="56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活动具有鲜明的时代特征，体现当代科技发展方向，围绕公众关注的社会热点问题。活动设计和组织形式科学、有新意，具有较强的可操作性，利于推广普及，能产生较大的社会影响，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 w:val="28"/>
                <w:szCs w:val="28"/>
              </w:rPr>
              <w:t>能为其他</w:t>
            </w:r>
            <w:r w:rsidR="00C113FC">
              <w:rPr>
                <w:rFonts w:eastAsia="方正仿宋_GBK" w:hint="eastAsia"/>
                <w:sz w:val="28"/>
                <w:szCs w:val="28"/>
              </w:rPr>
              <w:t>学校</w:t>
            </w:r>
            <w:r>
              <w:rPr>
                <w:rFonts w:eastAsia="方正仿宋_GBK" w:hint="eastAsia"/>
                <w:sz w:val="28"/>
                <w:szCs w:val="28"/>
              </w:rPr>
              <w:t>开展活动提供借鉴和参考的经验。</w:t>
            </w:r>
          </w:p>
          <w:p w:rsidR="00640846" w:rsidRDefault="00640846">
            <w:pPr>
              <w:rPr>
                <w:rFonts w:eastAsia="方正仿宋_GBK"/>
                <w:sz w:val="28"/>
                <w:szCs w:val="28"/>
              </w:rPr>
            </w:pPr>
          </w:p>
        </w:tc>
      </w:tr>
    </w:tbl>
    <w:p w:rsidR="00801FA4" w:rsidRPr="001040D0" w:rsidRDefault="00801FA4" w:rsidP="00716BD0">
      <w:pPr>
        <w:rPr>
          <w:rFonts w:ascii="time" w:hAnsi="time" w:hint="eastAsia"/>
        </w:rPr>
      </w:pPr>
    </w:p>
    <w:sectPr w:rsidR="00801FA4" w:rsidRPr="001040D0" w:rsidSect="000562DA">
      <w:footerReference w:type="even" r:id="rId11"/>
      <w:footerReference w:type="first" r:id="rId12"/>
      <w:type w:val="continuous"/>
      <w:pgSz w:w="11906" w:h="16838"/>
      <w:pgMar w:top="1985" w:right="1446" w:bottom="1644" w:left="1446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66" w:rsidRDefault="00596F66">
      <w:r>
        <w:separator/>
      </w:r>
    </w:p>
  </w:endnote>
  <w:endnote w:type="continuationSeparator" w:id="0">
    <w:p w:rsidR="00596F66" w:rsidRDefault="0059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">
    <w:altName w:val="Times New Roman"/>
    <w:charset w:val="00"/>
    <w:family w:val="roman"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6" w:rsidRPr="00640846" w:rsidRDefault="00640846">
    <w:pPr>
      <w:pStyle w:val="a3"/>
      <w:ind w:right="360"/>
      <w:rPr>
        <w:rFonts w:ascii="Times New Roman" w:hAnsi="Times New Roman" w:cs="Times New Roman"/>
        <w:sz w:val="28"/>
        <w:szCs w:val="28"/>
      </w:rPr>
    </w:pPr>
    <w:r w:rsidRPr="00640846">
      <w:rPr>
        <w:rFonts w:ascii="Times New Roman" w:hAnsi="Times New Roman" w:cs="Times New Roman"/>
        <w:sz w:val="28"/>
        <w:szCs w:val="28"/>
      </w:rPr>
      <w:fldChar w:fldCharType="begin"/>
    </w:r>
    <w:r w:rsidRPr="00640846">
      <w:rPr>
        <w:rFonts w:ascii="Times New Roman" w:hAnsi="Times New Roman" w:cs="Times New Roman"/>
        <w:sz w:val="28"/>
        <w:szCs w:val="28"/>
      </w:rPr>
      <w:instrText>PAGE   \* MERGEFORMAT</w:instrText>
    </w:r>
    <w:r w:rsidRPr="00640846">
      <w:rPr>
        <w:rFonts w:ascii="Times New Roman" w:hAnsi="Times New Roman" w:cs="Times New Roman"/>
        <w:sz w:val="28"/>
        <w:szCs w:val="28"/>
      </w:rPr>
      <w:fldChar w:fldCharType="separate"/>
    </w:r>
    <w:r w:rsidR="005C343F" w:rsidRPr="005C343F">
      <w:rPr>
        <w:rFonts w:ascii="Times New Roman" w:hAnsi="Times New Roman" w:cs="Times New Roman"/>
        <w:noProof/>
        <w:sz w:val="28"/>
        <w:szCs w:val="28"/>
        <w:lang w:val="zh-CN"/>
      </w:rPr>
      <w:t>-</w:t>
    </w:r>
    <w:r w:rsidR="005C343F">
      <w:rPr>
        <w:rFonts w:ascii="Times New Roman" w:hAnsi="Times New Roman" w:cs="Times New Roman"/>
        <w:noProof/>
        <w:sz w:val="28"/>
        <w:szCs w:val="28"/>
      </w:rPr>
      <w:t xml:space="preserve"> 6 -</w:t>
    </w:r>
    <w:r w:rsidRPr="00640846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6" w:rsidRPr="00640846" w:rsidRDefault="00640846" w:rsidP="00640846">
    <w:pPr>
      <w:pStyle w:val="a3"/>
      <w:ind w:right="360"/>
      <w:jc w:val="right"/>
      <w:rPr>
        <w:rFonts w:ascii="Times New Roman" w:hAnsi="Times New Roman" w:cs="Times New Roman"/>
        <w:sz w:val="28"/>
        <w:szCs w:val="28"/>
      </w:rPr>
    </w:pPr>
    <w:r w:rsidRPr="00640846">
      <w:rPr>
        <w:rFonts w:ascii="Times New Roman" w:hAnsi="Times New Roman" w:cs="Times New Roman"/>
        <w:kern w:val="0"/>
        <w:sz w:val="28"/>
        <w:szCs w:val="28"/>
      </w:rPr>
      <w:t xml:space="preserve"> </w:t>
    </w:r>
    <w:r w:rsidRPr="00640846">
      <w:rPr>
        <w:rFonts w:ascii="Times New Roman" w:hAnsi="Times New Roman" w:cs="Times New Roman"/>
        <w:kern w:val="0"/>
        <w:sz w:val="28"/>
        <w:szCs w:val="28"/>
      </w:rPr>
      <w:fldChar w:fldCharType="begin"/>
    </w:r>
    <w:r w:rsidRPr="00640846"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 w:rsidRPr="00640846">
      <w:rPr>
        <w:rFonts w:ascii="Times New Roman" w:hAnsi="Times New Roman" w:cs="Times New Roman"/>
        <w:kern w:val="0"/>
        <w:sz w:val="28"/>
        <w:szCs w:val="28"/>
      </w:rPr>
      <w:fldChar w:fldCharType="separate"/>
    </w:r>
    <w:r w:rsidR="005C343F">
      <w:rPr>
        <w:rFonts w:ascii="Times New Roman" w:hAnsi="Times New Roman" w:cs="Times New Roman"/>
        <w:noProof/>
        <w:kern w:val="0"/>
        <w:sz w:val="28"/>
        <w:szCs w:val="28"/>
      </w:rPr>
      <w:t>- 5 -</w:t>
    </w:r>
    <w:r w:rsidRPr="00640846">
      <w:rPr>
        <w:rFonts w:ascii="Times New Roman" w:hAnsi="Times New Roman" w:cs="Times New Roman"/>
        <w:kern w:val="0"/>
        <w:sz w:val="28"/>
        <w:szCs w:val="28"/>
      </w:rPr>
      <w:fldChar w:fldCharType="end"/>
    </w:r>
    <w:r w:rsidRPr="00640846">
      <w:rPr>
        <w:rFonts w:ascii="Times New Roman" w:hAnsi="Times New Roman" w:cs="Times New Roman"/>
        <w:kern w:val="0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6" w:rsidRPr="00640846" w:rsidRDefault="00640846" w:rsidP="00640846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640846">
      <w:rPr>
        <w:rFonts w:ascii="Times New Roman" w:hAnsi="Times New Roman" w:cs="Times New Roman"/>
        <w:sz w:val="28"/>
        <w:szCs w:val="28"/>
      </w:rPr>
      <w:fldChar w:fldCharType="begin"/>
    </w:r>
    <w:r w:rsidRPr="00640846">
      <w:rPr>
        <w:rFonts w:ascii="Times New Roman" w:hAnsi="Times New Roman" w:cs="Times New Roman"/>
        <w:sz w:val="28"/>
        <w:szCs w:val="28"/>
      </w:rPr>
      <w:instrText>PAGE   \* MERGEFORMAT</w:instrText>
    </w:r>
    <w:r w:rsidRPr="00640846">
      <w:rPr>
        <w:rFonts w:ascii="Times New Roman" w:hAnsi="Times New Roman" w:cs="Times New Roman"/>
        <w:sz w:val="28"/>
        <w:szCs w:val="28"/>
      </w:rPr>
      <w:fldChar w:fldCharType="separate"/>
    </w:r>
    <w:r w:rsidR="005C343F" w:rsidRPr="005C343F">
      <w:rPr>
        <w:rFonts w:ascii="Times New Roman" w:hAnsi="Times New Roman" w:cs="Times New Roman"/>
        <w:noProof/>
        <w:sz w:val="28"/>
        <w:szCs w:val="28"/>
        <w:lang w:val="zh-CN"/>
      </w:rPr>
      <w:t>-</w:t>
    </w:r>
    <w:r w:rsidR="005C343F">
      <w:rPr>
        <w:rFonts w:ascii="Times New Roman" w:hAnsi="Times New Roman" w:cs="Times New Roman"/>
        <w:noProof/>
        <w:sz w:val="28"/>
        <w:szCs w:val="28"/>
      </w:rPr>
      <w:t xml:space="preserve"> 1 -</w:t>
    </w:r>
    <w:r w:rsidRPr="00640846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7D" w:rsidRPr="0071207D" w:rsidRDefault="006934CF">
    <w:pPr>
      <w:pStyle w:val="a3"/>
      <w:rPr>
        <w:rFonts w:ascii="Times New Roman" w:hAnsi="Times New Roman" w:cs="Times New Roman"/>
        <w:sz w:val="28"/>
        <w:szCs w:val="28"/>
      </w:rPr>
    </w:pPr>
    <w:r w:rsidRPr="006934CF">
      <w:rPr>
        <w:rFonts w:ascii="Times New Roman" w:hAnsi="Times New Roman" w:cs="Times New Roman"/>
        <w:sz w:val="28"/>
        <w:szCs w:val="28"/>
      </w:rPr>
      <w:fldChar w:fldCharType="begin"/>
    </w:r>
    <w:r w:rsidRPr="006934CF">
      <w:rPr>
        <w:rFonts w:ascii="Times New Roman" w:hAnsi="Times New Roman" w:cs="Times New Roman"/>
        <w:sz w:val="28"/>
        <w:szCs w:val="28"/>
      </w:rPr>
      <w:instrText>PAGE   \* MERGEFORMAT</w:instrText>
    </w:r>
    <w:r w:rsidRPr="006934CF">
      <w:rPr>
        <w:rFonts w:ascii="Times New Roman" w:hAnsi="Times New Roman" w:cs="Times New Roman"/>
        <w:sz w:val="28"/>
        <w:szCs w:val="28"/>
      </w:rPr>
      <w:fldChar w:fldCharType="separate"/>
    </w:r>
    <w:r w:rsidR="00716BD0" w:rsidRPr="00716BD0">
      <w:rPr>
        <w:rFonts w:ascii="Times New Roman" w:hAnsi="Times New Roman" w:cs="Times New Roman"/>
        <w:noProof/>
        <w:sz w:val="28"/>
        <w:szCs w:val="28"/>
        <w:lang w:val="zh-CN"/>
      </w:rPr>
      <w:t>-</w:t>
    </w:r>
    <w:r w:rsidR="00716BD0">
      <w:rPr>
        <w:rFonts w:ascii="Times New Roman" w:hAnsi="Times New Roman" w:cs="Times New Roman"/>
        <w:noProof/>
        <w:sz w:val="28"/>
        <w:szCs w:val="28"/>
      </w:rPr>
      <w:t xml:space="preserve"> 8 -</w:t>
    </w:r>
    <w:r w:rsidRPr="006934CF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DA" w:rsidRPr="006934CF" w:rsidRDefault="006934CF" w:rsidP="006934CF">
    <w:pPr>
      <w:pStyle w:val="a3"/>
      <w:rPr>
        <w:rFonts w:ascii="Times New Roman" w:eastAsiaTheme="majorEastAsia" w:hAnsi="Times New Roman" w:cs="Times New Roman"/>
        <w:sz w:val="28"/>
        <w:szCs w:val="28"/>
      </w:rPr>
    </w:pPr>
    <w:r w:rsidRPr="006934CF">
      <w:rPr>
        <w:rFonts w:ascii="Times New Roman" w:eastAsiaTheme="majorEastAsia" w:hAnsi="Times New Roman" w:cs="Times New Roman"/>
        <w:sz w:val="28"/>
        <w:szCs w:val="28"/>
      </w:rPr>
      <w:fldChar w:fldCharType="begin"/>
    </w:r>
    <w:r w:rsidRPr="006934CF">
      <w:rPr>
        <w:rFonts w:ascii="Times New Roman" w:eastAsiaTheme="majorEastAsia" w:hAnsi="Times New Roman" w:cs="Times New Roman"/>
        <w:sz w:val="28"/>
        <w:szCs w:val="28"/>
      </w:rPr>
      <w:instrText>PAGE   \* MERGEFORMAT</w:instrText>
    </w:r>
    <w:r w:rsidRPr="006934CF">
      <w:rPr>
        <w:rFonts w:ascii="Times New Roman" w:eastAsiaTheme="majorEastAsia" w:hAnsi="Times New Roman" w:cs="Times New Roman"/>
        <w:sz w:val="28"/>
        <w:szCs w:val="28"/>
      </w:rPr>
      <w:fldChar w:fldCharType="separate"/>
    </w:r>
    <w:r w:rsidR="005C343F" w:rsidRPr="005C343F">
      <w:rPr>
        <w:rFonts w:ascii="Times New Roman" w:eastAsiaTheme="majorEastAsia" w:hAnsi="Times New Roman" w:cs="Times New Roman"/>
        <w:noProof/>
        <w:sz w:val="28"/>
        <w:szCs w:val="28"/>
        <w:lang w:val="zh-CN"/>
      </w:rPr>
      <w:t>-</w:t>
    </w:r>
    <w:r w:rsidR="005C343F">
      <w:rPr>
        <w:rFonts w:ascii="Times New Roman" w:eastAsiaTheme="majorEastAsia" w:hAnsi="Times New Roman" w:cs="Times New Roman"/>
        <w:noProof/>
        <w:sz w:val="28"/>
        <w:szCs w:val="28"/>
      </w:rPr>
      <w:t xml:space="preserve"> 7 -</w:t>
    </w:r>
    <w:r w:rsidRPr="006934CF">
      <w:rPr>
        <w:rFonts w:ascii="Times New Roman" w:eastAsiaTheme="majorEastAsia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66" w:rsidRDefault="00596F66">
      <w:r>
        <w:separator/>
      </w:r>
    </w:p>
  </w:footnote>
  <w:footnote w:type="continuationSeparator" w:id="0">
    <w:p w:rsidR="00596F66" w:rsidRDefault="0059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81C085"/>
    <w:multiLevelType w:val="singleLevel"/>
    <w:tmpl w:val="DE81C08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cqeic.cn:80/seeyon/officeservlet"/>
  </w:docVars>
  <w:rsids>
    <w:rsidRoot w:val="00801FA4"/>
    <w:rsid w:val="0000779C"/>
    <w:rsid w:val="000364A5"/>
    <w:rsid w:val="000562DA"/>
    <w:rsid w:val="000B37A3"/>
    <w:rsid w:val="000C1928"/>
    <w:rsid w:val="000D1BC7"/>
    <w:rsid w:val="001040D0"/>
    <w:rsid w:val="0012662D"/>
    <w:rsid w:val="00137698"/>
    <w:rsid w:val="00161091"/>
    <w:rsid w:val="001A2333"/>
    <w:rsid w:val="001E472D"/>
    <w:rsid w:val="00224444"/>
    <w:rsid w:val="00267720"/>
    <w:rsid w:val="002A26D5"/>
    <w:rsid w:val="002E6BBA"/>
    <w:rsid w:val="00340123"/>
    <w:rsid w:val="00343DB8"/>
    <w:rsid w:val="003F42EC"/>
    <w:rsid w:val="00404B64"/>
    <w:rsid w:val="004604BD"/>
    <w:rsid w:val="004B76BD"/>
    <w:rsid w:val="004D0A33"/>
    <w:rsid w:val="00526497"/>
    <w:rsid w:val="00596F66"/>
    <w:rsid w:val="005C1149"/>
    <w:rsid w:val="005C343F"/>
    <w:rsid w:val="00640846"/>
    <w:rsid w:val="00653B0C"/>
    <w:rsid w:val="006858A5"/>
    <w:rsid w:val="006934CF"/>
    <w:rsid w:val="006B6424"/>
    <w:rsid w:val="006C067D"/>
    <w:rsid w:val="0071207D"/>
    <w:rsid w:val="007121AB"/>
    <w:rsid w:val="00716BD0"/>
    <w:rsid w:val="00742062"/>
    <w:rsid w:val="0079546B"/>
    <w:rsid w:val="00801FA4"/>
    <w:rsid w:val="00814C5A"/>
    <w:rsid w:val="0086347C"/>
    <w:rsid w:val="00871425"/>
    <w:rsid w:val="008F0727"/>
    <w:rsid w:val="009001E7"/>
    <w:rsid w:val="00926D45"/>
    <w:rsid w:val="00951952"/>
    <w:rsid w:val="00954979"/>
    <w:rsid w:val="00A82DA1"/>
    <w:rsid w:val="00AB0BE1"/>
    <w:rsid w:val="00AC21E2"/>
    <w:rsid w:val="00B435FB"/>
    <w:rsid w:val="00BC2252"/>
    <w:rsid w:val="00BC278F"/>
    <w:rsid w:val="00C113FC"/>
    <w:rsid w:val="00C467EB"/>
    <w:rsid w:val="00CD3210"/>
    <w:rsid w:val="00CE1C27"/>
    <w:rsid w:val="00CF1C3F"/>
    <w:rsid w:val="00CF40BA"/>
    <w:rsid w:val="00CF651B"/>
    <w:rsid w:val="00D06E6C"/>
    <w:rsid w:val="00D30277"/>
    <w:rsid w:val="00D44B65"/>
    <w:rsid w:val="00D971AA"/>
    <w:rsid w:val="00DC7E37"/>
    <w:rsid w:val="00E32147"/>
    <w:rsid w:val="00EC6E11"/>
    <w:rsid w:val="00ED26EC"/>
    <w:rsid w:val="00F37E22"/>
    <w:rsid w:val="00F43B68"/>
    <w:rsid w:val="00F845AB"/>
    <w:rsid w:val="00FD6F8F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A4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64084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801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801FA4"/>
    <w:rPr>
      <w:sz w:val="18"/>
      <w:szCs w:val="18"/>
    </w:rPr>
  </w:style>
  <w:style w:type="paragraph" w:styleId="a4">
    <w:name w:val="header"/>
    <w:basedOn w:val="a"/>
    <w:link w:val="Char0"/>
    <w:unhideWhenUsed/>
    <w:rsid w:val="00126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2662D"/>
    <w:rPr>
      <w:sz w:val="18"/>
      <w:szCs w:val="18"/>
    </w:rPr>
  </w:style>
  <w:style w:type="character" w:customStyle="1" w:styleId="Char1">
    <w:name w:val="日期 Char"/>
    <w:link w:val="a5"/>
    <w:uiPriority w:val="99"/>
    <w:rsid w:val="000562DA"/>
  </w:style>
  <w:style w:type="paragraph" w:styleId="a5">
    <w:name w:val="Date"/>
    <w:basedOn w:val="a"/>
    <w:next w:val="a"/>
    <w:link w:val="Char1"/>
    <w:uiPriority w:val="99"/>
    <w:unhideWhenUsed/>
    <w:rsid w:val="000562DA"/>
    <w:pPr>
      <w:ind w:leftChars="2500" w:left="100"/>
    </w:pPr>
  </w:style>
  <w:style w:type="character" w:customStyle="1" w:styleId="Char10">
    <w:name w:val="日期 Char1"/>
    <w:basedOn w:val="a0"/>
    <w:uiPriority w:val="99"/>
    <w:semiHidden/>
    <w:rsid w:val="000562DA"/>
  </w:style>
  <w:style w:type="character" w:styleId="a6">
    <w:name w:val="page number"/>
    <w:basedOn w:val="a0"/>
    <w:rsid w:val="00AB0BE1"/>
  </w:style>
  <w:style w:type="paragraph" w:styleId="a7">
    <w:name w:val="Balloon Text"/>
    <w:basedOn w:val="a"/>
    <w:link w:val="Char2"/>
    <w:uiPriority w:val="99"/>
    <w:semiHidden/>
    <w:unhideWhenUsed/>
    <w:rsid w:val="00AB0BE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B0BE1"/>
    <w:rPr>
      <w:sz w:val="18"/>
      <w:szCs w:val="18"/>
    </w:rPr>
  </w:style>
  <w:style w:type="character" w:customStyle="1" w:styleId="1Char">
    <w:name w:val="标题 1 Char"/>
    <w:basedOn w:val="a0"/>
    <w:link w:val="1"/>
    <w:rsid w:val="00640846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8">
    <w:name w:val="annotation text"/>
    <w:basedOn w:val="a"/>
    <w:link w:val="Char3"/>
    <w:autoRedefine/>
    <w:qFormat/>
    <w:rsid w:val="0064084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0"/>
    <w:link w:val="a8"/>
    <w:rsid w:val="00640846"/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4"/>
    <w:autoRedefine/>
    <w:semiHidden/>
    <w:qFormat/>
    <w:rsid w:val="0064084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2"/>
      <w:szCs w:val="32"/>
      <w:lang w:eastAsia="en-US"/>
    </w:rPr>
  </w:style>
  <w:style w:type="character" w:customStyle="1" w:styleId="Char4">
    <w:name w:val="正文文本 Char"/>
    <w:basedOn w:val="a0"/>
    <w:link w:val="a9"/>
    <w:semiHidden/>
    <w:rsid w:val="00640846"/>
    <w:rPr>
      <w:rFonts w:ascii="仿宋" w:eastAsia="仿宋" w:hAnsi="仿宋" w:cs="仿宋"/>
      <w:snapToGrid w:val="0"/>
      <w:color w:val="000000"/>
      <w:kern w:val="0"/>
      <w:sz w:val="32"/>
      <w:szCs w:val="32"/>
      <w:lang w:eastAsia="en-US"/>
    </w:rPr>
  </w:style>
  <w:style w:type="paragraph" w:styleId="aa">
    <w:name w:val="List Paragraph"/>
    <w:basedOn w:val="a"/>
    <w:autoRedefine/>
    <w:uiPriority w:val="99"/>
    <w:unhideWhenUsed/>
    <w:qFormat/>
    <w:rsid w:val="00640846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A4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64084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801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801FA4"/>
    <w:rPr>
      <w:sz w:val="18"/>
      <w:szCs w:val="18"/>
    </w:rPr>
  </w:style>
  <w:style w:type="paragraph" w:styleId="a4">
    <w:name w:val="header"/>
    <w:basedOn w:val="a"/>
    <w:link w:val="Char0"/>
    <w:unhideWhenUsed/>
    <w:rsid w:val="00126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2662D"/>
    <w:rPr>
      <w:sz w:val="18"/>
      <w:szCs w:val="18"/>
    </w:rPr>
  </w:style>
  <w:style w:type="character" w:customStyle="1" w:styleId="Char1">
    <w:name w:val="日期 Char"/>
    <w:link w:val="a5"/>
    <w:uiPriority w:val="99"/>
    <w:rsid w:val="000562DA"/>
  </w:style>
  <w:style w:type="paragraph" w:styleId="a5">
    <w:name w:val="Date"/>
    <w:basedOn w:val="a"/>
    <w:next w:val="a"/>
    <w:link w:val="Char1"/>
    <w:uiPriority w:val="99"/>
    <w:unhideWhenUsed/>
    <w:rsid w:val="000562DA"/>
    <w:pPr>
      <w:ind w:leftChars="2500" w:left="100"/>
    </w:pPr>
  </w:style>
  <w:style w:type="character" w:customStyle="1" w:styleId="Char10">
    <w:name w:val="日期 Char1"/>
    <w:basedOn w:val="a0"/>
    <w:uiPriority w:val="99"/>
    <w:semiHidden/>
    <w:rsid w:val="000562DA"/>
  </w:style>
  <w:style w:type="character" w:styleId="a6">
    <w:name w:val="page number"/>
    <w:basedOn w:val="a0"/>
    <w:rsid w:val="00AB0BE1"/>
  </w:style>
  <w:style w:type="paragraph" w:styleId="a7">
    <w:name w:val="Balloon Text"/>
    <w:basedOn w:val="a"/>
    <w:link w:val="Char2"/>
    <w:uiPriority w:val="99"/>
    <w:semiHidden/>
    <w:unhideWhenUsed/>
    <w:rsid w:val="00AB0BE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B0BE1"/>
    <w:rPr>
      <w:sz w:val="18"/>
      <w:szCs w:val="18"/>
    </w:rPr>
  </w:style>
  <w:style w:type="character" w:customStyle="1" w:styleId="1Char">
    <w:name w:val="标题 1 Char"/>
    <w:basedOn w:val="a0"/>
    <w:link w:val="1"/>
    <w:rsid w:val="00640846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8">
    <w:name w:val="annotation text"/>
    <w:basedOn w:val="a"/>
    <w:link w:val="Char3"/>
    <w:autoRedefine/>
    <w:qFormat/>
    <w:rsid w:val="0064084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0"/>
    <w:link w:val="a8"/>
    <w:rsid w:val="00640846"/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4"/>
    <w:autoRedefine/>
    <w:semiHidden/>
    <w:qFormat/>
    <w:rsid w:val="0064084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2"/>
      <w:szCs w:val="32"/>
      <w:lang w:eastAsia="en-US"/>
    </w:rPr>
  </w:style>
  <w:style w:type="character" w:customStyle="1" w:styleId="Char4">
    <w:name w:val="正文文本 Char"/>
    <w:basedOn w:val="a0"/>
    <w:link w:val="a9"/>
    <w:semiHidden/>
    <w:rsid w:val="00640846"/>
    <w:rPr>
      <w:rFonts w:ascii="仿宋" w:eastAsia="仿宋" w:hAnsi="仿宋" w:cs="仿宋"/>
      <w:snapToGrid w:val="0"/>
      <w:color w:val="000000"/>
      <w:kern w:val="0"/>
      <w:sz w:val="32"/>
      <w:szCs w:val="32"/>
      <w:lang w:eastAsia="en-US"/>
    </w:rPr>
  </w:style>
  <w:style w:type="paragraph" w:styleId="aa">
    <w:name w:val="List Paragraph"/>
    <w:basedOn w:val="a"/>
    <w:autoRedefine/>
    <w:uiPriority w:val="99"/>
    <w:unhideWhenUsed/>
    <w:qFormat/>
    <w:rsid w:val="00640846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393</Words>
  <Characters>2242</Characters>
  <Application>Microsoft Office Word</Application>
  <DocSecurity>0</DocSecurity>
  <Lines>18</Lines>
  <Paragraphs>5</Paragraphs>
  <ScaleCrop>false</ScaleCrop>
  <Company>HP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caosihui</dc:creator>
  <cp:lastModifiedBy>大足区教育信息技术与装备中心</cp:lastModifiedBy>
  <cp:revision>10</cp:revision>
  <cp:lastPrinted>2024-05-16T03:51:00Z</cp:lastPrinted>
  <dcterms:created xsi:type="dcterms:W3CDTF">2024-05-20T06:32:00Z</dcterms:created>
  <dcterms:modified xsi:type="dcterms:W3CDTF">2024-05-20T23:58:00Z</dcterms:modified>
</cp:coreProperties>
</file>