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05" w:rsidRPr="004C3519" w:rsidRDefault="005E5405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B86923" w:rsidRPr="004C3519" w:rsidRDefault="00B86923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B86923" w:rsidRPr="004C3519" w:rsidRDefault="00B86923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5E5405" w:rsidRPr="004C3519" w:rsidRDefault="005E5405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5E5405" w:rsidRPr="004C3519" w:rsidRDefault="00FA1AA5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方正小标宋_GBK" w:eastAsia="方正小标宋_GBK"/>
          <w:b/>
          <w:color w:val="FF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25pt;height:50.25pt;mso-position-horizontal:absolute" fillcolor="red" strokecolor="red">
            <v:shadow color="#868686"/>
            <v:textpath style="font-family:&quot;方正小标宋_GBK&quot;;v-text-kern:t" trim="t" fitpath="t" string="重庆市大足区教育信息技术与装备中心"/>
          </v:shape>
        </w:pict>
      </w:r>
    </w:p>
    <w:p w:rsidR="00EC4231" w:rsidRDefault="00EC4231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18"/>
          <w:szCs w:val="18"/>
        </w:rPr>
      </w:pPr>
    </w:p>
    <w:p w:rsidR="005E5405" w:rsidRPr="004C3519" w:rsidRDefault="005E5405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4C3519">
        <w:rPr>
          <w:rFonts w:ascii="仿宋_GB2312" w:eastAsia="仿宋_GB2312" w:hint="eastAsia"/>
          <w:b/>
          <w:color w:val="000000" w:themeColor="text1"/>
          <w:sz w:val="32"/>
          <w:szCs w:val="32"/>
        </w:rPr>
        <w:t>大足技装〔20</w:t>
      </w:r>
      <w:r w:rsidR="00527D6A">
        <w:rPr>
          <w:rFonts w:ascii="仿宋_GB2312" w:eastAsia="仿宋_GB2312" w:hint="eastAsia"/>
          <w:b/>
          <w:color w:val="000000" w:themeColor="text1"/>
          <w:sz w:val="32"/>
          <w:szCs w:val="32"/>
        </w:rPr>
        <w:t>2</w:t>
      </w:r>
      <w:r w:rsidR="0030514A">
        <w:rPr>
          <w:rFonts w:ascii="仿宋_GB2312" w:eastAsia="仿宋_GB2312" w:hint="eastAsia"/>
          <w:b/>
          <w:color w:val="000000" w:themeColor="text1"/>
          <w:sz w:val="32"/>
          <w:szCs w:val="32"/>
        </w:rPr>
        <w:t>4</w:t>
      </w:r>
      <w:r w:rsidRPr="004C3519">
        <w:rPr>
          <w:rFonts w:ascii="仿宋_GB2312" w:eastAsia="仿宋_GB2312" w:hint="eastAsia"/>
          <w:b/>
          <w:color w:val="000000" w:themeColor="text1"/>
          <w:sz w:val="32"/>
          <w:szCs w:val="32"/>
        </w:rPr>
        <w:t>〕</w:t>
      </w:r>
      <w:r w:rsidR="00E43E1F">
        <w:rPr>
          <w:rFonts w:ascii="仿宋_GB2312" w:eastAsia="仿宋_GB2312" w:hint="eastAsia"/>
          <w:b/>
          <w:color w:val="000000" w:themeColor="text1"/>
          <w:sz w:val="32"/>
          <w:szCs w:val="32"/>
        </w:rPr>
        <w:t>3</w:t>
      </w:r>
      <w:r w:rsidR="00045A1E"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 </w:t>
      </w:r>
      <w:r w:rsidRPr="004C3519">
        <w:rPr>
          <w:rFonts w:ascii="仿宋_GB2312" w:eastAsia="仿宋_GB2312" w:hint="eastAsia"/>
          <w:b/>
          <w:color w:val="000000" w:themeColor="text1"/>
          <w:sz w:val="32"/>
          <w:szCs w:val="32"/>
        </w:rPr>
        <w:t>号</w:t>
      </w:r>
    </w:p>
    <w:p w:rsidR="005E5405" w:rsidRPr="004C3519" w:rsidRDefault="00527B63" w:rsidP="005E5405">
      <w:pPr>
        <w:spacing w:line="0" w:lineRule="atLeast"/>
        <w:jc w:val="center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ascii="仿宋_GB2312" w:eastAsia="仿宋_GB2312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149224</wp:posOffset>
                </wp:positionV>
                <wp:extent cx="5295900" cy="0"/>
                <wp:effectExtent l="0" t="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.95pt;margin-top:11.75pt;width:417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" strokecolor="red" strokeweight="2pt"/>
            </w:pict>
          </mc:Fallback>
        </mc:AlternateContent>
      </w:r>
    </w:p>
    <w:p w:rsidR="00D45FDC" w:rsidRDefault="00D45FDC" w:rsidP="00A8607A">
      <w:pPr>
        <w:snapToGrid w:val="0"/>
        <w:spacing w:line="600" w:lineRule="exact"/>
        <w:jc w:val="center"/>
        <w:rPr>
          <w:rFonts w:ascii="方正小标宋简体" w:eastAsia="方正小标宋简体" w:hAnsi="方正小标宋简体"/>
          <w:b/>
          <w:bCs/>
          <w:spacing w:val="-20"/>
          <w:sz w:val="44"/>
          <w:szCs w:val="44"/>
        </w:rPr>
      </w:pPr>
    </w:p>
    <w:p w:rsidR="00102E57" w:rsidRPr="00A955FE" w:rsidRDefault="00102E57" w:rsidP="00102E57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A955FE">
        <w:rPr>
          <w:rFonts w:ascii="方正小标宋_GBK" w:eastAsia="方正小标宋_GBK" w:hint="eastAsia"/>
          <w:sz w:val="44"/>
          <w:szCs w:val="44"/>
        </w:rPr>
        <w:t>重庆市大足区教育信息技术与装备中心</w:t>
      </w:r>
    </w:p>
    <w:p w:rsidR="00102E57" w:rsidRPr="000724D8" w:rsidRDefault="00102E57" w:rsidP="00597335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A955FE">
        <w:rPr>
          <w:rFonts w:ascii="方正小标宋_GBK" w:eastAsia="方正小标宋_GBK" w:hint="eastAsia"/>
          <w:sz w:val="44"/>
          <w:szCs w:val="44"/>
        </w:rPr>
        <w:t>关于开展</w:t>
      </w:r>
      <w:r w:rsidR="00597335" w:rsidRPr="000724D8">
        <w:rPr>
          <w:rFonts w:ascii="方正小标宋_GBK" w:eastAsia="方正小标宋_GBK" w:hint="eastAsia"/>
          <w:sz w:val="44"/>
          <w:szCs w:val="44"/>
        </w:rPr>
        <w:t>中小学优秀阅读指导课案例评选活动的通知</w:t>
      </w:r>
    </w:p>
    <w:p w:rsidR="00102E57" w:rsidRPr="00A955FE" w:rsidRDefault="00102E57" w:rsidP="00102E57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各</w:t>
      </w:r>
      <w:r>
        <w:rPr>
          <w:rFonts w:ascii="方正仿宋_GBK" w:eastAsia="方正仿宋_GBK" w:hint="eastAsia"/>
          <w:sz w:val="32"/>
          <w:szCs w:val="32"/>
        </w:rPr>
        <w:t>学区办（督导中心）、各中小学校</w:t>
      </w:r>
      <w:r w:rsidRPr="00A955FE">
        <w:rPr>
          <w:rFonts w:ascii="方正仿宋_GBK" w:eastAsia="方正仿宋_GBK" w:hint="eastAsia"/>
          <w:sz w:val="32"/>
          <w:szCs w:val="32"/>
        </w:rPr>
        <w:t>：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</w:t>
      </w:r>
      <w:r w:rsidR="00754FDE">
        <w:rPr>
          <w:rFonts w:ascii="仿宋" w:eastAsia="仿宋" w:hAnsi="仿宋" w:cs="仿宋" w:hint="eastAsia"/>
          <w:sz w:val="32"/>
          <w:szCs w:val="32"/>
        </w:rPr>
        <w:t>根据</w:t>
      </w:r>
      <w:r w:rsidR="00754FDE">
        <w:rPr>
          <w:rFonts w:ascii="仿宋" w:eastAsia="仿宋" w:hAnsi="仿宋" w:cs="仿宋" w:hint="eastAsia"/>
          <w:sz w:val="32"/>
          <w:szCs w:val="32"/>
        </w:rPr>
        <w:t>市教委中小学图书工作委员会办公室、市技</w:t>
      </w:r>
      <w:proofErr w:type="gramStart"/>
      <w:r w:rsidR="00754FDE">
        <w:rPr>
          <w:rFonts w:ascii="仿宋" w:eastAsia="仿宋" w:hAnsi="仿宋" w:cs="仿宋" w:hint="eastAsia"/>
          <w:sz w:val="32"/>
          <w:szCs w:val="32"/>
        </w:rPr>
        <w:t>装中心</w:t>
      </w:r>
      <w:proofErr w:type="gramEnd"/>
      <w:r w:rsidR="00754FDE">
        <w:rPr>
          <w:rFonts w:ascii="仿宋" w:eastAsia="仿宋" w:hAnsi="仿宋" w:cs="仿宋" w:hint="eastAsia"/>
          <w:sz w:val="32"/>
          <w:szCs w:val="32"/>
        </w:rPr>
        <w:t>《关于开展2024年重庆市中小学优秀阅读指导课案例评选活动的通知》</w:t>
      </w:r>
      <w:r w:rsidRPr="00A955FE">
        <w:rPr>
          <w:rFonts w:ascii="方正仿宋_GBK" w:eastAsia="方正仿宋_GBK" w:hint="eastAsia"/>
          <w:sz w:val="32"/>
          <w:szCs w:val="32"/>
        </w:rPr>
        <w:t>精神，</w:t>
      </w:r>
      <w:r>
        <w:rPr>
          <w:rFonts w:ascii="方正仿宋_GBK" w:eastAsia="方正仿宋_GBK" w:hint="eastAsia"/>
          <w:sz w:val="32"/>
          <w:szCs w:val="32"/>
        </w:rPr>
        <w:t>我区结合实际将</w:t>
      </w:r>
      <w:r w:rsidR="00754FDE">
        <w:rPr>
          <w:rFonts w:ascii="方正仿宋_GBK" w:eastAsia="方正仿宋_GBK" w:hint="eastAsia"/>
          <w:sz w:val="32"/>
          <w:szCs w:val="32"/>
        </w:rPr>
        <w:t>开展</w:t>
      </w:r>
      <w:r>
        <w:rPr>
          <w:rFonts w:ascii="方正仿宋_GBK" w:eastAsia="方正仿宋_GBK" w:hint="eastAsia"/>
          <w:sz w:val="32"/>
          <w:szCs w:val="32"/>
        </w:rPr>
        <w:t>202</w:t>
      </w:r>
      <w:r w:rsidR="00754FDE"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754FDE" w:rsidRPr="00754FDE">
        <w:rPr>
          <w:rFonts w:ascii="方正仿宋_GBK" w:eastAsia="方正仿宋_GBK" w:hint="eastAsia"/>
          <w:sz w:val="32"/>
          <w:szCs w:val="32"/>
        </w:rPr>
        <w:t>中小学优秀阅读指导课案例评选活动</w:t>
      </w:r>
      <w:r w:rsidRPr="00A955FE">
        <w:rPr>
          <w:rFonts w:ascii="方正仿宋_GBK" w:eastAsia="方正仿宋_GBK" w:hint="eastAsia"/>
          <w:sz w:val="32"/>
          <w:szCs w:val="32"/>
        </w:rPr>
        <w:t>。现将相关事宜通知如下：</w:t>
      </w:r>
    </w:p>
    <w:p w:rsidR="003224D7" w:rsidRPr="003224D7" w:rsidRDefault="003224D7" w:rsidP="003224D7">
      <w:pPr>
        <w:snapToGrid w:val="0"/>
        <w:spacing w:line="600" w:lineRule="exact"/>
        <w:ind w:firstLineChars="200" w:firstLine="640"/>
        <w:rPr>
          <w:rFonts w:ascii="Times New Roman" w:eastAsia="方正黑体_GBK" w:hAnsi="Times New Roman"/>
          <w:bCs/>
          <w:color w:val="000000"/>
          <w:sz w:val="32"/>
          <w:szCs w:val="32"/>
        </w:rPr>
      </w:pPr>
      <w:r w:rsidRPr="003224D7">
        <w:rPr>
          <w:rFonts w:ascii="Times New Roman" w:eastAsia="方正黑体_GBK" w:hAnsi="Times New Roman"/>
          <w:bCs/>
          <w:color w:val="000000"/>
          <w:sz w:val="32"/>
          <w:szCs w:val="32"/>
        </w:rPr>
        <w:t>一、活动组织</w:t>
      </w:r>
    </w:p>
    <w:p w:rsidR="003224D7" w:rsidRPr="003224D7" w:rsidRDefault="003224D7" w:rsidP="003224D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1.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指导思想</w:t>
      </w:r>
    </w:p>
    <w:p w:rsidR="003224D7" w:rsidRPr="003224D7" w:rsidRDefault="003224D7" w:rsidP="003224D7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以习近平新时代中国特色社会主义思想为指导，深入学习贯彻党的二十大精神，全面贯彻党的教育方针，认真落实立德树人根本任务，积极培育和</w:t>
      </w:r>
      <w:proofErr w:type="gramStart"/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践行</w:t>
      </w:r>
      <w:proofErr w:type="gramEnd"/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社会主义核心价值观，以立志为中华民族</w:t>
      </w:r>
      <w:r w:rsidRPr="003224D7">
        <w:rPr>
          <w:rFonts w:ascii="Times New Roman" w:eastAsia="方正仿宋_GBK" w:hAnsi="Times New Roman" w:hint="eastAsia"/>
          <w:color w:val="000000"/>
          <w:sz w:val="32"/>
          <w:szCs w:val="32"/>
        </w:rPr>
        <w:t>伟大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复兴而读书，大力提升青少年思想道德素质、文化修养和科学素养，着力培养能够担当民族复兴大任的时代新人。</w:t>
      </w:r>
    </w:p>
    <w:p w:rsidR="003224D7" w:rsidRPr="003224D7" w:rsidRDefault="003224D7" w:rsidP="003224D7">
      <w:pPr>
        <w:tabs>
          <w:tab w:val="left" w:pos="2445"/>
        </w:tabs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2.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组织领导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ab/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学校要高度重视此次优秀阅读指导课案例评选活动，做好活动宣传，认真组织好</w:t>
      </w:r>
      <w:r w:rsidR="00BF68CB">
        <w:rPr>
          <w:rFonts w:ascii="Times New Roman" w:eastAsia="方正仿宋_GBK" w:hAnsi="Times New Roman" w:hint="eastAsia"/>
          <w:color w:val="000000"/>
          <w:sz w:val="32"/>
          <w:szCs w:val="32"/>
        </w:rPr>
        <w:t>校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级遴选。让更多的教师参与到评选活动中来，做到普遍开展，层层选拔，择优推荐。</w:t>
      </w:r>
    </w:p>
    <w:p w:rsidR="003224D7" w:rsidRPr="003224D7" w:rsidRDefault="00BF68CB" w:rsidP="003224D7">
      <w:pPr>
        <w:spacing w:line="600" w:lineRule="exact"/>
        <w:ind w:firstLine="645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区</w:t>
      </w:r>
      <w:r w:rsidR="003224D7" w:rsidRPr="003224D7">
        <w:rPr>
          <w:rFonts w:ascii="Times New Roman" w:eastAsia="方正仿宋_GBK" w:hAnsi="Times New Roman"/>
          <w:color w:val="000000"/>
          <w:sz w:val="32"/>
          <w:szCs w:val="32"/>
        </w:rPr>
        <w:t>教育技</w:t>
      </w:r>
      <w:proofErr w:type="gramStart"/>
      <w:r w:rsidR="003224D7" w:rsidRPr="003224D7">
        <w:rPr>
          <w:rFonts w:ascii="Times New Roman" w:eastAsia="方正仿宋_GBK" w:hAnsi="Times New Roman"/>
          <w:color w:val="000000"/>
          <w:sz w:val="32"/>
          <w:szCs w:val="32"/>
        </w:rPr>
        <w:t>装中心</w:t>
      </w:r>
      <w:proofErr w:type="gramEnd"/>
      <w:r w:rsidR="003224D7" w:rsidRPr="003224D7">
        <w:rPr>
          <w:rFonts w:ascii="Times New Roman" w:eastAsia="方正仿宋_GBK" w:hAnsi="Times New Roman"/>
          <w:color w:val="000000"/>
          <w:sz w:val="32"/>
          <w:szCs w:val="32"/>
        </w:rPr>
        <w:t>将组织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相关教师</w:t>
      </w:r>
      <w:r w:rsidR="003224D7" w:rsidRPr="003224D7">
        <w:rPr>
          <w:rFonts w:ascii="Times New Roman" w:eastAsia="方正仿宋_GBK" w:hAnsi="Times New Roman"/>
          <w:color w:val="000000"/>
          <w:sz w:val="32"/>
          <w:szCs w:val="32"/>
        </w:rPr>
        <w:t>，根据评价标准（详见附件</w:t>
      </w:r>
      <w:r w:rsidR="003224D7" w:rsidRPr="003224D7">
        <w:rPr>
          <w:rFonts w:ascii="Times New Roman" w:eastAsia="方正仿宋_GBK" w:hAnsi="Times New Roman"/>
          <w:color w:val="000000"/>
          <w:sz w:val="32"/>
          <w:szCs w:val="32"/>
        </w:rPr>
        <w:t>2</w:t>
      </w:r>
      <w:r w:rsidR="003224D7" w:rsidRPr="003224D7">
        <w:rPr>
          <w:rFonts w:ascii="Times New Roman" w:eastAsia="方正仿宋_GBK" w:hAnsi="Times New Roman"/>
          <w:color w:val="000000"/>
          <w:sz w:val="32"/>
          <w:szCs w:val="32"/>
        </w:rPr>
        <w:t>）对教师作品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按照一定比例</w:t>
      </w:r>
      <w:r w:rsidR="003224D7" w:rsidRPr="003224D7">
        <w:rPr>
          <w:rFonts w:ascii="Times New Roman" w:eastAsia="方正仿宋_GBK" w:hAnsi="Times New Roman"/>
          <w:color w:val="000000"/>
          <w:sz w:val="32"/>
          <w:szCs w:val="32"/>
        </w:rPr>
        <w:t>进行评奖。</w:t>
      </w:r>
    </w:p>
    <w:p w:rsidR="003224D7" w:rsidRPr="003224D7" w:rsidRDefault="003224D7" w:rsidP="003224D7">
      <w:pPr>
        <w:snapToGrid w:val="0"/>
        <w:spacing w:line="600" w:lineRule="exact"/>
        <w:ind w:firstLineChars="200" w:firstLine="640"/>
        <w:rPr>
          <w:rFonts w:ascii="Times New Roman" w:eastAsia="方正黑体_GBK" w:hAnsi="Times New Roman"/>
          <w:bCs/>
          <w:color w:val="000000"/>
          <w:sz w:val="32"/>
          <w:szCs w:val="32"/>
        </w:rPr>
      </w:pPr>
      <w:r w:rsidRPr="003224D7">
        <w:rPr>
          <w:rFonts w:ascii="Times New Roman" w:eastAsia="方正黑体_GBK" w:hAnsi="Times New Roman"/>
          <w:bCs/>
          <w:color w:val="000000"/>
          <w:sz w:val="32"/>
          <w:szCs w:val="32"/>
        </w:rPr>
        <w:t>二、评选要求</w:t>
      </w:r>
    </w:p>
    <w:p w:rsidR="003224D7" w:rsidRPr="003224D7" w:rsidRDefault="003224D7" w:rsidP="003224D7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kern w:val="0"/>
          <w:sz w:val="32"/>
          <w:szCs w:val="32"/>
        </w:rPr>
        <w:t>1.</w:t>
      </w:r>
      <w:r w:rsidRPr="003224D7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参评范围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全</w:t>
      </w:r>
      <w:r w:rsidR="008871F2">
        <w:rPr>
          <w:rFonts w:ascii="Times New Roman" w:eastAsia="方正仿宋_GBK" w:hAnsi="Times New Roman" w:hint="eastAsia"/>
          <w:color w:val="000000"/>
          <w:sz w:val="32"/>
          <w:szCs w:val="32"/>
        </w:rPr>
        <w:t>区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中小学各学科教师（含图书管理员）均可参加。阅读指导课案例不含英语阅读。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作品要求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推荐作品不得含有违背国家意识形态和法律、法规的内容，否则取消活动资格。不得冒名顶替，杜绝抄袭，引用资料须注明出处。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阅读指导课要以中小学课程标准为依据，利用馆藏图书和重庆市中小学数字图书馆电子图书等资源，有效运用信息技术和网络等现代教育技术手段，充分发挥图书馆的功能与作用，提高图书馆应用水平，注重学生阅读能力、自主学习能力、合作探究和创新能力等综合素质的培养，为学生终身学习和自主发展奠定基础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要坚持评选与指导相结合的原则，从单纯语文阅读拓展到各学科阅读，深入研究阅读指导课教学规律，探索和创新阅读指导课教学模式，提高阅读指导课质量，全面推进我</w:t>
      </w:r>
      <w:r w:rsidR="008871F2">
        <w:rPr>
          <w:rFonts w:ascii="Times New Roman" w:eastAsia="方正仿宋_GBK" w:hAnsi="Times New Roman" w:hint="eastAsia"/>
          <w:color w:val="000000"/>
          <w:sz w:val="32"/>
          <w:szCs w:val="32"/>
        </w:rPr>
        <w:t>区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中小学多层次、多学科阅读课活动深入开展。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3.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作品形式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参评作品采用阅读</w:t>
      </w:r>
      <w:r w:rsidRPr="003224D7">
        <w:rPr>
          <w:rFonts w:ascii="Times New Roman" w:eastAsia="方正仿宋_GBK" w:hAnsi="Times New Roman"/>
          <w:sz w:val="32"/>
          <w:szCs w:val="32"/>
        </w:rPr>
        <w:t>课堂实录。阅读指导课的形式可以多种多样，重点是学校图书馆（室）现有纸质图书和中小学数字图书馆电子图书中的课外阅读资源，课堂实录可以在阅览室内，也可以在户外。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3224D7">
        <w:rPr>
          <w:rFonts w:ascii="Times New Roman" w:eastAsia="方正仿宋_GBK" w:hAnsi="Times New Roman"/>
          <w:sz w:val="32"/>
          <w:szCs w:val="32"/>
        </w:rPr>
        <w:t>4.</w:t>
      </w:r>
      <w:r w:rsidRPr="003224D7">
        <w:rPr>
          <w:rFonts w:ascii="Times New Roman" w:eastAsia="方正仿宋_GBK" w:hAnsi="Times New Roman"/>
          <w:sz w:val="32"/>
          <w:szCs w:val="32"/>
        </w:rPr>
        <w:t>作品格式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sz w:val="32"/>
          <w:szCs w:val="32"/>
        </w:rPr>
        <w:t>参评作品须是完整的一个标准课时的一堂阅读课，每节课时长不超过</w:t>
      </w:r>
      <w:r w:rsidRPr="003224D7">
        <w:rPr>
          <w:rFonts w:ascii="Times New Roman" w:eastAsia="方正仿宋_GBK" w:hAnsi="Times New Roman"/>
          <w:sz w:val="32"/>
          <w:szCs w:val="32"/>
        </w:rPr>
        <w:t>40</w:t>
      </w:r>
      <w:r w:rsidRPr="003224D7">
        <w:rPr>
          <w:rFonts w:ascii="Times New Roman" w:eastAsia="方正仿宋_GBK" w:hAnsi="Times New Roman"/>
          <w:sz w:val="32"/>
          <w:szCs w:val="32"/>
        </w:rPr>
        <w:t>分钟，视频采用</w:t>
      </w:r>
      <w:r w:rsidRPr="003224D7">
        <w:rPr>
          <w:rFonts w:ascii="Times New Roman" w:eastAsia="方正仿宋_GBK" w:hAnsi="Times New Roman"/>
          <w:sz w:val="32"/>
          <w:szCs w:val="32"/>
        </w:rPr>
        <w:t>MP4</w:t>
      </w:r>
      <w:r w:rsidRPr="003224D7">
        <w:rPr>
          <w:rFonts w:ascii="Times New Roman" w:eastAsia="方正仿宋_GBK" w:hAnsi="Times New Roman"/>
          <w:sz w:val="32"/>
          <w:szCs w:val="32"/>
        </w:rPr>
        <w:t>格式（</w:t>
      </w:r>
      <w:r w:rsidRPr="003224D7">
        <w:rPr>
          <w:rFonts w:ascii="Times New Roman" w:eastAsia="方正仿宋_GBK" w:hAnsi="Times New Roman"/>
          <w:sz w:val="32"/>
          <w:szCs w:val="32"/>
        </w:rPr>
        <w:t>1080P</w:t>
      </w:r>
      <w:r w:rsidRPr="003224D7">
        <w:rPr>
          <w:rFonts w:ascii="Times New Roman" w:eastAsia="方正仿宋_GBK" w:hAnsi="Times New Roman"/>
          <w:sz w:val="32"/>
          <w:szCs w:val="32"/>
        </w:rPr>
        <w:t>及以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上）。片头安排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3-5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分钟时间介绍本校开设阅读指导课总体方案（指导思想、基本方法、基本要求等）。录像片头应注明：某区县、某个学校、授课名称、授课教师姓名、指导教师姓名。拍摄录像时采用双机位或多机位，恰当展示教师活动、学生互动和教学内容。用摄像机附带麦克风或专用麦克风采集声音。画面和声音清晰，播放流畅，无噪声，或马赛克现象</w:t>
      </w:r>
      <w:r w:rsidR="008871F2">
        <w:rPr>
          <w:rFonts w:ascii="Times New Roman" w:eastAsia="方正仿宋_GBK" w:hAnsi="Times New Roman" w:hint="eastAsia"/>
          <w:color w:val="000000"/>
          <w:sz w:val="32"/>
          <w:szCs w:val="32"/>
        </w:rPr>
        <w:t>（</w:t>
      </w:r>
      <w:r w:rsidR="008871F2" w:rsidRPr="008871F2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作品没按要求录制和上传的将取消评奖资格</w:t>
      </w:r>
      <w:r w:rsidR="008871F2">
        <w:rPr>
          <w:rFonts w:ascii="Times New Roman" w:eastAsia="方正仿宋_GBK" w:hAnsi="Times New Roman" w:hint="eastAsia"/>
          <w:color w:val="000000"/>
          <w:sz w:val="32"/>
          <w:szCs w:val="32"/>
        </w:rPr>
        <w:t>）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3224D7" w:rsidRPr="003224D7" w:rsidRDefault="003224D7" w:rsidP="003224D7">
      <w:pPr>
        <w:snapToGrid w:val="0"/>
        <w:spacing w:line="600" w:lineRule="exact"/>
        <w:ind w:firstLineChars="200" w:firstLine="640"/>
        <w:rPr>
          <w:rFonts w:ascii="Times New Roman" w:eastAsia="方正黑体_GBK" w:hAnsi="Times New Roman"/>
          <w:bCs/>
          <w:color w:val="000000"/>
          <w:sz w:val="32"/>
          <w:szCs w:val="32"/>
        </w:rPr>
      </w:pPr>
      <w:r w:rsidRPr="003224D7">
        <w:rPr>
          <w:rFonts w:ascii="Times New Roman" w:eastAsia="方正黑体_GBK" w:hAnsi="Times New Roman"/>
          <w:bCs/>
          <w:color w:val="000000"/>
          <w:sz w:val="32"/>
          <w:szCs w:val="32"/>
        </w:rPr>
        <w:t>三、其它事项</w:t>
      </w:r>
    </w:p>
    <w:p w:rsid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各</w:t>
      </w:r>
      <w:r w:rsidR="008871F2">
        <w:rPr>
          <w:rFonts w:ascii="Times New Roman" w:eastAsia="方正仿宋_GBK" w:hAnsi="Times New Roman" w:hint="eastAsia"/>
          <w:color w:val="000000"/>
          <w:sz w:val="32"/>
          <w:szCs w:val="32"/>
        </w:rPr>
        <w:t>学校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确定一名联系人，负责汇总和上报参评材料（详见附件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1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，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3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），本次评选只收取电子档。</w:t>
      </w:r>
    </w:p>
    <w:p w:rsidR="0084355D" w:rsidRPr="003224D7" w:rsidRDefault="0084355D" w:rsidP="0084355D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84355D">
        <w:rPr>
          <w:rFonts w:ascii="Times New Roman" w:eastAsia="方正仿宋_GBK" w:hAnsi="Times New Roman" w:hint="eastAsia"/>
          <w:color w:val="000000"/>
          <w:sz w:val="32"/>
          <w:szCs w:val="32"/>
        </w:rPr>
        <w:t>学校联系人及参评作品名单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）需上传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WORD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文档和加盖公章的扫描件。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 w:hint="eastAsia"/>
          <w:color w:val="000000"/>
          <w:sz w:val="32"/>
          <w:szCs w:val="32"/>
        </w:rPr>
        <w:t>1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推荐数量。各</w:t>
      </w:r>
      <w:r w:rsidR="00336957">
        <w:rPr>
          <w:rFonts w:ascii="Times New Roman" w:eastAsia="方正仿宋_GBK" w:hAnsi="Times New Roman" w:hint="eastAsia"/>
          <w:color w:val="000000"/>
          <w:sz w:val="32"/>
          <w:szCs w:val="32"/>
        </w:rPr>
        <w:t>学校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推荐优秀阅读指导课案例</w:t>
      </w:r>
      <w:r w:rsidR="00336957">
        <w:rPr>
          <w:rFonts w:ascii="Times New Roman" w:eastAsia="方正仿宋_GBK" w:hAnsi="Times New Roman" w:hint="eastAsia"/>
          <w:color w:val="000000"/>
          <w:sz w:val="32"/>
          <w:szCs w:val="32"/>
        </w:rPr>
        <w:t>8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件以内。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报送时间。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202</w:t>
      </w:r>
      <w:r w:rsidRPr="003224D7">
        <w:rPr>
          <w:rFonts w:ascii="Times New Roman" w:eastAsia="方正仿宋_GBK" w:hAnsi="Times New Roman" w:hint="eastAsia"/>
          <w:color w:val="000000"/>
          <w:sz w:val="32"/>
          <w:szCs w:val="32"/>
        </w:rPr>
        <w:t>4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4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 w:rsidR="00336957">
        <w:rPr>
          <w:rFonts w:ascii="Times New Roman" w:eastAsia="方正仿宋_GBK" w:hAnsi="Times New Roman" w:hint="eastAsia"/>
          <w:color w:val="000000"/>
          <w:sz w:val="32"/>
          <w:szCs w:val="32"/>
        </w:rPr>
        <w:t>19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日前。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 w:hint="eastAsia"/>
          <w:color w:val="000000"/>
          <w:sz w:val="32"/>
          <w:szCs w:val="32"/>
        </w:rPr>
        <w:lastRenderedPageBreak/>
        <w:t>3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联系方式。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联系人：</w:t>
      </w:r>
      <w:r w:rsidR="00336957">
        <w:rPr>
          <w:rFonts w:ascii="Times New Roman" w:eastAsia="方正仿宋_GBK" w:hAnsi="Times New Roman" w:hint="eastAsia"/>
          <w:color w:val="000000"/>
          <w:sz w:val="32"/>
          <w:szCs w:val="32"/>
        </w:rPr>
        <w:t>贺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波</w:t>
      </w:r>
      <w:r w:rsidRPr="003224D7"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电话：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  <w:proofErr w:type="gramStart"/>
      <w:r w:rsidR="00336957"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64360066  </w:t>
      </w:r>
      <w:r w:rsidR="00336957">
        <w:rPr>
          <w:rFonts w:ascii="仿宋" w:eastAsia="仿宋" w:hAnsi="仿宋" w:cs="仿宋" w:hint="eastAsia"/>
          <w:sz w:val="32"/>
          <w:szCs w:val="32"/>
        </w:rPr>
        <w:t>13896102220</w:t>
      </w:r>
      <w:proofErr w:type="gramEnd"/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电子邮箱：</w:t>
      </w:r>
      <w:hyperlink r:id="rId8" w:history="1">
        <w:r w:rsidR="00BE1F9E" w:rsidRPr="005C27F9">
          <w:rPr>
            <w:rStyle w:val="ab"/>
            <w:rFonts w:ascii="Times New Roman" w:eastAsia="方正仿宋_GBK" w:hAnsi="Times New Roman" w:cs="Times New Roman"/>
            <w:sz w:val="32"/>
            <w:szCs w:val="32"/>
          </w:rPr>
          <w:t>dzjz99</w:t>
        </w:r>
        <w:r w:rsidR="00BE1F9E" w:rsidRPr="005C27F9">
          <w:rPr>
            <w:rStyle w:val="ab"/>
            <w:rFonts w:ascii="Times New Roman" w:eastAsia="方正仿宋_GBK" w:hAnsi="Times New Roman" w:cs="Times New Roman" w:hint="default"/>
            <w:sz w:val="32"/>
            <w:szCs w:val="32"/>
          </w:rPr>
          <w:t>@</w:t>
        </w:r>
        <w:r w:rsidR="00BE1F9E" w:rsidRPr="005C27F9">
          <w:rPr>
            <w:rStyle w:val="ab"/>
            <w:rFonts w:ascii="Times New Roman" w:eastAsia="方正仿宋_GBK" w:hAnsi="Times New Roman" w:cs="Times New Roman"/>
            <w:sz w:val="32"/>
            <w:szCs w:val="32"/>
          </w:rPr>
          <w:t>126</w:t>
        </w:r>
        <w:r w:rsidR="00BE1F9E" w:rsidRPr="005C27F9">
          <w:rPr>
            <w:rStyle w:val="ab"/>
            <w:rFonts w:ascii="Times New Roman" w:eastAsia="方正仿宋_GBK" w:hAnsi="Times New Roman" w:cs="Times New Roman" w:hint="default"/>
            <w:sz w:val="32"/>
            <w:szCs w:val="32"/>
          </w:rPr>
          <w:t>.com</w:t>
        </w:r>
      </w:hyperlink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附件：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1.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重庆市中小学优秀阅读指导课案例申报表</w:t>
      </w:r>
    </w:p>
    <w:p w:rsidR="003224D7" w:rsidRPr="003224D7" w:rsidRDefault="003224D7" w:rsidP="003224D7">
      <w:pPr>
        <w:spacing w:line="600" w:lineRule="exact"/>
        <w:ind w:firstLineChars="500" w:firstLine="160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重庆市中小学阅读指导课评价标准（试行）</w:t>
      </w:r>
    </w:p>
    <w:p w:rsidR="003224D7" w:rsidRPr="003224D7" w:rsidRDefault="003224D7" w:rsidP="003224D7">
      <w:pPr>
        <w:spacing w:line="600" w:lineRule="exact"/>
        <w:ind w:firstLineChars="500" w:firstLine="160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3.</w:t>
      </w:r>
      <w:r w:rsidR="00BE1F9E">
        <w:rPr>
          <w:rFonts w:ascii="Times New Roman" w:eastAsia="方正仿宋_GBK" w:hAnsi="Times New Roman" w:hint="eastAsia"/>
          <w:color w:val="000000"/>
          <w:sz w:val="32"/>
          <w:szCs w:val="32"/>
        </w:rPr>
        <w:t>大足区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中小学优秀阅读指导课案例汇总表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224D7" w:rsidRPr="003224D7" w:rsidRDefault="003224D7" w:rsidP="00BE1F9E">
      <w:pPr>
        <w:spacing w:line="600" w:lineRule="exact"/>
        <w:ind w:firstLineChars="750" w:firstLine="240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重庆市</w:t>
      </w:r>
      <w:r w:rsidR="00BE1F9E">
        <w:rPr>
          <w:rFonts w:ascii="Times New Roman" w:eastAsia="方正仿宋_GBK" w:hAnsi="Times New Roman" w:hint="eastAsia"/>
          <w:color w:val="000000"/>
          <w:sz w:val="32"/>
          <w:szCs w:val="32"/>
        </w:rPr>
        <w:t>大足区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教育信息技术与装备中心</w:t>
      </w:r>
    </w:p>
    <w:p w:rsidR="003224D7" w:rsidRPr="003224D7" w:rsidRDefault="003224D7" w:rsidP="003224D7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202</w:t>
      </w:r>
      <w:r w:rsidRPr="003224D7">
        <w:rPr>
          <w:rFonts w:ascii="Times New Roman" w:eastAsia="方正仿宋_GBK" w:hAnsi="Times New Roman" w:hint="eastAsia"/>
          <w:color w:val="000000"/>
          <w:sz w:val="32"/>
          <w:szCs w:val="32"/>
        </w:rPr>
        <w:t>4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 w:rsidR="00BE1F9E">
        <w:rPr>
          <w:rFonts w:ascii="Times New Roman" w:eastAsia="方正仿宋_GBK" w:hAnsi="Times New Roman" w:hint="eastAsia"/>
          <w:color w:val="000000"/>
          <w:sz w:val="32"/>
          <w:szCs w:val="32"/>
        </w:rPr>
        <w:t>3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 w:rsidR="00BE1F9E">
        <w:rPr>
          <w:rFonts w:ascii="Times New Roman" w:eastAsia="方正仿宋_GBK" w:hAnsi="Times New Roman" w:hint="eastAsia"/>
          <w:color w:val="000000"/>
          <w:sz w:val="32"/>
          <w:szCs w:val="32"/>
        </w:rPr>
        <w:t>1</w:t>
      </w:r>
      <w:r w:rsidRPr="003224D7">
        <w:rPr>
          <w:rFonts w:ascii="Times New Roman" w:eastAsia="方正仿宋_GBK" w:hAnsi="Times New Roman"/>
          <w:color w:val="000000"/>
          <w:sz w:val="32"/>
          <w:szCs w:val="32"/>
        </w:rPr>
        <w:t>日</w:t>
      </w:r>
    </w:p>
    <w:p w:rsidR="003224D7" w:rsidRPr="003224D7" w:rsidRDefault="003224D7" w:rsidP="003224D7">
      <w:pPr>
        <w:tabs>
          <w:tab w:val="center" w:pos="4203"/>
          <w:tab w:val="left" w:pos="7665"/>
        </w:tabs>
        <w:jc w:val="left"/>
        <w:rPr>
          <w:rFonts w:ascii="Times New Roman" w:eastAsia="等线" w:hAnsi="Times New Roman"/>
          <w:sz w:val="32"/>
        </w:rPr>
      </w:pPr>
    </w:p>
    <w:p w:rsidR="003224D7" w:rsidRPr="003224D7" w:rsidRDefault="003224D7" w:rsidP="003224D7">
      <w:pPr>
        <w:widowControl/>
        <w:jc w:val="left"/>
        <w:rPr>
          <w:rFonts w:ascii="Times New Roman" w:eastAsia="等线" w:hAnsi="Times New Roman"/>
          <w:color w:val="000000"/>
          <w:kern w:val="0"/>
          <w:sz w:val="32"/>
          <w:szCs w:val="32"/>
        </w:rPr>
      </w:pPr>
      <w:r w:rsidRPr="003224D7">
        <w:rPr>
          <w:rFonts w:ascii="Times New Roman" w:eastAsia="等线" w:hAnsi="Times New Roman"/>
          <w:color w:val="000000"/>
          <w:kern w:val="0"/>
          <w:sz w:val="32"/>
          <w:szCs w:val="32"/>
        </w:rPr>
        <w:br w:type="page"/>
      </w:r>
    </w:p>
    <w:p w:rsidR="003224D7" w:rsidRPr="003224D7" w:rsidRDefault="003224D7" w:rsidP="003224D7">
      <w:pPr>
        <w:tabs>
          <w:tab w:val="left" w:pos="4395"/>
        </w:tabs>
        <w:spacing w:line="360" w:lineRule="exact"/>
        <w:jc w:val="lef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3224D7">
        <w:rPr>
          <w:rFonts w:ascii="Times New Roman" w:eastAsia="方正黑体_GBK" w:hAnsi="Times New Roman"/>
          <w:color w:val="000000"/>
          <w:kern w:val="0"/>
          <w:sz w:val="32"/>
          <w:szCs w:val="32"/>
        </w:rPr>
        <w:lastRenderedPageBreak/>
        <w:t>附件</w:t>
      </w:r>
      <w:r w:rsidRPr="003224D7">
        <w:rPr>
          <w:rFonts w:ascii="Times New Roman" w:eastAsia="方正黑体_GBK" w:hAnsi="Times New Roman"/>
          <w:color w:val="000000"/>
          <w:kern w:val="0"/>
          <w:sz w:val="32"/>
          <w:szCs w:val="32"/>
        </w:rPr>
        <w:t>1</w:t>
      </w:r>
    </w:p>
    <w:p w:rsidR="003224D7" w:rsidRPr="003224D7" w:rsidRDefault="003224D7" w:rsidP="003224D7">
      <w:pPr>
        <w:tabs>
          <w:tab w:val="left" w:pos="4395"/>
        </w:tabs>
        <w:spacing w:line="360" w:lineRule="exact"/>
        <w:ind w:firstLineChars="100" w:firstLine="320"/>
        <w:jc w:val="left"/>
        <w:rPr>
          <w:rFonts w:ascii="Times New Roman" w:eastAsia="等线" w:hAnsi="Times New Roman"/>
          <w:bCs/>
          <w:color w:val="000000"/>
          <w:kern w:val="0"/>
          <w:sz w:val="32"/>
          <w:szCs w:val="32"/>
        </w:rPr>
      </w:pPr>
    </w:p>
    <w:p w:rsidR="003224D7" w:rsidRPr="003224D7" w:rsidRDefault="003224D7" w:rsidP="003224D7">
      <w:pPr>
        <w:tabs>
          <w:tab w:val="left" w:pos="4395"/>
        </w:tabs>
        <w:spacing w:line="60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  <w:r w:rsidRPr="003224D7"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  <w:t>重庆市中小学优秀阅读指导课案例申报表</w:t>
      </w:r>
    </w:p>
    <w:p w:rsidR="003224D7" w:rsidRPr="003224D7" w:rsidRDefault="003224D7" w:rsidP="003224D7">
      <w:pPr>
        <w:tabs>
          <w:tab w:val="left" w:pos="4395"/>
        </w:tabs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8385" w:type="dxa"/>
        <w:jc w:val="center"/>
        <w:tblLook w:val="04A0" w:firstRow="1" w:lastRow="0" w:firstColumn="1" w:lastColumn="0" w:noHBand="0" w:noVBand="1"/>
      </w:tblPr>
      <w:tblGrid>
        <w:gridCol w:w="1275"/>
        <w:gridCol w:w="1120"/>
        <w:gridCol w:w="980"/>
        <w:gridCol w:w="701"/>
        <w:gridCol w:w="419"/>
        <w:gridCol w:w="3890"/>
      </w:tblGrid>
      <w:tr w:rsidR="003224D7" w:rsidRPr="003224D7" w:rsidTr="00A05669">
        <w:trPr>
          <w:trHeight w:val="242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授课教师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4D7" w:rsidRPr="003224D7" w:rsidTr="00A05669">
        <w:trPr>
          <w:trHeight w:val="242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4D7" w:rsidRPr="003224D7" w:rsidTr="00A05669">
        <w:trPr>
          <w:trHeight w:val="242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授课案例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案例名称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4D7" w:rsidRPr="003224D7" w:rsidTr="00A05669">
        <w:trPr>
          <w:trHeight w:val="24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4D7" w:rsidRPr="003224D7" w:rsidTr="00A05669">
        <w:trPr>
          <w:trHeight w:val="397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D7" w:rsidRPr="003224D7" w:rsidRDefault="003224D7" w:rsidP="003224D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指导教师（选填）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24D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31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3224D7" w:rsidRPr="003224D7" w:rsidTr="00A05669">
        <w:trPr>
          <w:trHeight w:val="2170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D7" w:rsidRPr="003224D7" w:rsidRDefault="003224D7" w:rsidP="003224D7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</w:tbl>
    <w:p w:rsidR="003224D7" w:rsidRPr="003224D7" w:rsidRDefault="003224D7" w:rsidP="003224D7">
      <w:pPr>
        <w:widowControl/>
        <w:jc w:val="left"/>
        <w:rPr>
          <w:rFonts w:ascii="Times New Roman" w:eastAsia="等线" w:hAnsi="Times New Roman"/>
          <w:sz w:val="32"/>
          <w:szCs w:val="32"/>
        </w:rPr>
      </w:pPr>
    </w:p>
    <w:p w:rsidR="003224D7" w:rsidRPr="003224D7" w:rsidRDefault="003224D7" w:rsidP="003224D7">
      <w:pPr>
        <w:tabs>
          <w:tab w:val="left" w:pos="4395"/>
        </w:tabs>
        <w:spacing w:line="360" w:lineRule="exact"/>
        <w:jc w:val="left"/>
        <w:rPr>
          <w:rFonts w:ascii="Times New Roman" w:eastAsia="方正黑体_GBK" w:hAnsi="Times New Roman"/>
          <w:sz w:val="32"/>
          <w:szCs w:val="32"/>
        </w:rPr>
      </w:pPr>
      <w:r w:rsidRPr="003224D7">
        <w:rPr>
          <w:rFonts w:ascii="Times New Roman" w:eastAsia="方正黑体_GBK" w:hAnsi="Times New Roman"/>
          <w:sz w:val="32"/>
          <w:szCs w:val="32"/>
        </w:rPr>
        <w:t>附件</w:t>
      </w:r>
      <w:r w:rsidRPr="003224D7">
        <w:rPr>
          <w:rFonts w:ascii="Times New Roman" w:eastAsia="方正黑体_GBK" w:hAnsi="Times New Roman"/>
          <w:sz w:val="32"/>
          <w:szCs w:val="32"/>
        </w:rPr>
        <w:t>2</w:t>
      </w:r>
    </w:p>
    <w:p w:rsidR="003224D7" w:rsidRPr="003224D7" w:rsidRDefault="003224D7" w:rsidP="003224D7">
      <w:pPr>
        <w:tabs>
          <w:tab w:val="left" w:pos="4395"/>
        </w:tabs>
        <w:spacing w:line="36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3224D7" w:rsidRPr="003224D7" w:rsidRDefault="003224D7" w:rsidP="003224D7">
      <w:pPr>
        <w:tabs>
          <w:tab w:val="left" w:pos="4395"/>
        </w:tabs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3224D7">
        <w:rPr>
          <w:rFonts w:ascii="Times New Roman" w:eastAsia="方正小标宋_GBK" w:hAnsi="Times New Roman"/>
          <w:sz w:val="44"/>
          <w:szCs w:val="44"/>
        </w:rPr>
        <w:t>重庆</w:t>
      </w:r>
      <w:bookmarkStart w:id="0" w:name="_GoBack"/>
      <w:r w:rsidRPr="003224D7">
        <w:rPr>
          <w:rFonts w:ascii="Times New Roman" w:eastAsia="方正小标宋_GBK" w:hAnsi="Times New Roman"/>
          <w:sz w:val="44"/>
          <w:szCs w:val="44"/>
        </w:rPr>
        <w:t>市</w:t>
      </w:r>
      <w:bookmarkEnd w:id="0"/>
      <w:r w:rsidRPr="003224D7">
        <w:rPr>
          <w:rFonts w:ascii="Times New Roman" w:eastAsia="方正小标宋_GBK" w:hAnsi="Times New Roman"/>
          <w:sz w:val="44"/>
          <w:szCs w:val="44"/>
        </w:rPr>
        <w:t>中小学阅读指导课评价标准（试行）</w:t>
      </w:r>
    </w:p>
    <w:p w:rsidR="003224D7" w:rsidRPr="003224D7" w:rsidRDefault="003224D7" w:rsidP="003224D7">
      <w:pPr>
        <w:spacing w:line="360" w:lineRule="exact"/>
        <w:jc w:val="left"/>
        <w:rPr>
          <w:rFonts w:ascii="Times New Roman" w:eastAsia="等线" w:hAnsi="Times New Roman"/>
          <w:sz w:val="32"/>
          <w:szCs w:val="32"/>
        </w:rPr>
      </w:pP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15"/>
        <w:gridCol w:w="7254"/>
      </w:tblGrid>
      <w:tr w:rsidR="003224D7" w:rsidRPr="003224D7" w:rsidTr="001956EE">
        <w:trPr>
          <w:trHeight w:hRule="exact" w:val="615"/>
          <w:jc w:val="center"/>
        </w:trPr>
        <w:tc>
          <w:tcPr>
            <w:tcW w:w="699" w:type="dxa"/>
            <w:vAlign w:val="center"/>
          </w:tcPr>
          <w:p w:rsidR="003224D7" w:rsidRPr="003224D7" w:rsidRDefault="003224D7" w:rsidP="003224D7">
            <w:pPr>
              <w:spacing w:line="24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一级指标</w:t>
            </w:r>
          </w:p>
        </w:tc>
        <w:tc>
          <w:tcPr>
            <w:tcW w:w="715" w:type="dxa"/>
            <w:vAlign w:val="center"/>
          </w:tcPr>
          <w:p w:rsidR="003224D7" w:rsidRPr="003224D7" w:rsidRDefault="003224D7" w:rsidP="003224D7">
            <w:pPr>
              <w:spacing w:line="24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二级</w:t>
            </w:r>
          </w:p>
          <w:p w:rsidR="003224D7" w:rsidRPr="003224D7" w:rsidRDefault="003224D7" w:rsidP="003224D7">
            <w:pPr>
              <w:spacing w:line="24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指标</w:t>
            </w: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评价细则</w:t>
            </w:r>
          </w:p>
        </w:tc>
      </w:tr>
      <w:tr w:rsidR="003224D7" w:rsidRPr="003224D7" w:rsidTr="001956EE">
        <w:trPr>
          <w:cantSplit/>
          <w:trHeight w:hRule="exact" w:val="545"/>
          <w:jc w:val="center"/>
        </w:trPr>
        <w:tc>
          <w:tcPr>
            <w:tcW w:w="699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学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设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计</w:t>
            </w:r>
          </w:p>
        </w:tc>
        <w:tc>
          <w:tcPr>
            <w:tcW w:w="715" w:type="dxa"/>
            <w:vAlign w:val="center"/>
          </w:tcPr>
          <w:p w:rsidR="003224D7" w:rsidRPr="003224D7" w:rsidRDefault="003224D7" w:rsidP="003224D7">
            <w:pPr>
              <w:spacing w:line="26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教学</w:t>
            </w:r>
          </w:p>
          <w:p w:rsidR="003224D7" w:rsidRPr="003224D7" w:rsidRDefault="003224D7" w:rsidP="003224D7">
            <w:pPr>
              <w:spacing w:line="26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目标</w:t>
            </w: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ind w:left="206" w:hangingChars="100" w:hanging="206"/>
              <w:rPr>
                <w:rFonts w:ascii="Times New Roman" w:eastAsia="等线" w:hAnsi="Times New Roman"/>
                <w:spacing w:val="-2"/>
                <w:szCs w:val="21"/>
              </w:rPr>
            </w:pPr>
            <w:r w:rsidRPr="003224D7">
              <w:rPr>
                <w:rFonts w:ascii="宋体" w:hAnsi="宋体" w:cs="宋体" w:hint="eastAsia"/>
                <w:spacing w:val="-2"/>
                <w:szCs w:val="21"/>
              </w:rPr>
              <w:t>⒈</w:t>
            </w:r>
            <w:r w:rsidRPr="003224D7">
              <w:rPr>
                <w:rFonts w:ascii="Times New Roman" w:eastAsia="等线" w:hAnsi="Times New Roman"/>
                <w:spacing w:val="-2"/>
                <w:szCs w:val="21"/>
              </w:rPr>
              <w:t>符合现代教育教学理论，体现新课程理念和学科特点，全面、明确、恰当</w:t>
            </w:r>
          </w:p>
        </w:tc>
      </w:tr>
      <w:tr w:rsidR="003224D7" w:rsidRPr="003224D7" w:rsidTr="001956EE">
        <w:trPr>
          <w:cantSplit/>
          <w:trHeight w:hRule="exact" w:val="467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教学内容</w:t>
            </w: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⒉</w:t>
            </w:r>
            <w:r w:rsidRPr="003224D7">
              <w:rPr>
                <w:rFonts w:ascii="Times New Roman" w:eastAsia="等线" w:hAnsi="Times New Roman"/>
                <w:szCs w:val="21"/>
              </w:rPr>
              <w:t>内容正确，无科学性错误</w:t>
            </w:r>
          </w:p>
        </w:tc>
      </w:tr>
      <w:tr w:rsidR="003224D7" w:rsidRPr="003224D7" w:rsidTr="001956EE">
        <w:trPr>
          <w:cantSplit/>
          <w:trHeight w:hRule="exact" w:val="460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⒊</w:t>
            </w:r>
            <w:r w:rsidRPr="003224D7">
              <w:rPr>
                <w:rFonts w:ascii="Times New Roman" w:eastAsia="等线" w:hAnsi="Times New Roman"/>
                <w:szCs w:val="21"/>
              </w:rPr>
              <w:t>贴近学生生活实际，容量适宜</w:t>
            </w:r>
          </w:p>
        </w:tc>
      </w:tr>
      <w:tr w:rsidR="003224D7" w:rsidRPr="003224D7" w:rsidTr="001956EE">
        <w:trPr>
          <w:cantSplit/>
          <w:trHeight w:hRule="exact" w:val="466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⒋</w:t>
            </w:r>
            <w:r w:rsidRPr="003224D7">
              <w:rPr>
                <w:rFonts w:ascii="Times New Roman" w:eastAsia="等线" w:hAnsi="Times New Roman"/>
                <w:szCs w:val="21"/>
              </w:rPr>
              <w:t>面向全体，关注个体差异</w:t>
            </w:r>
          </w:p>
        </w:tc>
      </w:tr>
      <w:tr w:rsidR="003224D7" w:rsidRPr="003224D7" w:rsidTr="001956EE">
        <w:trPr>
          <w:cantSplit/>
          <w:trHeight w:hRule="exact" w:val="319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⒌</w:t>
            </w:r>
            <w:r w:rsidRPr="003224D7">
              <w:rPr>
                <w:rFonts w:ascii="Times New Roman" w:eastAsia="等线" w:hAnsi="Times New Roman"/>
                <w:szCs w:val="21"/>
              </w:rPr>
              <w:t>适度延伸、拓展，实现课前、课上和课后的有效衔接与融合</w:t>
            </w:r>
          </w:p>
        </w:tc>
      </w:tr>
      <w:tr w:rsidR="003224D7" w:rsidRPr="003224D7" w:rsidTr="001956EE">
        <w:trPr>
          <w:cantSplit/>
          <w:trHeight w:hRule="exact" w:val="465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教学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方法</w:t>
            </w: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⒍</w:t>
            </w:r>
            <w:r w:rsidRPr="003224D7">
              <w:rPr>
                <w:rFonts w:ascii="Times New Roman" w:eastAsia="等线" w:hAnsi="Times New Roman"/>
                <w:szCs w:val="21"/>
              </w:rPr>
              <w:t>有利于自主学习、探究学习和合作学习，为终身学习奠定基础</w:t>
            </w:r>
          </w:p>
        </w:tc>
      </w:tr>
      <w:tr w:rsidR="003224D7" w:rsidRPr="003224D7" w:rsidTr="001956EE">
        <w:trPr>
          <w:cantSplit/>
          <w:trHeight w:hRule="exact" w:val="461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ind w:left="210" w:hangingChars="100" w:hanging="210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⒎</w:t>
            </w:r>
            <w:r w:rsidRPr="003224D7">
              <w:rPr>
                <w:rFonts w:ascii="Times New Roman" w:eastAsia="等线" w:hAnsi="Times New Roman"/>
                <w:szCs w:val="21"/>
              </w:rPr>
              <w:t>灵活多样，注重学生阅读能力、阅读习惯、阅读方法和创新意识的培养</w:t>
            </w:r>
          </w:p>
        </w:tc>
      </w:tr>
      <w:tr w:rsidR="003224D7" w:rsidRPr="003224D7" w:rsidTr="001956EE">
        <w:trPr>
          <w:cantSplit/>
          <w:trHeight w:hRule="exact" w:val="460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⒏</w:t>
            </w:r>
            <w:r w:rsidRPr="003224D7">
              <w:rPr>
                <w:rFonts w:ascii="Times New Roman" w:eastAsia="等线" w:hAnsi="Times New Roman"/>
                <w:szCs w:val="21"/>
              </w:rPr>
              <w:t>教学信息多项交流、反馈及时、矫正奏效</w:t>
            </w:r>
          </w:p>
        </w:tc>
      </w:tr>
      <w:tr w:rsidR="003224D7" w:rsidRPr="003224D7" w:rsidTr="001956EE">
        <w:trPr>
          <w:cantSplit/>
          <w:trHeight w:hRule="exact" w:val="627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ind w:left="210" w:hangingChars="100" w:hanging="210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⒐</w:t>
            </w:r>
            <w:r w:rsidRPr="003224D7">
              <w:rPr>
                <w:rFonts w:ascii="Times New Roman" w:eastAsia="等线" w:hAnsi="Times New Roman"/>
                <w:szCs w:val="21"/>
              </w:rPr>
              <w:t>从实际出发，利用馆藏图书、电子图书等资源，恰当运用信息技术和网络等现代教育技术手段</w:t>
            </w:r>
          </w:p>
        </w:tc>
      </w:tr>
      <w:tr w:rsidR="003224D7" w:rsidRPr="003224D7" w:rsidTr="001956EE">
        <w:trPr>
          <w:cantSplit/>
          <w:trHeight w:hRule="exact" w:val="460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结构过程</w:t>
            </w: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⒑</w:t>
            </w:r>
            <w:r w:rsidRPr="003224D7">
              <w:rPr>
                <w:rFonts w:ascii="Times New Roman" w:eastAsia="等线" w:hAnsi="Times New Roman"/>
                <w:szCs w:val="21"/>
              </w:rPr>
              <w:t>教学结构设计科学、合理</w:t>
            </w:r>
          </w:p>
        </w:tc>
      </w:tr>
      <w:tr w:rsidR="003224D7" w:rsidRPr="003224D7" w:rsidTr="001956EE">
        <w:trPr>
          <w:cantSplit/>
          <w:trHeight w:hRule="exact" w:val="465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⒒</w:t>
            </w:r>
            <w:r w:rsidRPr="003224D7">
              <w:rPr>
                <w:rFonts w:ascii="Times New Roman" w:eastAsia="等线" w:hAnsi="Times New Roman"/>
                <w:szCs w:val="21"/>
              </w:rPr>
              <w:t>教学环节紧凑，节奏适当；过渡自然、通畅</w:t>
            </w:r>
          </w:p>
        </w:tc>
      </w:tr>
      <w:tr w:rsidR="003224D7" w:rsidRPr="003224D7" w:rsidTr="001956EE">
        <w:trPr>
          <w:cantSplit/>
          <w:trHeight w:hRule="exact" w:val="471"/>
          <w:jc w:val="center"/>
        </w:trPr>
        <w:tc>
          <w:tcPr>
            <w:tcW w:w="699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学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过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程</w:t>
            </w:r>
          </w:p>
        </w:tc>
        <w:tc>
          <w:tcPr>
            <w:tcW w:w="715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教师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活动</w:t>
            </w: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⒓</w:t>
            </w:r>
            <w:r w:rsidRPr="003224D7">
              <w:rPr>
                <w:rFonts w:ascii="Times New Roman" w:eastAsia="等线" w:hAnsi="Times New Roman"/>
                <w:szCs w:val="21"/>
              </w:rPr>
              <w:t>教师主导意识强，指导、点拨及时得当</w:t>
            </w:r>
          </w:p>
        </w:tc>
      </w:tr>
      <w:tr w:rsidR="003224D7" w:rsidRPr="003224D7" w:rsidTr="001956EE">
        <w:trPr>
          <w:cantSplit/>
          <w:trHeight w:hRule="exact" w:val="357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⒔</w:t>
            </w:r>
            <w:r w:rsidRPr="003224D7">
              <w:rPr>
                <w:rFonts w:ascii="Times New Roman" w:eastAsia="等线" w:hAnsi="Times New Roman"/>
                <w:szCs w:val="21"/>
              </w:rPr>
              <w:t>课堂民主，注重培养学生的创新能力</w:t>
            </w:r>
          </w:p>
        </w:tc>
      </w:tr>
      <w:tr w:rsidR="003224D7" w:rsidRPr="003224D7" w:rsidTr="001956EE">
        <w:trPr>
          <w:cantSplit/>
          <w:trHeight w:hRule="exact" w:val="477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⒕</w:t>
            </w:r>
            <w:r w:rsidRPr="003224D7">
              <w:rPr>
                <w:rFonts w:ascii="Times New Roman" w:eastAsia="等线" w:hAnsi="Times New Roman"/>
                <w:szCs w:val="21"/>
              </w:rPr>
              <w:t>评价及时、多样、到位，积极引导学生进行自评与他评</w:t>
            </w:r>
          </w:p>
        </w:tc>
      </w:tr>
      <w:tr w:rsidR="003224D7" w:rsidRPr="003224D7" w:rsidTr="001956EE">
        <w:trPr>
          <w:cantSplit/>
          <w:trHeight w:hRule="exact" w:val="445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ind w:left="404" w:hangingChars="200" w:hanging="404"/>
              <w:rPr>
                <w:rFonts w:ascii="Times New Roman" w:eastAsia="等线" w:hAnsi="Times New Roman"/>
                <w:spacing w:val="-4"/>
                <w:szCs w:val="21"/>
              </w:rPr>
            </w:pPr>
            <w:r w:rsidRPr="003224D7">
              <w:rPr>
                <w:rFonts w:ascii="宋体" w:hAnsi="宋体" w:cs="宋体" w:hint="eastAsia"/>
                <w:spacing w:val="-4"/>
                <w:szCs w:val="21"/>
              </w:rPr>
              <w:t>⒖</w:t>
            </w:r>
            <w:r w:rsidRPr="003224D7">
              <w:rPr>
                <w:rFonts w:ascii="Times New Roman" w:eastAsia="等线" w:hAnsi="Times New Roman"/>
                <w:spacing w:val="-4"/>
                <w:szCs w:val="21"/>
              </w:rPr>
              <w:t>注重学生学习动机、学习兴趣、学习习惯、信心等非智力因素的训练和培养</w:t>
            </w:r>
          </w:p>
        </w:tc>
      </w:tr>
      <w:tr w:rsidR="003224D7" w:rsidRPr="003224D7" w:rsidTr="001956EE">
        <w:trPr>
          <w:cantSplit/>
          <w:trHeight w:hRule="exact" w:val="465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学生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活动</w:t>
            </w: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ind w:left="380" w:hangingChars="200" w:hanging="380"/>
              <w:rPr>
                <w:rFonts w:ascii="Times New Roman" w:eastAsia="等线" w:hAnsi="Times New Roman"/>
                <w:spacing w:val="-10"/>
                <w:szCs w:val="21"/>
              </w:rPr>
            </w:pPr>
            <w:r w:rsidRPr="003224D7">
              <w:rPr>
                <w:rFonts w:ascii="宋体" w:hAnsi="宋体" w:cs="宋体" w:hint="eastAsia"/>
                <w:spacing w:val="-10"/>
                <w:szCs w:val="21"/>
              </w:rPr>
              <w:t>⒗</w:t>
            </w:r>
            <w:r w:rsidRPr="003224D7">
              <w:rPr>
                <w:rFonts w:ascii="Times New Roman" w:eastAsia="等线" w:hAnsi="Times New Roman"/>
                <w:spacing w:val="-10"/>
                <w:szCs w:val="21"/>
              </w:rPr>
              <w:t>学习目标明确，积极主动参与，师生互动充分、有效，课堂气氛和谐融洽</w:t>
            </w:r>
          </w:p>
        </w:tc>
      </w:tr>
      <w:tr w:rsidR="003224D7" w:rsidRPr="003224D7" w:rsidTr="001956EE">
        <w:trPr>
          <w:cantSplit/>
          <w:trHeight w:hRule="exact" w:val="481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⒘</w:t>
            </w:r>
            <w:r w:rsidRPr="003224D7">
              <w:rPr>
                <w:rFonts w:ascii="Times New Roman" w:eastAsia="等线" w:hAnsi="Times New Roman"/>
                <w:szCs w:val="21"/>
              </w:rPr>
              <w:t>勤于动脑、动手、动口；积极探究、答疑；</w:t>
            </w:r>
          </w:p>
        </w:tc>
      </w:tr>
      <w:tr w:rsidR="003224D7" w:rsidRPr="003224D7" w:rsidTr="001956EE">
        <w:trPr>
          <w:cantSplit/>
          <w:trHeight w:hRule="exact" w:val="343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⒙</w:t>
            </w:r>
            <w:r w:rsidRPr="003224D7">
              <w:rPr>
                <w:rFonts w:ascii="Times New Roman" w:eastAsia="等线" w:hAnsi="Times New Roman"/>
                <w:szCs w:val="21"/>
              </w:rPr>
              <w:t>认真习作、力求创新</w:t>
            </w:r>
          </w:p>
        </w:tc>
      </w:tr>
      <w:tr w:rsidR="003224D7" w:rsidRPr="003224D7" w:rsidTr="001956EE">
        <w:trPr>
          <w:cantSplit/>
          <w:trHeight w:hRule="exact" w:val="420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⒚</w:t>
            </w:r>
            <w:r w:rsidRPr="003224D7">
              <w:rPr>
                <w:rFonts w:ascii="Times New Roman" w:eastAsia="等线" w:hAnsi="Times New Roman"/>
                <w:szCs w:val="21"/>
              </w:rPr>
              <w:t>合作交流，经验、智慧共享</w:t>
            </w:r>
          </w:p>
        </w:tc>
      </w:tr>
      <w:tr w:rsidR="003224D7" w:rsidRPr="003224D7" w:rsidTr="001956EE">
        <w:trPr>
          <w:cantSplit/>
          <w:trHeight w:hRule="exact" w:val="662"/>
          <w:jc w:val="center"/>
        </w:trPr>
        <w:tc>
          <w:tcPr>
            <w:tcW w:w="699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教学</w:t>
            </w:r>
          </w:p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效果</w:t>
            </w:r>
          </w:p>
        </w:tc>
        <w:tc>
          <w:tcPr>
            <w:tcW w:w="715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宋体" w:hAnsi="宋体" w:cs="宋体" w:hint="eastAsia"/>
                <w:szCs w:val="21"/>
              </w:rPr>
              <w:t>⒛</w:t>
            </w:r>
            <w:r w:rsidRPr="003224D7">
              <w:rPr>
                <w:rFonts w:ascii="Times New Roman" w:eastAsia="等线" w:hAnsi="Times New Roman"/>
                <w:szCs w:val="21"/>
              </w:rPr>
              <w:t>完成教学任务，实现教学目标</w:t>
            </w:r>
          </w:p>
        </w:tc>
      </w:tr>
      <w:tr w:rsidR="003224D7" w:rsidRPr="003224D7" w:rsidTr="001956EE">
        <w:trPr>
          <w:cantSplit/>
          <w:trHeight w:hRule="exact" w:val="712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21.</w:t>
            </w:r>
            <w:r w:rsidRPr="003224D7">
              <w:rPr>
                <w:rFonts w:ascii="Times New Roman" w:eastAsia="等线" w:hAnsi="Times New Roman"/>
                <w:szCs w:val="21"/>
              </w:rPr>
              <w:t>学习气氛浓厚，学习轻松、愉快</w:t>
            </w:r>
          </w:p>
        </w:tc>
      </w:tr>
      <w:tr w:rsidR="003224D7" w:rsidRPr="003224D7" w:rsidTr="001956EE">
        <w:trPr>
          <w:cantSplit/>
          <w:trHeight w:hRule="exact" w:val="847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22.</w:t>
            </w:r>
            <w:r w:rsidRPr="003224D7">
              <w:rPr>
                <w:rFonts w:ascii="Times New Roman" w:eastAsia="等线" w:hAnsi="Times New Roman"/>
                <w:szCs w:val="21"/>
              </w:rPr>
              <w:t>学生主体地位体现充分，不同学生均得到相应的发展</w:t>
            </w:r>
          </w:p>
        </w:tc>
      </w:tr>
      <w:tr w:rsidR="003224D7" w:rsidRPr="003224D7" w:rsidTr="001956EE">
        <w:trPr>
          <w:cantSplit/>
          <w:trHeight w:hRule="exact" w:val="411"/>
          <w:jc w:val="center"/>
        </w:trPr>
        <w:tc>
          <w:tcPr>
            <w:tcW w:w="699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pacing w:val="-20"/>
                <w:szCs w:val="21"/>
              </w:rPr>
            </w:pPr>
            <w:r w:rsidRPr="003224D7">
              <w:rPr>
                <w:rFonts w:ascii="Times New Roman" w:eastAsia="等线" w:hAnsi="Times New Roman"/>
                <w:spacing w:val="-20"/>
                <w:szCs w:val="21"/>
              </w:rPr>
              <w:lastRenderedPageBreak/>
              <w:t>教师基本功</w:t>
            </w:r>
          </w:p>
        </w:tc>
        <w:tc>
          <w:tcPr>
            <w:tcW w:w="715" w:type="dxa"/>
            <w:vMerge w:val="restart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23.</w:t>
            </w:r>
            <w:r w:rsidRPr="003224D7">
              <w:rPr>
                <w:rFonts w:ascii="Times New Roman" w:eastAsia="等线" w:hAnsi="Times New Roman"/>
                <w:szCs w:val="21"/>
              </w:rPr>
              <w:t>普通话教学，语言规范、精练、生动、流畅，有启发性和感染力</w:t>
            </w:r>
          </w:p>
        </w:tc>
      </w:tr>
      <w:tr w:rsidR="003224D7" w:rsidRPr="003224D7" w:rsidTr="001956EE">
        <w:trPr>
          <w:cantSplit/>
          <w:trHeight w:hRule="exact" w:val="321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24.</w:t>
            </w:r>
            <w:proofErr w:type="gramStart"/>
            <w:r w:rsidRPr="003224D7">
              <w:rPr>
                <w:rFonts w:ascii="Times New Roman" w:eastAsia="等线" w:hAnsi="Times New Roman"/>
                <w:szCs w:val="21"/>
              </w:rPr>
              <w:t>教态亲切</w:t>
            </w:r>
            <w:proofErr w:type="gramEnd"/>
            <w:r w:rsidRPr="003224D7">
              <w:rPr>
                <w:rFonts w:ascii="Times New Roman" w:eastAsia="等线" w:hAnsi="Times New Roman"/>
                <w:szCs w:val="21"/>
              </w:rPr>
              <w:t>、自然、端庄、大方，有亲和力</w:t>
            </w:r>
          </w:p>
        </w:tc>
      </w:tr>
      <w:tr w:rsidR="003224D7" w:rsidRPr="003224D7" w:rsidTr="001956EE">
        <w:trPr>
          <w:cantSplit/>
          <w:trHeight w:hRule="exact" w:val="312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25.</w:t>
            </w:r>
            <w:r w:rsidRPr="003224D7">
              <w:rPr>
                <w:rFonts w:ascii="Times New Roman" w:eastAsia="等线" w:hAnsi="Times New Roman"/>
                <w:szCs w:val="21"/>
              </w:rPr>
              <w:t>知识面宽，技能全面，操作规范、熟练</w:t>
            </w:r>
          </w:p>
        </w:tc>
      </w:tr>
      <w:tr w:rsidR="003224D7" w:rsidRPr="003224D7" w:rsidTr="001956EE">
        <w:trPr>
          <w:cantSplit/>
          <w:trHeight w:hRule="exact" w:val="421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ind w:left="420" w:hangingChars="200" w:hanging="420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26.</w:t>
            </w:r>
            <w:r w:rsidRPr="003224D7">
              <w:rPr>
                <w:rFonts w:ascii="Times New Roman" w:eastAsia="等线" w:hAnsi="Times New Roman"/>
                <w:szCs w:val="21"/>
              </w:rPr>
              <w:t>能灵活处理教学预设与生成的关系，课堂组织能力、自如应变能力强。</w:t>
            </w:r>
          </w:p>
        </w:tc>
      </w:tr>
      <w:tr w:rsidR="003224D7" w:rsidRPr="003224D7" w:rsidTr="001956EE">
        <w:trPr>
          <w:cantSplit/>
          <w:trHeight w:hRule="exact" w:val="372"/>
          <w:jc w:val="center"/>
        </w:trPr>
        <w:tc>
          <w:tcPr>
            <w:tcW w:w="699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27.</w:t>
            </w:r>
            <w:r w:rsidRPr="003224D7">
              <w:rPr>
                <w:rFonts w:ascii="Times New Roman" w:eastAsia="等线" w:hAnsi="Times New Roman"/>
                <w:szCs w:val="21"/>
              </w:rPr>
              <w:t>板书工整、美观，简明扼要，层次清楚</w:t>
            </w:r>
          </w:p>
        </w:tc>
      </w:tr>
      <w:tr w:rsidR="003224D7" w:rsidRPr="003224D7" w:rsidTr="001956EE">
        <w:trPr>
          <w:cantSplit/>
          <w:trHeight w:val="613"/>
          <w:jc w:val="center"/>
        </w:trPr>
        <w:tc>
          <w:tcPr>
            <w:tcW w:w="699" w:type="dxa"/>
            <w:vAlign w:val="center"/>
          </w:tcPr>
          <w:p w:rsidR="003224D7" w:rsidRPr="003224D7" w:rsidRDefault="003224D7" w:rsidP="003224D7">
            <w:pPr>
              <w:spacing w:line="260" w:lineRule="exact"/>
              <w:jc w:val="center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教学特色</w:t>
            </w:r>
          </w:p>
        </w:tc>
        <w:tc>
          <w:tcPr>
            <w:tcW w:w="715" w:type="dxa"/>
            <w:vAlign w:val="center"/>
          </w:tcPr>
          <w:p w:rsidR="003224D7" w:rsidRPr="003224D7" w:rsidRDefault="003224D7" w:rsidP="003224D7">
            <w:pPr>
              <w:spacing w:line="320" w:lineRule="exact"/>
              <w:jc w:val="center"/>
              <w:rPr>
                <w:rFonts w:ascii="Times New Roman" w:eastAsia="等线" w:hAnsi="Times New Roman"/>
                <w:szCs w:val="21"/>
              </w:rPr>
            </w:pPr>
          </w:p>
        </w:tc>
        <w:tc>
          <w:tcPr>
            <w:tcW w:w="7254" w:type="dxa"/>
            <w:vAlign w:val="center"/>
          </w:tcPr>
          <w:p w:rsidR="003224D7" w:rsidRPr="003224D7" w:rsidRDefault="003224D7" w:rsidP="003224D7">
            <w:pPr>
              <w:spacing w:line="320" w:lineRule="exact"/>
              <w:rPr>
                <w:rFonts w:ascii="Times New Roman" w:eastAsia="等线" w:hAnsi="Times New Roman"/>
                <w:szCs w:val="21"/>
              </w:rPr>
            </w:pPr>
            <w:r w:rsidRPr="003224D7">
              <w:rPr>
                <w:rFonts w:ascii="Times New Roman" w:eastAsia="等线" w:hAnsi="Times New Roman"/>
                <w:szCs w:val="21"/>
              </w:rPr>
              <w:t>28.</w:t>
            </w:r>
            <w:r w:rsidRPr="003224D7">
              <w:rPr>
                <w:rFonts w:ascii="Times New Roman" w:eastAsia="等线" w:hAnsi="Times New Roman"/>
                <w:szCs w:val="21"/>
              </w:rPr>
              <w:t>教学有个性，形成特色与风格</w:t>
            </w:r>
          </w:p>
        </w:tc>
      </w:tr>
    </w:tbl>
    <w:p w:rsidR="003224D7" w:rsidRPr="003224D7" w:rsidRDefault="003224D7" w:rsidP="003224D7">
      <w:pPr>
        <w:tabs>
          <w:tab w:val="left" w:pos="4395"/>
        </w:tabs>
        <w:spacing w:line="360" w:lineRule="exact"/>
        <w:jc w:val="left"/>
        <w:rPr>
          <w:rFonts w:ascii="Times New Roman" w:eastAsia="等线" w:hAnsi="Times New Roman"/>
          <w:sz w:val="32"/>
          <w:szCs w:val="32"/>
        </w:rPr>
      </w:pPr>
    </w:p>
    <w:p w:rsidR="003224D7" w:rsidRPr="003224D7" w:rsidRDefault="003224D7" w:rsidP="003224D7">
      <w:pPr>
        <w:widowControl/>
        <w:jc w:val="left"/>
        <w:rPr>
          <w:rFonts w:ascii="Times New Roman" w:eastAsia="等线" w:hAnsi="Times New Roman"/>
          <w:sz w:val="32"/>
          <w:szCs w:val="32"/>
        </w:rPr>
      </w:pPr>
      <w:r w:rsidRPr="003224D7">
        <w:rPr>
          <w:rFonts w:ascii="Times New Roman" w:eastAsia="等线" w:hAnsi="Times New Roman"/>
          <w:sz w:val="32"/>
          <w:szCs w:val="32"/>
        </w:rPr>
        <w:br w:type="page"/>
      </w:r>
    </w:p>
    <w:p w:rsidR="003224D7" w:rsidRPr="003224D7" w:rsidRDefault="003224D7" w:rsidP="003224D7">
      <w:pPr>
        <w:tabs>
          <w:tab w:val="left" w:pos="4395"/>
        </w:tabs>
        <w:spacing w:line="360" w:lineRule="exact"/>
        <w:jc w:val="left"/>
        <w:rPr>
          <w:rFonts w:ascii="Times New Roman" w:eastAsia="方正黑体_GBK" w:hAnsi="Times New Roman"/>
          <w:sz w:val="32"/>
          <w:szCs w:val="32"/>
        </w:rPr>
      </w:pPr>
      <w:r w:rsidRPr="003224D7"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Pr="003224D7">
        <w:rPr>
          <w:rFonts w:ascii="Times New Roman" w:eastAsia="方正黑体_GBK" w:hAnsi="Times New Roman"/>
          <w:sz w:val="32"/>
          <w:szCs w:val="32"/>
        </w:rPr>
        <w:t>3</w:t>
      </w:r>
    </w:p>
    <w:p w:rsidR="003224D7" w:rsidRPr="003224D7" w:rsidRDefault="003224D7" w:rsidP="003224D7">
      <w:pPr>
        <w:tabs>
          <w:tab w:val="left" w:pos="4395"/>
        </w:tabs>
        <w:spacing w:line="360" w:lineRule="exact"/>
        <w:jc w:val="left"/>
        <w:rPr>
          <w:rFonts w:ascii="Times New Roman" w:eastAsia="等线" w:hAnsi="Times New Roman"/>
          <w:sz w:val="32"/>
          <w:szCs w:val="32"/>
        </w:rPr>
      </w:pPr>
    </w:p>
    <w:p w:rsidR="003224D7" w:rsidRPr="003224D7" w:rsidRDefault="004D26FA" w:rsidP="003224D7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学校</w:t>
      </w:r>
      <w:r w:rsidR="003224D7" w:rsidRPr="003224D7">
        <w:rPr>
          <w:rFonts w:ascii="Times New Roman" w:eastAsia="方正小标宋_GBK" w:hAnsi="Times New Roman"/>
          <w:sz w:val="44"/>
          <w:szCs w:val="44"/>
        </w:rPr>
        <w:t>联系人及参评作品名单</w:t>
      </w:r>
    </w:p>
    <w:p w:rsidR="003224D7" w:rsidRPr="003224D7" w:rsidRDefault="004D26FA" w:rsidP="003224D7">
      <w:pPr>
        <w:spacing w:line="600" w:lineRule="exact"/>
        <w:jc w:val="left"/>
        <w:rPr>
          <w:rFonts w:ascii="Times New Roman" w:eastAsia="方正仿宋_GBK" w:hAnsi="Times New Roman"/>
          <w:bCs/>
          <w:kern w:val="0"/>
          <w:sz w:val="28"/>
          <w:szCs w:val="28"/>
        </w:rPr>
      </w:pPr>
      <w:r>
        <w:rPr>
          <w:rFonts w:ascii="Times New Roman" w:eastAsia="方正仿宋_GBK" w:hAnsi="Times New Roman" w:hint="eastAsia"/>
          <w:bCs/>
          <w:kern w:val="0"/>
          <w:sz w:val="28"/>
          <w:szCs w:val="28"/>
        </w:rPr>
        <w:t>学校</w:t>
      </w:r>
      <w:r w:rsidR="003224D7" w:rsidRPr="003224D7">
        <w:rPr>
          <w:rFonts w:ascii="Times New Roman" w:eastAsia="方正仿宋_GBK" w:hAnsi="Times New Roman"/>
          <w:bCs/>
          <w:kern w:val="0"/>
          <w:sz w:val="28"/>
          <w:szCs w:val="28"/>
        </w:rPr>
        <w:t>（盖章）：</w:t>
      </w:r>
    </w:p>
    <w:tbl>
      <w:tblPr>
        <w:tblW w:w="9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150"/>
        <w:gridCol w:w="1276"/>
        <w:gridCol w:w="2693"/>
        <w:gridCol w:w="2430"/>
        <w:gridCol w:w="1232"/>
      </w:tblGrid>
      <w:tr w:rsidR="003224D7" w:rsidRPr="003224D7" w:rsidTr="001956EE">
        <w:trPr>
          <w:trHeight w:val="20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项目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参评</w:t>
            </w:r>
          </w:p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教师</w:t>
            </w:r>
          </w:p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指导</w:t>
            </w:r>
          </w:p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教师</w:t>
            </w:r>
          </w:p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作品名称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工作单位（全称）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联系电话</w:t>
            </w:r>
          </w:p>
        </w:tc>
      </w:tr>
      <w:tr w:rsidR="003224D7" w:rsidRPr="003224D7" w:rsidTr="001956EE">
        <w:trPr>
          <w:trHeight w:val="20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</w:tr>
      <w:tr w:rsidR="003224D7" w:rsidRPr="003224D7" w:rsidTr="001956EE">
        <w:trPr>
          <w:trHeight w:val="20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</w:tr>
      <w:tr w:rsidR="003224D7" w:rsidRPr="003224D7" w:rsidTr="001956EE">
        <w:trPr>
          <w:trHeight w:val="20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</w:tr>
      <w:tr w:rsidR="003224D7" w:rsidRPr="003224D7" w:rsidTr="001956EE">
        <w:trPr>
          <w:trHeight w:val="20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</w:tr>
      <w:tr w:rsidR="003224D7" w:rsidRPr="003224D7" w:rsidTr="001956EE">
        <w:trPr>
          <w:trHeight w:val="20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3224D7">
              <w:rPr>
                <w:rFonts w:ascii="Times New Roman" w:eastAsia="方正仿宋_GBK" w:hAnsi="Times New Roman"/>
                <w:bCs/>
                <w:kern w:val="0"/>
                <w:sz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D7" w:rsidRPr="003224D7" w:rsidRDefault="003224D7" w:rsidP="003224D7">
            <w:pPr>
              <w:spacing w:line="34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</w:p>
        </w:tc>
      </w:tr>
    </w:tbl>
    <w:p w:rsidR="003224D7" w:rsidRPr="003224D7" w:rsidRDefault="003224D7" w:rsidP="003224D7">
      <w:pPr>
        <w:rPr>
          <w:rFonts w:ascii="Times New Roman" w:eastAsia="等线" w:hAnsi="Times New Roman"/>
          <w:sz w:val="32"/>
          <w:szCs w:val="32"/>
        </w:rPr>
      </w:pPr>
      <w:r w:rsidRPr="003224D7">
        <w:rPr>
          <w:rFonts w:ascii="Times New Roman" w:eastAsia="等线" w:hAnsi="Times New Roman"/>
          <w:sz w:val="32"/>
          <w:szCs w:val="32"/>
        </w:rPr>
        <w:t>联系人：电话：</w:t>
      </w: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240" w:lineRule="exact"/>
        <w:rPr>
          <w:rFonts w:ascii="Times New Roman" w:eastAsia="等线" w:hAnsi="Times New Roman"/>
        </w:rPr>
      </w:pPr>
    </w:p>
    <w:p w:rsidR="003224D7" w:rsidRPr="003224D7" w:rsidRDefault="003224D7" w:rsidP="003224D7">
      <w:pPr>
        <w:widowControl/>
        <w:jc w:val="left"/>
        <w:rPr>
          <w:rFonts w:ascii="Times New Roman" w:eastAsia="等线" w:hAnsi="Times New Roman"/>
        </w:rPr>
      </w:pPr>
    </w:p>
    <w:p w:rsidR="003224D7" w:rsidRPr="003224D7" w:rsidRDefault="003224D7" w:rsidP="003224D7">
      <w:pPr>
        <w:spacing w:line="560" w:lineRule="exact"/>
        <w:jc w:val="left"/>
        <w:rPr>
          <w:rFonts w:ascii="time" w:eastAsia="方正小标宋_GBK" w:hAnsi="time" w:hint="eastAsia"/>
          <w:sz w:val="44"/>
          <w:szCs w:val="44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9445FD" w:rsidRPr="004C3519" w:rsidRDefault="00527B63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655BE225" wp14:editId="10FF819B">
                <wp:simplePos x="0" y="0"/>
                <wp:positionH relativeFrom="column">
                  <wp:posOffset>1905</wp:posOffset>
                </wp:positionH>
                <wp:positionV relativeFrom="paragraph">
                  <wp:posOffset>369569</wp:posOffset>
                </wp:positionV>
                <wp:extent cx="5400675" cy="0"/>
                <wp:effectExtent l="0" t="0" r="952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29.1pt" to="425.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igLgIAADM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"/>
            </w:pict>
          </mc:Fallback>
        </mc:AlternateContent>
      </w:r>
    </w:p>
    <w:p w:rsidR="00115722" w:rsidRPr="00863946" w:rsidRDefault="00527B63" w:rsidP="005308F4">
      <w:pPr>
        <w:wordWrap w:val="0"/>
        <w:spacing w:line="240" w:lineRule="atLeast"/>
        <w:ind w:right="320" w:firstLineChars="50" w:firstLine="160"/>
        <w:jc w:val="right"/>
        <w:rPr>
          <w:rFonts w:ascii="方正仿宋_GBK" w:eastAsia="方正仿宋_GBK" w:hAnsi="宋体"/>
          <w:color w:val="000000" w:themeColor="text1"/>
          <w:sz w:val="32"/>
          <w:szCs w:val="32"/>
        </w:rPr>
      </w:pP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376554</wp:posOffset>
                </wp:positionV>
                <wp:extent cx="5400675" cy="0"/>
                <wp:effectExtent l="0" t="0" r="95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29.65pt" to="425.4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"/>
            </w:pict>
          </mc:Fallback>
        </mc:AlternateConten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大足区教育信息技术与装备中心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1E1C8F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20</w:t>
      </w:r>
      <w:r w:rsidR="00102E57">
        <w:rPr>
          <w:rFonts w:ascii="方正仿宋_GBK" w:eastAsia="方正仿宋_GBK" w:hint="eastAsia"/>
          <w:color w:val="000000" w:themeColor="text1"/>
          <w:sz w:val="32"/>
          <w:szCs w:val="32"/>
        </w:rPr>
        <w:t>2</w:t>
      </w:r>
      <w:r w:rsidR="00AF21B5">
        <w:rPr>
          <w:rFonts w:ascii="方正仿宋_GBK" w:eastAsia="方正仿宋_GBK" w:hint="eastAsia"/>
          <w:color w:val="000000" w:themeColor="text1"/>
          <w:sz w:val="32"/>
          <w:szCs w:val="32"/>
        </w:rPr>
        <w:t>4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年</w:t>
      </w:r>
      <w:r w:rsidR="00AF21B5">
        <w:rPr>
          <w:rFonts w:ascii="方正仿宋_GBK" w:eastAsia="方正仿宋_GBK" w:hint="eastAsia"/>
          <w:color w:val="000000" w:themeColor="text1"/>
          <w:sz w:val="32"/>
          <w:szCs w:val="32"/>
        </w:rPr>
        <w:t>3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月</w:t>
      </w:r>
      <w:r w:rsidR="00AF21B5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日印发</w:t>
      </w:r>
    </w:p>
    <w:sectPr w:rsidR="00115722" w:rsidRPr="00863946" w:rsidSect="00600ACE">
      <w:footerReference w:type="default" r:id="rId9"/>
      <w:pgSz w:w="11906" w:h="16838"/>
      <w:pgMar w:top="1440" w:right="1797" w:bottom="1440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A5" w:rsidRDefault="00FA1AA5" w:rsidP="00CB51E7">
      <w:r>
        <w:separator/>
      </w:r>
    </w:p>
  </w:endnote>
  <w:endnote w:type="continuationSeparator" w:id="0">
    <w:p w:rsidR="00FA1AA5" w:rsidRDefault="00FA1AA5" w:rsidP="00CB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4" w:rsidRDefault="00255EFA">
    <w:pPr>
      <w:pStyle w:val="a4"/>
      <w:jc w:val="center"/>
    </w:pPr>
    <w:r>
      <w:fldChar w:fldCharType="begin"/>
    </w:r>
    <w:r w:rsidR="0005106F">
      <w:instrText>PAGE   \* MERGEFORMAT</w:instrText>
    </w:r>
    <w:r>
      <w:fldChar w:fldCharType="separate"/>
    </w:r>
    <w:r w:rsidR="000E7557" w:rsidRPr="000E7557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042304" w:rsidRDefault="000423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A5" w:rsidRDefault="00FA1AA5" w:rsidP="00CB51E7">
      <w:r>
        <w:separator/>
      </w:r>
    </w:p>
  </w:footnote>
  <w:footnote w:type="continuationSeparator" w:id="0">
    <w:p w:rsidR="00FA1AA5" w:rsidRDefault="00FA1AA5" w:rsidP="00CB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E7"/>
    <w:rsid w:val="0000280C"/>
    <w:rsid w:val="00003E70"/>
    <w:rsid w:val="000225FB"/>
    <w:rsid w:val="000317EA"/>
    <w:rsid w:val="00032961"/>
    <w:rsid w:val="000356E2"/>
    <w:rsid w:val="00042304"/>
    <w:rsid w:val="00045A1E"/>
    <w:rsid w:val="0004674C"/>
    <w:rsid w:val="00050D18"/>
    <w:rsid w:val="0005106F"/>
    <w:rsid w:val="0005388E"/>
    <w:rsid w:val="00053BC3"/>
    <w:rsid w:val="00054806"/>
    <w:rsid w:val="00064EAB"/>
    <w:rsid w:val="00070F72"/>
    <w:rsid w:val="000724D8"/>
    <w:rsid w:val="00073814"/>
    <w:rsid w:val="00075471"/>
    <w:rsid w:val="0007798F"/>
    <w:rsid w:val="000800D9"/>
    <w:rsid w:val="000803A0"/>
    <w:rsid w:val="000808FD"/>
    <w:rsid w:val="000817BE"/>
    <w:rsid w:val="000873EF"/>
    <w:rsid w:val="00090903"/>
    <w:rsid w:val="0009748E"/>
    <w:rsid w:val="00097C9B"/>
    <w:rsid w:val="000A0B37"/>
    <w:rsid w:val="000B3A44"/>
    <w:rsid w:val="000B6324"/>
    <w:rsid w:val="000B6CA7"/>
    <w:rsid w:val="000C543A"/>
    <w:rsid w:val="000D081D"/>
    <w:rsid w:val="000D5373"/>
    <w:rsid w:val="000E7557"/>
    <w:rsid w:val="000F37D1"/>
    <w:rsid w:val="000F3E51"/>
    <w:rsid w:val="00101B09"/>
    <w:rsid w:val="00102B07"/>
    <w:rsid w:val="00102E57"/>
    <w:rsid w:val="00105C26"/>
    <w:rsid w:val="00110267"/>
    <w:rsid w:val="00115722"/>
    <w:rsid w:val="00117E14"/>
    <w:rsid w:val="00125D27"/>
    <w:rsid w:val="0012746F"/>
    <w:rsid w:val="00130955"/>
    <w:rsid w:val="00131964"/>
    <w:rsid w:val="00136E63"/>
    <w:rsid w:val="00137984"/>
    <w:rsid w:val="00153B31"/>
    <w:rsid w:val="001633AF"/>
    <w:rsid w:val="00165961"/>
    <w:rsid w:val="00166A15"/>
    <w:rsid w:val="00171C70"/>
    <w:rsid w:val="00173234"/>
    <w:rsid w:val="00177426"/>
    <w:rsid w:val="00187448"/>
    <w:rsid w:val="00187490"/>
    <w:rsid w:val="001913AC"/>
    <w:rsid w:val="001B4B25"/>
    <w:rsid w:val="001B5810"/>
    <w:rsid w:val="001B5F4F"/>
    <w:rsid w:val="001B6F63"/>
    <w:rsid w:val="001B7E66"/>
    <w:rsid w:val="001C00E3"/>
    <w:rsid w:val="001C1081"/>
    <w:rsid w:val="001C1EE1"/>
    <w:rsid w:val="001C39DD"/>
    <w:rsid w:val="001D182B"/>
    <w:rsid w:val="001D5614"/>
    <w:rsid w:val="001E1C8F"/>
    <w:rsid w:val="001E5051"/>
    <w:rsid w:val="001E5BCB"/>
    <w:rsid w:val="001E65F0"/>
    <w:rsid w:val="001F333D"/>
    <w:rsid w:val="001F4499"/>
    <w:rsid w:val="001F54E5"/>
    <w:rsid w:val="001F5F3F"/>
    <w:rsid w:val="001F7B32"/>
    <w:rsid w:val="002129D0"/>
    <w:rsid w:val="00213C18"/>
    <w:rsid w:val="00216281"/>
    <w:rsid w:val="00216563"/>
    <w:rsid w:val="0021696D"/>
    <w:rsid w:val="00217F9C"/>
    <w:rsid w:val="00226568"/>
    <w:rsid w:val="002276C2"/>
    <w:rsid w:val="00230AD0"/>
    <w:rsid w:val="00243D7A"/>
    <w:rsid w:val="00247EEF"/>
    <w:rsid w:val="00255EFA"/>
    <w:rsid w:val="0025727F"/>
    <w:rsid w:val="00260A99"/>
    <w:rsid w:val="002675F4"/>
    <w:rsid w:val="00272267"/>
    <w:rsid w:val="00274944"/>
    <w:rsid w:val="0027726E"/>
    <w:rsid w:val="00283BD9"/>
    <w:rsid w:val="00290474"/>
    <w:rsid w:val="002A4839"/>
    <w:rsid w:val="002B2066"/>
    <w:rsid w:val="002B2119"/>
    <w:rsid w:val="002B495E"/>
    <w:rsid w:val="002C39BD"/>
    <w:rsid w:val="002D4DD4"/>
    <w:rsid w:val="002D6C5A"/>
    <w:rsid w:val="002D700E"/>
    <w:rsid w:val="002E2A83"/>
    <w:rsid w:val="002E4DEF"/>
    <w:rsid w:val="002F10BF"/>
    <w:rsid w:val="002F6664"/>
    <w:rsid w:val="0030514A"/>
    <w:rsid w:val="003136EA"/>
    <w:rsid w:val="00317252"/>
    <w:rsid w:val="003224D7"/>
    <w:rsid w:val="003231AF"/>
    <w:rsid w:val="00324F2E"/>
    <w:rsid w:val="00331F7A"/>
    <w:rsid w:val="00333282"/>
    <w:rsid w:val="00335C36"/>
    <w:rsid w:val="00336957"/>
    <w:rsid w:val="00342D29"/>
    <w:rsid w:val="0035092C"/>
    <w:rsid w:val="00356474"/>
    <w:rsid w:val="00357673"/>
    <w:rsid w:val="0036126C"/>
    <w:rsid w:val="003668CB"/>
    <w:rsid w:val="00377425"/>
    <w:rsid w:val="00377E61"/>
    <w:rsid w:val="003843AA"/>
    <w:rsid w:val="00393627"/>
    <w:rsid w:val="003978BF"/>
    <w:rsid w:val="003A30F1"/>
    <w:rsid w:val="003B136E"/>
    <w:rsid w:val="003B1A85"/>
    <w:rsid w:val="003B1B2F"/>
    <w:rsid w:val="003B7B0E"/>
    <w:rsid w:val="003C4E53"/>
    <w:rsid w:val="003C5407"/>
    <w:rsid w:val="003C5D10"/>
    <w:rsid w:val="003D066F"/>
    <w:rsid w:val="003D19AA"/>
    <w:rsid w:val="003D6FA5"/>
    <w:rsid w:val="003E7412"/>
    <w:rsid w:val="003F086A"/>
    <w:rsid w:val="003F79E4"/>
    <w:rsid w:val="00410334"/>
    <w:rsid w:val="00411D16"/>
    <w:rsid w:val="00414703"/>
    <w:rsid w:val="004203E9"/>
    <w:rsid w:val="00426CBB"/>
    <w:rsid w:val="00430423"/>
    <w:rsid w:val="00430ED6"/>
    <w:rsid w:val="004403A5"/>
    <w:rsid w:val="004416BA"/>
    <w:rsid w:val="00441B76"/>
    <w:rsid w:val="0045530B"/>
    <w:rsid w:val="0046283E"/>
    <w:rsid w:val="00463DEF"/>
    <w:rsid w:val="004700F0"/>
    <w:rsid w:val="00470913"/>
    <w:rsid w:val="00474BBB"/>
    <w:rsid w:val="00475AEA"/>
    <w:rsid w:val="00480BE5"/>
    <w:rsid w:val="00481A46"/>
    <w:rsid w:val="004828E2"/>
    <w:rsid w:val="004855E8"/>
    <w:rsid w:val="00487249"/>
    <w:rsid w:val="004A6B42"/>
    <w:rsid w:val="004B195D"/>
    <w:rsid w:val="004C176D"/>
    <w:rsid w:val="004C3519"/>
    <w:rsid w:val="004C7F5F"/>
    <w:rsid w:val="004D26FA"/>
    <w:rsid w:val="004D30D6"/>
    <w:rsid w:val="004D6798"/>
    <w:rsid w:val="004E4EAE"/>
    <w:rsid w:val="004F73C4"/>
    <w:rsid w:val="0050603B"/>
    <w:rsid w:val="0051113F"/>
    <w:rsid w:val="00515DBF"/>
    <w:rsid w:val="00522402"/>
    <w:rsid w:val="00527B63"/>
    <w:rsid w:val="00527D6A"/>
    <w:rsid w:val="005308F4"/>
    <w:rsid w:val="00532777"/>
    <w:rsid w:val="00533FB5"/>
    <w:rsid w:val="005372BE"/>
    <w:rsid w:val="005423D2"/>
    <w:rsid w:val="00544C2D"/>
    <w:rsid w:val="0054589F"/>
    <w:rsid w:val="00552DD0"/>
    <w:rsid w:val="00553BB7"/>
    <w:rsid w:val="00555025"/>
    <w:rsid w:val="00555E1D"/>
    <w:rsid w:val="005608C1"/>
    <w:rsid w:val="00565C6A"/>
    <w:rsid w:val="005731E6"/>
    <w:rsid w:val="005733FF"/>
    <w:rsid w:val="00573467"/>
    <w:rsid w:val="00580D89"/>
    <w:rsid w:val="00581940"/>
    <w:rsid w:val="00581D91"/>
    <w:rsid w:val="005841C5"/>
    <w:rsid w:val="005843FA"/>
    <w:rsid w:val="00592F59"/>
    <w:rsid w:val="00597335"/>
    <w:rsid w:val="005A7FEF"/>
    <w:rsid w:val="005B1B8B"/>
    <w:rsid w:val="005B6B94"/>
    <w:rsid w:val="005C2ACD"/>
    <w:rsid w:val="005D115D"/>
    <w:rsid w:val="005D41D5"/>
    <w:rsid w:val="005E1970"/>
    <w:rsid w:val="005E1C33"/>
    <w:rsid w:val="005E5405"/>
    <w:rsid w:val="005F0234"/>
    <w:rsid w:val="005F4E70"/>
    <w:rsid w:val="005F7DBC"/>
    <w:rsid w:val="00600ACE"/>
    <w:rsid w:val="00606FB4"/>
    <w:rsid w:val="00614A8A"/>
    <w:rsid w:val="00616B7A"/>
    <w:rsid w:val="006213FB"/>
    <w:rsid w:val="00631531"/>
    <w:rsid w:val="006324C1"/>
    <w:rsid w:val="00652773"/>
    <w:rsid w:val="006537F7"/>
    <w:rsid w:val="0065577D"/>
    <w:rsid w:val="00663BD1"/>
    <w:rsid w:val="00674A13"/>
    <w:rsid w:val="00683704"/>
    <w:rsid w:val="00683E09"/>
    <w:rsid w:val="00684F3C"/>
    <w:rsid w:val="006877A0"/>
    <w:rsid w:val="00690083"/>
    <w:rsid w:val="00690DE7"/>
    <w:rsid w:val="006A0337"/>
    <w:rsid w:val="006A050E"/>
    <w:rsid w:val="006A10F9"/>
    <w:rsid w:val="006A73D0"/>
    <w:rsid w:val="006A7DF2"/>
    <w:rsid w:val="006B74E3"/>
    <w:rsid w:val="006C171A"/>
    <w:rsid w:val="006C3F26"/>
    <w:rsid w:val="006C663C"/>
    <w:rsid w:val="006D0B45"/>
    <w:rsid w:val="006D411B"/>
    <w:rsid w:val="006D6C5D"/>
    <w:rsid w:val="006E2326"/>
    <w:rsid w:val="006E415F"/>
    <w:rsid w:val="006F211D"/>
    <w:rsid w:val="00705AA1"/>
    <w:rsid w:val="0071211A"/>
    <w:rsid w:val="00714E57"/>
    <w:rsid w:val="00716453"/>
    <w:rsid w:val="00717576"/>
    <w:rsid w:val="007211D7"/>
    <w:rsid w:val="007219E6"/>
    <w:rsid w:val="007225EA"/>
    <w:rsid w:val="00727D9D"/>
    <w:rsid w:val="007344FB"/>
    <w:rsid w:val="00747641"/>
    <w:rsid w:val="00753AA7"/>
    <w:rsid w:val="00754FDE"/>
    <w:rsid w:val="00764704"/>
    <w:rsid w:val="00766CDE"/>
    <w:rsid w:val="00767DBA"/>
    <w:rsid w:val="00770454"/>
    <w:rsid w:val="00777B82"/>
    <w:rsid w:val="00777CDF"/>
    <w:rsid w:val="0078028C"/>
    <w:rsid w:val="007805A5"/>
    <w:rsid w:val="00782EA2"/>
    <w:rsid w:val="0078336B"/>
    <w:rsid w:val="00795714"/>
    <w:rsid w:val="00797B80"/>
    <w:rsid w:val="007A1649"/>
    <w:rsid w:val="007A7204"/>
    <w:rsid w:val="007B33DF"/>
    <w:rsid w:val="007B47AE"/>
    <w:rsid w:val="007B57FE"/>
    <w:rsid w:val="007C6CD7"/>
    <w:rsid w:val="007D59EB"/>
    <w:rsid w:val="007D7375"/>
    <w:rsid w:val="007F1457"/>
    <w:rsid w:val="007F15EA"/>
    <w:rsid w:val="008014A1"/>
    <w:rsid w:val="008028DC"/>
    <w:rsid w:val="00807EFF"/>
    <w:rsid w:val="00810663"/>
    <w:rsid w:val="00811F17"/>
    <w:rsid w:val="0081561E"/>
    <w:rsid w:val="00815639"/>
    <w:rsid w:val="008160BC"/>
    <w:rsid w:val="0081729B"/>
    <w:rsid w:val="00817E45"/>
    <w:rsid w:val="00820585"/>
    <w:rsid w:val="0082286D"/>
    <w:rsid w:val="00823A0C"/>
    <w:rsid w:val="0083239D"/>
    <w:rsid w:val="0083406A"/>
    <w:rsid w:val="0083683F"/>
    <w:rsid w:val="00837012"/>
    <w:rsid w:val="0084355D"/>
    <w:rsid w:val="0084449C"/>
    <w:rsid w:val="008454FC"/>
    <w:rsid w:val="00847ED6"/>
    <w:rsid w:val="00851D55"/>
    <w:rsid w:val="0086330D"/>
    <w:rsid w:val="00863946"/>
    <w:rsid w:val="00867FE2"/>
    <w:rsid w:val="00870D5F"/>
    <w:rsid w:val="00870ED3"/>
    <w:rsid w:val="00876ED9"/>
    <w:rsid w:val="00880DF1"/>
    <w:rsid w:val="00882D6E"/>
    <w:rsid w:val="00885676"/>
    <w:rsid w:val="00886B3D"/>
    <w:rsid w:val="008871F2"/>
    <w:rsid w:val="00893A2A"/>
    <w:rsid w:val="008B38D2"/>
    <w:rsid w:val="008B7257"/>
    <w:rsid w:val="008B7EAA"/>
    <w:rsid w:val="008C1334"/>
    <w:rsid w:val="008C3D70"/>
    <w:rsid w:val="008D0186"/>
    <w:rsid w:val="008D0B80"/>
    <w:rsid w:val="008D75A5"/>
    <w:rsid w:val="008E4FEC"/>
    <w:rsid w:val="008F2AFD"/>
    <w:rsid w:val="0090274D"/>
    <w:rsid w:val="00902B3B"/>
    <w:rsid w:val="00904E0A"/>
    <w:rsid w:val="00907917"/>
    <w:rsid w:val="00911D8C"/>
    <w:rsid w:val="00914A52"/>
    <w:rsid w:val="009173C9"/>
    <w:rsid w:val="00920454"/>
    <w:rsid w:val="00934D26"/>
    <w:rsid w:val="00936828"/>
    <w:rsid w:val="00937A6E"/>
    <w:rsid w:val="009445FD"/>
    <w:rsid w:val="0095230E"/>
    <w:rsid w:val="00961EFC"/>
    <w:rsid w:val="00973CD5"/>
    <w:rsid w:val="0097725F"/>
    <w:rsid w:val="0098618B"/>
    <w:rsid w:val="009906A6"/>
    <w:rsid w:val="00994729"/>
    <w:rsid w:val="009953DA"/>
    <w:rsid w:val="00995774"/>
    <w:rsid w:val="00996F13"/>
    <w:rsid w:val="009A0FFB"/>
    <w:rsid w:val="009A58C4"/>
    <w:rsid w:val="009A6CE7"/>
    <w:rsid w:val="009B18E6"/>
    <w:rsid w:val="009C0248"/>
    <w:rsid w:val="009D0480"/>
    <w:rsid w:val="009D1900"/>
    <w:rsid w:val="009D2D28"/>
    <w:rsid w:val="009D38CF"/>
    <w:rsid w:val="009E5E5B"/>
    <w:rsid w:val="009E6AD0"/>
    <w:rsid w:val="009F31CB"/>
    <w:rsid w:val="009F78B2"/>
    <w:rsid w:val="00A020DA"/>
    <w:rsid w:val="00A02116"/>
    <w:rsid w:val="00A03A98"/>
    <w:rsid w:val="00A05669"/>
    <w:rsid w:val="00A07FF8"/>
    <w:rsid w:val="00A10D4F"/>
    <w:rsid w:val="00A14DA8"/>
    <w:rsid w:val="00A33327"/>
    <w:rsid w:val="00A36D21"/>
    <w:rsid w:val="00A37709"/>
    <w:rsid w:val="00A402A0"/>
    <w:rsid w:val="00A41A88"/>
    <w:rsid w:val="00A41CFD"/>
    <w:rsid w:val="00A41D9E"/>
    <w:rsid w:val="00A429AA"/>
    <w:rsid w:val="00A447E3"/>
    <w:rsid w:val="00A51589"/>
    <w:rsid w:val="00A53CBB"/>
    <w:rsid w:val="00A70329"/>
    <w:rsid w:val="00A81B9F"/>
    <w:rsid w:val="00A82203"/>
    <w:rsid w:val="00A8607A"/>
    <w:rsid w:val="00A864C4"/>
    <w:rsid w:val="00A8775D"/>
    <w:rsid w:val="00A973D7"/>
    <w:rsid w:val="00AB2A30"/>
    <w:rsid w:val="00AB4DD4"/>
    <w:rsid w:val="00AB7497"/>
    <w:rsid w:val="00AC2957"/>
    <w:rsid w:val="00AC5127"/>
    <w:rsid w:val="00AC6933"/>
    <w:rsid w:val="00AD0640"/>
    <w:rsid w:val="00AD2287"/>
    <w:rsid w:val="00AE0F4E"/>
    <w:rsid w:val="00AE3823"/>
    <w:rsid w:val="00AE5EC2"/>
    <w:rsid w:val="00AF0593"/>
    <w:rsid w:val="00AF205F"/>
    <w:rsid w:val="00AF21B5"/>
    <w:rsid w:val="00AF45EC"/>
    <w:rsid w:val="00B00C61"/>
    <w:rsid w:val="00B010E6"/>
    <w:rsid w:val="00B13B67"/>
    <w:rsid w:val="00B169C2"/>
    <w:rsid w:val="00B31EE2"/>
    <w:rsid w:val="00B326AC"/>
    <w:rsid w:val="00B410CD"/>
    <w:rsid w:val="00B449AA"/>
    <w:rsid w:val="00B44EE5"/>
    <w:rsid w:val="00B51B98"/>
    <w:rsid w:val="00B53D2C"/>
    <w:rsid w:val="00B56B49"/>
    <w:rsid w:val="00B57F72"/>
    <w:rsid w:val="00B6294A"/>
    <w:rsid w:val="00B631BD"/>
    <w:rsid w:val="00B67366"/>
    <w:rsid w:val="00B7176A"/>
    <w:rsid w:val="00B7400A"/>
    <w:rsid w:val="00B74D54"/>
    <w:rsid w:val="00B75485"/>
    <w:rsid w:val="00B759FE"/>
    <w:rsid w:val="00B81450"/>
    <w:rsid w:val="00B86923"/>
    <w:rsid w:val="00B924EF"/>
    <w:rsid w:val="00B9267B"/>
    <w:rsid w:val="00B9291A"/>
    <w:rsid w:val="00B92A12"/>
    <w:rsid w:val="00B92EB9"/>
    <w:rsid w:val="00B955DA"/>
    <w:rsid w:val="00B957D7"/>
    <w:rsid w:val="00B95967"/>
    <w:rsid w:val="00BA5514"/>
    <w:rsid w:val="00BA58F8"/>
    <w:rsid w:val="00BA5BDE"/>
    <w:rsid w:val="00BB149C"/>
    <w:rsid w:val="00BB1A62"/>
    <w:rsid w:val="00BB3E65"/>
    <w:rsid w:val="00BB4DC2"/>
    <w:rsid w:val="00BC38C5"/>
    <w:rsid w:val="00BD052D"/>
    <w:rsid w:val="00BE0957"/>
    <w:rsid w:val="00BE1836"/>
    <w:rsid w:val="00BE1F9E"/>
    <w:rsid w:val="00BE4D87"/>
    <w:rsid w:val="00BE54DE"/>
    <w:rsid w:val="00BE6429"/>
    <w:rsid w:val="00BF3FA9"/>
    <w:rsid w:val="00BF4197"/>
    <w:rsid w:val="00BF68CB"/>
    <w:rsid w:val="00BF71B6"/>
    <w:rsid w:val="00BF75FA"/>
    <w:rsid w:val="00C01397"/>
    <w:rsid w:val="00C04CD0"/>
    <w:rsid w:val="00C11DE8"/>
    <w:rsid w:val="00C1431C"/>
    <w:rsid w:val="00C15F0D"/>
    <w:rsid w:val="00C174BA"/>
    <w:rsid w:val="00C17D33"/>
    <w:rsid w:val="00C2505D"/>
    <w:rsid w:val="00C27C4F"/>
    <w:rsid w:val="00C36E05"/>
    <w:rsid w:val="00C76116"/>
    <w:rsid w:val="00C76ECC"/>
    <w:rsid w:val="00C85172"/>
    <w:rsid w:val="00C86653"/>
    <w:rsid w:val="00C91436"/>
    <w:rsid w:val="00C9383A"/>
    <w:rsid w:val="00CA3C4F"/>
    <w:rsid w:val="00CA3CD9"/>
    <w:rsid w:val="00CA4E0C"/>
    <w:rsid w:val="00CA59B9"/>
    <w:rsid w:val="00CA76CD"/>
    <w:rsid w:val="00CA79F8"/>
    <w:rsid w:val="00CB51E7"/>
    <w:rsid w:val="00CB5724"/>
    <w:rsid w:val="00CC3754"/>
    <w:rsid w:val="00CC6872"/>
    <w:rsid w:val="00CC6AF8"/>
    <w:rsid w:val="00CE1B34"/>
    <w:rsid w:val="00CE1BAC"/>
    <w:rsid w:val="00CE1E83"/>
    <w:rsid w:val="00CE1F92"/>
    <w:rsid w:val="00CE306D"/>
    <w:rsid w:val="00D01403"/>
    <w:rsid w:val="00D01B1E"/>
    <w:rsid w:val="00D01FD0"/>
    <w:rsid w:val="00D025EA"/>
    <w:rsid w:val="00D06DE2"/>
    <w:rsid w:val="00D12E87"/>
    <w:rsid w:val="00D14CF1"/>
    <w:rsid w:val="00D172B1"/>
    <w:rsid w:val="00D275DA"/>
    <w:rsid w:val="00D30A47"/>
    <w:rsid w:val="00D32FCA"/>
    <w:rsid w:val="00D339D4"/>
    <w:rsid w:val="00D34A87"/>
    <w:rsid w:val="00D36E20"/>
    <w:rsid w:val="00D45516"/>
    <w:rsid w:val="00D45FDC"/>
    <w:rsid w:val="00D465F6"/>
    <w:rsid w:val="00D46EE0"/>
    <w:rsid w:val="00D46FAA"/>
    <w:rsid w:val="00D52AA2"/>
    <w:rsid w:val="00D56121"/>
    <w:rsid w:val="00D565C5"/>
    <w:rsid w:val="00D56646"/>
    <w:rsid w:val="00D64641"/>
    <w:rsid w:val="00D74486"/>
    <w:rsid w:val="00D75A52"/>
    <w:rsid w:val="00D84958"/>
    <w:rsid w:val="00DA40D0"/>
    <w:rsid w:val="00DA7312"/>
    <w:rsid w:val="00DA7E86"/>
    <w:rsid w:val="00DB0294"/>
    <w:rsid w:val="00DC6508"/>
    <w:rsid w:val="00DC67CC"/>
    <w:rsid w:val="00DD5A65"/>
    <w:rsid w:val="00DF2851"/>
    <w:rsid w:val="00DF29FB"/>
    <w:rsid w:val="00DF7CFE"/>
    <w:rsid w:val="00E00436"/>
    <w:rsid w:val="00E022CA"/>
    <w:rsid w:val="00E03FD0"/>
    <w:rsid w:val="00E11335"/>
    <w:rsid w:val="00E1341C"/>
    <w:rsid w:val="00E41081"/>
    <w:rsid w:val="00E43E1F"/>
    <w:rsid w:val="00E44875"/>
    <w:rsid w:val="00E5297F"/>
    <w:rsid w:val="00E567A4"/>
    <w:rsid w:val="00E60B8A"/>
    <w:rsid w:val="00E72FFD"/>
    <w:rsid w:val="00E73D32"/>
    <w:rsid w:val="00E91530"/>
    <w:rsid w:val="00EA03A2"/>
    <w:rsid w:val="00EA1E51"/>
    <w:rsid w:val="00EA2B36"/>
    <w:rsid w:val="00EA2C63"/>
    <w:rsid w:val="00EA6897"/>
    <w:rsid w:val="00EA695A"/>
    <w:rsid w:val="00EA7D6B"/>
    <w:rsid w:val="00EB3FDE"/>
    <w:rsid w:val="00EC285B"/>
    <w:rsid w:val="00EC4231"/>
    <w:rsid w:val="00EC67E1"/>
    <w:rsid w:val="00ED21B6"/>
    <w:rsid w:val="00ED2F9E"/>
    <w:rsid w:val="00EE5ED7"/>
    <w:rsid w:val="00EF113F"/>
    <w:rsid w:val="00F00A18"/>
    <w:rsid w:val="00F06779"/>
    <w:rsid w:val="00F13D9D"/>
    <w:rsid w:val="00F166A5"/>
    <w:rsid w:val="00F45774"/>
    <w:rsid w:val="00F4672A"/>
    <w:rsid w:val="00F541A4"/>
    <w:rsid w:val="00F54309"/>
    <w:rsid w:val="00F56126"/>
    <w:rsid w:val="00F57892"/>
    <w:rsid w:val="00F57945"/>
    <w:rsid w:val="00F6393E"/>
    <w:rsid w:val="00F644A3"/>
    <w:rsid w:val="00F66102"/>
    <w:rsid w:val="00F700F2"/>
    <w:rsid w:val="00F717C6"/>
    <w:rsid w:val="00F7490D"/>
    <w:rsid w:val="00F778F8"/>
    <w:rsid w:val="00F81564"/>
    <w:rsid w:val="00F8173A"/>
    <w:rsid w:val="00F86C10"/>
    <w:rsid w:val="00F86FE1"/>
    <w:rsid w:val="00F8796E"/>
    <w:rsid w:val="00F911AF"/>
    <w:rsid w:val="00F91CD6"/>
    <w:rsid w:val="00FA1AA5"/>
    <w:rsid w:val="00FB072C"/>
    <w:rsid w:val="00FB37BB"/>
    <w:rsid w:val="00FB7E98"/>
    <w:rsid w:val="00FC14FF"/>
    <w:rsid w:val="00FC234F"/>
    <w:rsid w:val="00FC2545"/>
    <w:rsid w:val="00FC3D8D"/>
    <w:rsid w:val="00FC4A63"/>
    <w:rsid w:val="00FC7C9F"/>
    <w:rsid w:val="00FD1F64"/>
    <w:rsid w:val="00FD5927"/>
    <w:rsid w:val="00FE2AC0"/>
    <w:rsid w:val="00FE35C7"/>
    <w:rsid w:val="00FE6191"/>
    <w:rsid w:val="00FF33FA"/>
    <w:rsid w:val="00FF39BC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B51E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B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B51E7"/>
    <w:rPr>
      <w:sz w:val="18"/>
      <w:szCs w:val="18"/>
    </w:rPr>
  </w:style>
  <w:style w:type="character" w:customStyle="1" w:styleId="style421">
    <w:name w:val="style421"/>
    <w:rsid w:val="00CB51E7"/>
    <w:rPr>
      <w:rFonts w:ascii="方正小标宋简体" w:eastAsia="方正小标宋简体" w:hint="eastAsia"/>
      <w:b/>
      <w:bCs/>
      <w:color w:val="FF0000"/>
      <w:sz w:val="45"/>
      <w:szCs w:val="45"/>
    </w:rPr>
  </w:style>
  <w:style w:type="paragraph" w:styleId="a5">
    <w:name w:val="Normal (Web)"/>
    <w:basedOn w:val="a"/>
    <w:uiPriority w:val="99"/>
    <w:semiHidden/>
    <w:unhideWhenUsed/>
    <w:rsid w:val="008B72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90DE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90DE7"/>
  </w:style>
  <w:style w:type="table" w:styleId="a7">
    <w:name w:val="Table Grid"/>
    <w:basedOn w:val="a1"/>
    <w:uiPriority w:val="59"/>
    <w:rsid w:val="00995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B86923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B86923"/>
    <w:rPr>
      <w:sz w:val="18"/>
      <w:szCs w:val="18"/>
    </w:rPr>
  </w:style>
  <w:style w:type="paragraph" w:styleId="a9">
    <w:name w:val="Body Text Indent"/>
    <w:basedOn w:val="a"/>
    <w:link w:val="Char3"/>
    <w:rsid w:val="0078028C"/>
    <w:pPr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78028C"/>
    <w:rPr>
      <w:rFonts w:ascii="Times New Roman" w:hAnsi="Times New Roman"/>
      <w:kern w:val="2"/>
      <w:sz w:val="28"/>
      <w:szCs w:val="24"/>
    </w:rPr>
  </w:style>
  <w:style w:type="character" w:styleId="aa">
    <w:name w:val="page number"/>
    <w:qFormat/>
    <w:rsid w:val="0078028C"/>
    <w:rPr>
      <w:rFonts w:cs="Times New Roman"/>
    </w:rPr>
  </w:style>
  <w:style w:type="character" w:styleId="ab">
    <w:name w:val="Hyperlink"/>
    <w:basedOn w:val="a0"/>
    <w:qFormat/>
    <w:rsid w:val="00D339D4"/>
    <w:rPr>
      <w:rFonts w:ascii="微软雅黑" w:eastAsia="微软雅黑" w:hAnsi="微软雅黑" w:cs="微软雅黑" w:hint="eastAsia"/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B51E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B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B51E7"/>
    <w:rPr>
      <w:sz w:val="18"/>
      <w:szCs w:val="18"/>
    </w:rPr>
  </w:style>
  <w:style w:type="character" w:customStyle="1" w:styleId="style421">
    <w:name w:val="style421"/>
    <w:rsid w:val="00CB51E7"/>
    <w:rPr>
      <w:rFonts w:ascii="方正小标宋简体" w:eastAsia="方正小标宋简体" w:hint="eastAsia"/>
      <w:b/>
      <w:bCs/>
      <w:color w:val="FF0000"/>
      <w:sz w:val="45"/>
      <w:szCs w:val="45"/>
    </w:rPr>
  </w:style>
  <w:style w:type="paragraph" w:styleId="a5">
    <w:name w:val="Normal (Web)"/>
    <w:basedOn w:val="a"/>
    <w:uiPriority w:val="99"/>
    <w:semiHidden/>
    <w:unhideWhenUsed/>
    <w:rsid w:val="008B72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90DE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90DE7"/>
  </w:style>
  <w:style w:type="table" w:styleId="a7">
    <w:name w:val="Table Grid"/>
    <w:basedOn w:val="a1"/>
    <w:uiPriority w:val="59"/>
    <w:rsid w:val="00995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B86923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B86923"/>
    <w:rPr>
      <w:sz w:val="18"/>
      <w:szCs w:val="18"/>
    </w:rPr>
  </w:style>
  <w:style w:type="paragraph" w:styleId="a9">
    <w:name w:val="Body Text Indent"/>
    <w:basedOn w:val="a"/>
    <w:link w:val="Char3"/>
    <w:rsid w:val="0078028C"/>
    <w:pPr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78028C"/>
    <w:rPr>
      <w:rFonts w:ascii="Times New Roman" w:hAnsi="Times New Roman"/>
      <w:kern w:val="2"/>
      <w:sz w:val="28"/>
      <w:szCs w:val="24"/>
    </w:rPr>
  </w:style>
  <w:style w:type="character" w:styleId="aa">
    <w:name w:val="page number"/>
    <w:qFormat/>
    <w:rsid w:val="0078028C"/>
    <w:rPr>
      <w:rFonts w:cs="Times New Roman"/>
    </w:rPr>
  </w:style>
  <w:style w:type="character" w:styleId="ab">
    <w:name w:val="Hyperlink"/>
    <w:basedOn w:val="a0"/>
    <w:qFormat/>
    <w:rsid w:val="00D339D4"/>
    <w:rPr>
      <w:rFonts w:ascii="微软雅黑" w:eastAsia="微软雅黑" w:hAnsi="微软雅黑" w:cs="微软雅黑" w:hint="eastAsia"/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jz99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B5D4D-8B4E-43B3-9C23-F31D212F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</Words>
  <Characters>2272</Characters>
  <Application>Microsoft Office Word</Application>
  <DocSecurity>0</DocSecurity>
  <Lines>18</Lines>
  <Paragraphs>5</Paragraphs>
  <ScaleCrop>false</ScaleCrop>
  <Company>Microsoft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王德斌</cp:lastModifiedBy>
  <cp:revision>2</cp:revision>
  <cp:lastPrinted>2018-01-25T07:25:00Z</cp:lastPrinted>
  <dcterms:created xsi:type="dcterms:W3CDTF">2024-03-01T08:50:00Z</dcterms:created>
  <dcterms:modified xsi:type="dcterms:W3CDTF">2024-03-01T08:50:00Z</dcterms:modified>
</cp:coreProperties>
</file>