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default" w:ascii="方正小标宋_GBK" w:hAnsi="方正小标宋_GBK" w:eastAsia="方正小标宋_GBK" w:cs="方正小标宋_GBK"/>
          <w:b w:val="0"/>
          <w:kern w:val="2"/>
          <w:sz w:val="44"/>
          <w:szCs w:val="44"/>
          <w:shd w:val="clear" w:color="auto" w:fill="FFFFFF"/>
          <w:lang w:val="en-US" w:eastAsia="zh-CN" w:bidi="ar-SA"/>
        </w:rPr>
        <w:t>重庆市大足区交通委员会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default" w:ascii="方正小标宋_GBK" w:hAnsi="方正小标宋_GBK" w:eastAsia="方正小标宋_GBK" w:cs="方正小标宋_GBK"/>
          <w:b w:val="0"/>
          <w:kern w:val="2"/>
          <w:sz w:val="44"/>
          <w:szCs w:val="44"/>
          <w:shd w:val="clear" w:color="auto" w:fill="FFFFFF"/>
          <w:lang w:val="en-US" w:eastAsia="zh-CN" w:bidi="ar-SA"/>
        </w:rPr>
        <w:t>重庆市大足区环境保护局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default" w:ascii="方正小标宋_GBK" w:hAnsi="方正小标宋_GBK" w:eastAsia="方正小标宋_GBK" w:cs="方正小标宋_GBK"/>
          <w:b w:val="0"/>
          <w:kern w:val="2"/>
          <w:sz w:val="44"/>
          <w:szCs w:val="44"/>
          <w:shd w:val="clear" w:color="auto" w:fill="FFFFFF"/>
          <w:lang w:val="en-US" w:eastAsia="zh-CN" w:bidi="ar-SA"/>
        </w:rPr>
        <w:t>重庆市大足区市政园林管理局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default" w:ascii="方正小标宋_GBK" w:hAnsi="方正小标宋_GBK" w:eastAsia="方正小标宋_GBK" w:cs="方正小标宋_GBK"/>
          <w:b w:val="0"/>
          <w:kern w:val="2"/>
          <w:sz w:val="44"/>
          <w:szCs w:val="44"/>
          <w:shd w:val="clear" w:color="auto" w:fill="FFFFFF"/>
          <w:lang w:val="en-US" w:eastAsia="zh-CN" w:bidi="ar-SA"/>
        </w:rPr>
        <w:t>关于印发大足区船舶污染物接收、转运、处置联单制度（试行）的通知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大足交委发〔2017〕213号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各镇街人民政府（办事处）、水运企业：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按照《重庆市贯彻落实中央环境保护督察反馈意见整改方案》工作要求，特制定《大足区船舶污染物接收、转运、处置联单制度（试行）》，请各单位严格按制度要求认真落实相关工作。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方正仿宋_GBK" w:hAnsi="方正仿宋_GBK" w:eastAsia="方正仿宋_GBK" w:cs="方正仿宋_GBK"/>
          <w:spacing w:val="-6"/>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附件：</w:t>
      </w:r>
      <w:r>
        <w:rPr>
          <w:rFonts w:hint="default" w:ascii="Times New Roman" w:hAnsi="Times New Roman" w:eastAsia="方正仿宋_GBK" w:cs="Times New Roman"/>
          <w:kern w:val="0"/>
          <w:sz w:val="32"/>
          <w:szCs w:val="32"/>
          <w:shd w:val="clear" w:color="auto" w:fill="FFFFFF"/>
          <w:lang w:val="en-US" w:eastAsia="zh-CN" w:bidi="ar-SA"/>
        </w:rPr>
        <w:t>1</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方正仿宋_GBK" w:hAnsi="方正仿宋_GBK" w:eastAsia="方正仿宋_GBK" w:cs="方正仿宋_GBK"/>
          <w:spacing w:val="-6"/>
          <w:kern w:val="0"/>
          <w:sz w:val="32"/>
          <w:szCs w:val="32"/>
          <w:shd w:val="clear" w:color="auto" w:fill="FFFFFF"/>
          <w:lang w:val="en-US" w:eastAsia="zh-CN" w:bidi="ar-SA"/>
        </w:rPr>
        <w:t>大足区船舶污染物接收、转运、处置联单制度（试行）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0" w:firstLineChars="5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船舶污染物接收/转运/处置联单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lang w:val="en-US" w:eastAsia="zh-CN"/>
        </w:rPr>
      </w:pPr>
    </w:p>
    <w:p>
      <w:pPr>
        <w:keepNext w:val="0"/>
        <w:keepLines w:val="0"/>
        <w:pageBreakBefore w:val="0"/>
        <w:widowControl w:val="0"/>
        <w:kinsoku/>
        <w:wordWrap/>
        <w:overflowPunct/>
        <w:topLinePunct w:val="0"/>
        <w:bidi w:val="0"/>
        <w:snapToGrid/>
        <w:spacing w:line="600" w:lineRule="exact"/>
        <w:jc w:val="center"/>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重庆市大足区环境保护局   </w:t>
      </w:r>
    </w:p>
    <w:p>
      <w:pPr>
        <w:keepNext w:val="0"/>
        <w:keepLines w:val="0"/>
        <w:pageBreakBefore w:val="0"/>
        <w:widowControl w:val="0"/>
        <w:kinsoku/>
        <w:wordWrap/>
        <w:overflowPunct/>
        <w:topLinePunct w:val="0"/>
        <w:bidi w:val="0"/>
        <w:snapToGrid/>
        <w:spacing w:line="600" w:lineRule="exact"/>
        <w:jc w:val="center"/>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重庆市大足区市政园林管理局</w:t>
      </w:r>
    </w:p>
    <w:p>
      <w:pPr>
        <w:keepNext w:val="0"/>
        <w:keepLines w:val="0"/>
        <w:pageBreakBefore w:val="0"/>
        <w:widowControl w:val="0"/>
        <w:kinsoku/>
        <w:wordWrap/>
        <w:overflowPunct/>
        <w:topLinePunct w:val="0"/>
        <w:bidi w:val="0"/>
        <w:snapToGrid/>
        <w:spacing w:line="600" w:lineRule="exact"/>
        <w:jc w:val="center"/>
        <w:textAlignment w:val="auto"/>
        <w:outlineLvl w:val="9"/>
        <w:rPr>
          <w:rFonts w:hint="default" w:ascii="Times New Roman" w:hAnsi="Times New Roman" w:cs="Times New Roman"/>
          <w:b/>
          <w:bCs/>
          <w:sz w:val="44"/>
          <w:szCs w:val="44"/>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重庆市大足区交通委员会</w:t>
      </w:r>
    </w:p>
    <w:p>
      <w:pPr>
        <w:keepNext w:val="0"/>
        <w:keepLines w:val="0"/>
        <w:pageBreakBefore w:val="0"/>
        <w:widowControl w:val="0"/>
        <w:kinsoku/>
        <w:wordWrap/>
        <w:overflowPunct/>
        <w:topLinePunct w:val="0"/>
        <w:bidi w:val="0"/>
        <w:snapToGrid/>
        <w:spacing w:line="600" w:lineRule="exact"/>
        <w:ind w:left="0" w:leftChars="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2017年11月13日</w:t>
      </w:r>
    </w:p>
    <w:p>
      <w:pPr>
        <w:keepNext w:val="0"/>
        <w:keepLines w:val="0"/>
        <w:pageBreakBefore w:val="0"/>
        <w:widowControl w:val="0"/>
        <w:kinsoku/>
        <w:wordWrap/>
        <w:overflowPunct/>
        <w:topLinePunct w:val="0"/>
        <w:bidi w:val="0"/>
        <w:snapToGrid/>
        <w:spacing w:line="600" w:lineRule="exact"/>
        <w:ind w:left="0" w:leftChars="0"/>
        <w:jc w:val="left"/>
        <w:textAlignment w:val="auto"/>
        <w:outlineLvl w:val="9"/>
        <w:rPr>
          <w:rFonts w:hint="eastAsia"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eastAsia="zh-CN"/>
        </w:rPr>
        <w:t>附件</w:t>
      </w:r>
      <w:r>
        <w:rPr>
          <w:rFonts w:hint="default" w:ascii="Times New Roman" w:hAnsi="Times New Roman" w:eastAsia="方正黑体_GBK" w:cs="Times New Roman"/>
          <w:b w:val="0"/>
          <w:bCs w:val="0"/>
          <w:sz w:val="32"/>
          <w:szCs w:val="32"/>
          <w:lang w:val="en-US" w:eastAsia="zh-CN"/>
        </w:rPr>
        <w:t>1</w:t>
      </w:r>
      <w:r>
        <w:rPr>
          <w:rFonts w:hint="eastAsia" w:ascii="Times New Roman" w:hAnsi="Times New Roman" w:eastAsia="方正黑体_GBK" w:cs="Times New Roman"/>
          <w:b w:val="0"/>
          <w:bCs w:val="0"/>
          <w:sz w:val="32"/>
          <w:szCs w:val="32"/>
          <w:lang w:val="en-US" w:eastAsia="zh-CN"/>
        </w:rPr>
        <w:t>：</w:t>
      </w:r>
    </w:p>
    <w:p>
      <w:pPr>
        <w:keepNext w:val="0"/>
        <w:keepLines w:val="0"/>
        <w:pageBreakBefore w:val="0"/>
        <w:widowControl w:val="0"/>
        <w:kinsoku/>
        <w:wordWrap/>
        <w:overflowPunct/>
        <w:topLinePunct w:val="0"/>
        <w:bidi w:val="0"/>
        <w:snapToGrid/>
        <w:spacing w:line="600" w:lineRule="exact"/>
        <w:ind w:left="0" w:leftChars="0"/>
        <w:jc w:val="left"/>
        <w:textAlignment w:val="auto"/>
        <w:outlineLvl w:val="9"/>
        <w:rPr>
          <w:rFonts w:hint="eastAsia"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bidi w:val="0"/>
        <w:snapToGrid/>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大足区船舶污染物接收、转运、处置联单制度（试行）</w:t>
      </w:r>
    </w:p>
    <w:p>
      <w:pPr>
        <w:keepNext w:val="0"/>
        <w:keepLines w:val="0"/>
        <w:pageBreakBefore w:val="0"/>
        <w:widowControl w:val="0"/>
        <w:kinsoku/>
        <w:wordWrap/>
        <w:overflowPunct/>
        <w:topLinePunct w:val="0"/>
        <w:bidi w:val="0"/>
        <w:snapToGrid/>
        <w:spacing w:beforeAutospacing="0" w:afterAutospacing="0" w:line="600" w:lineRule="exact"/>
        <w:ind w:left="0" w:leftChars="0" w:firstLine="640" w:firstLineChars="200"/>
        <w:textAlignment w:val="auto"/>
        <w:outlineLvl w:val="9"/>
        <w:rPr>
          <w:rFonts w:hint="default" w:ascii="Times New Roman" w:hAnsi="Times New Roman" w:cs="Times New Roman"/>
          <w:b w:val="0"/>
          <w:bCs w:val="0"/>
          <w:sz w:val="32"/>
          <w:szCs w:val="32"/>
        </w:rPr>
      </w:pP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eastAsia" w:ascii="方正黑体_GBK" w:hAnsi="方正黑体_GBK" w:eastAsia="方正黑体_GBK" w:cs="方正黑体_GBK"/>
          <w:b w:val="0"/>
          <w:bCs w:val="0"/>
          <w:sz w:val="32"/>
          <w:szCs w:val="32"/>
        </w:rPr>
        <w:t xml:space="preserve">第一条 </w:t>
      </w:r>
      <w:r>
        <w:rPr>
          <w:rFonts w:hint="eastAsia" w:ascii="方正黑体_GBK" w:hAnsi="方正黑体_GBK" w:eastAsia="方正黑体_GBK" w:cs="方正黑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为贯彻落实《</w:t>
      </w:r>
      <w:r>
        <w:rPr>
          <w:rFonts w:hint="eastAsia" w:ascii="Times New Roman" w:hAnsi="Times New Roman" w:eastAsia="方正仿宋_GBK" w:cs="Times New Roman"/>
          <w:b w:val="0"/>
          <w:bCs w:val="0"/>
          <w:sz w:val="32"/>
          <w:szCs w:val="32"/>
          <w:lang w:val="en-US" w:eastAsia="zh-CN"/>
        </w:rPr>
        <w:t>中华人民共和国</w:t>
      </w:r>
      <w:r>
        <w:rPr>
          <w:rFonts w:hint="default" w:ascii="Times New Roman" w:hAnsi="Times New Roman" w:eastAsia="方正仿宋_GBK" w:cs="Times New Roman"/>
          <w:b w:val="0"/>
          <w:bCs w:val="0"/>
          <w:sz w:val="32"/>
          <w:szCs w:val="32"/>
        </w:rPr>
        <w:t>水污染防治法》、《防治船舶污染内河水域环境管理规定》等法律法规规定和国家《水污染防治行动计划》（国发〔201</w:t>
      </w:r>
      <w:r>
        <w:rPr>
          <w:rFonts w:hint="eastAsia"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〕17号）、交通运输部《船舶与港口污染防治专项行动实施方案（2015—2020年）》等工作要求，切实做好我区船舶污染物接收、转运、处置工作，防治船舶及其作业活动污染内河水域环境，制定本制度。</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 xml:space="preserve">第二条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本制</w:t>
      </w:r>
      <w:r>
        <w:rPr>
          <w:rFonts w:hint="default" w:ascii="方正仿宋_GBK" w:hAnsi="方正仿宋_GBK" w:eastAsia="方正仿宋_GBK" w:cs="方正仿宋_GBK"/>
          <w:b w:val="0"/>
          <w:bCs w:val="0"/>
          <w:sz w:val="32"/>
          <w:szCs w:val="32"/>
        </w:rPr>
        <w:t>度适用于对大足区境内航行、停泊、作业船舶的垃圾、油污水、残油、生活污水等可能对水域环境造成污染的污染物实施接收、转运和处置的相关活动。</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本制度所称船舶是指从事交通运输活动的船舶、趸船及公务船艇等应由海事部门办理登记的各类船舶，不包括渔船、体育运动船舶和景区园林水域内游览船、筏。</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第三条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交</w:t>
      </w:r>
      <w:r>
        <w:rPr>
          <w:rFonts w:hint="default" w:ascii="方正仿宋_GBK" w:hAnsi="方正仿宋_GBK" w:eastAsia="方正仿宋_GBK" w:cs="方正仿宋_GBK"/>
          <w:b w:val="0"/>
          <w:bCs w:val="0"/>
          <w:sz w:val="32"/>
          <w:szCs w:val="32"/>
        </w:rPr>
        <w:t>通、市政、环保等部门按照职责分工，分别对船舶污染物接收转运处置相关活动实施监督管理。</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区交通</w:t>
      </w:r>
      <w:r>
        <w:rPr>
          <w:rFonts w:hint="eastAsia" w:ascii="方正仿宋_GBK" w:hAnsi="方正仿宋_GBK" w:eastAsia="方正仿宋_GBK" w:cs="方正仿宋_GBK"/>
          <w:b w:val="0"/>
          <w:bCs w:val="0"/>
          <w:sz w:val="32"/>
          <w:szCs w:val="32"/>
          <w:lang w:eastAsia="zh-CN"/>
        </w:rPr>
        <w:t>委员会</w:t>
      </w:r>
      <w:r>
        <w:rPr>
          <w:rFonts w:hint="default" w:ascii="方正仿宋_GBK" w:hAnsi="方正仿宋_GBK" w:eastAsia="方正仿宋_GBK" w:cs="方正仿宋_GBK"/>
          <w:b w:val="0"/>
          <w:bCs w:val="0"/>
          <w:sz w:val="32"/>
          <w:szCs w:val="32"/>
        </w:rPr>
        <w:t>同市政、环保等部门建立船舶污染物接收、转运、处置联单制度。区交委海事部门及区交通行政执法支队负责辖区内船舶及污染物接收单位水上作业实施环节联单制度的核查。</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市政部门负责船舶生活垃圾转运单位的监督检查，负责船舶生活垃圾上岸后转运、处置环节及生活污水上岸后处置环节的联单核查。</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firstLine="640" w:firstLineChars="200"/>
        <w:jc w:val="left"/>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环保部门负责对从事船舶废油等危险废物收集、贮存、利用及处置等经营活动单位的经营许可审批及监督管理，负责对危险废物转移联单实施监督管理。</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第四条</w:t>
      </w:r>
      <w:r>
        <w:rPr>
          <w:rFonts w:hint="eastAsia" w:ascii="方正黑体_GBK" w:hAnsi="方正黑体_GBK" w:eastAsia="方正黑体_GBK" w:cs="方正黑体_GBK"/>
          <w:b w:val="0"/>
          <w:bCs w:val="0"/>
          <w:sz w:val="32"/>
          <w:szCs w:val="32"/>
          <w:lang w:val="en-US" w:eastAsia="zh-CN"/>
        </w:rPr>
        <w:t xml:space="preserve"> </w:t>
      </w:r>
      <w:r>
        <w:rPr>
          <w:rFonts w:hint="default" w:ascii="方正楷体_GBK" w:hAnsi="方正楷体_GBK" w:eastAsia="方正楷体_GBK" w:cs="方正楷体_GBK"/>
          <w:b w:val="0"/>
          <w:bCs w:val="0"/>
          <w:sz w:val="32"/>
          <w:szCs w:val="32"/>
        </w:rPr>
        <w:t xml:space="preserve"> </w:t>
      </w:r>
      <w:r>
        <w:rPr>
          <w:rFonts w:hint="default" w:ascii="方正仿宋_GBK" w:hAnsi="方正仿宋_GBK" w:eastAsia="方正仿宋_GBK" w:cs="方正仿宋_GBK"/>
          <w:b w:val="0"/>
          <w:bCs w:val="0"/>
          <w:sz w:val="32"/>
          <w:szCs w:val="32"/>
        </w:rPr>
        <w:t>从事船舶垃圾、残油、含油污水等接收作业应当具有与其作业风险相适应的预防和清除污染的能力，应当编制作业方案，遵守相关操作规程。</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接收单位接收的船舶污染物必须交由岸上具有相应处理资质的合法单位规范处理，做到日收日清。</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第五条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从</w:t>
      </w:r>
      <w:r>
        <w:rPr>
          <w:rFonts w:hint="default" w:ascii="方正仿宋_GBK" w:hAnsi="方正仿宋_GBK" w:eastAsia="方正仿宋_GBK" w:cs="方正仿宋_GBK"/>
          <w:b w:val="0"/>
          <w:bCs w:val="0"/>
          <w:sz w:val="32"/>
          <w:szCs w:val="32"/>
        </w:rPr>
        <w:t>事船舶废油等属于环境污染危险废物的船舶污染物处置，应按环保部门要求取得相关经营许可。</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危险化学品运输船应到具有危化品洗舱废水处理能力的专用码头进行清洗，防止对水体造成污染。</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第六条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在内河水域航行、停泊和作业的船舶，不得违反法律、法规和技术规范、标准及交通运输部的规定向内河水域排放污染物。不符合排放规定的船舶污染物应当交由港口、码头或有资质的单位接收处理。</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船舶污染物接收单位在污染物接收作业完毕后，应当填写《船舶污染物接收、转运、处置联单》，注明作业双方名称、作业开始和结束的时间、地点以及污染物种类、数量等内容，并经船方和接收单位共同签字确认，作为船舶交接污染物的证明备查。</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第七条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w:t>
      </w:r>
      <w:r>
        <w:rPr>
          <w:rFonts w:hint="default" w:ascii="方正仿宋_GBK" w:hAnsi="方正仿宋_GBK" w:eastAsia="方正仿宋_GBK" w:cs="方正仿宋_GBK"/>
          <w:b w:val="0"/>
          <w:bCs w:val="0"/>
          <w:sz w:val="32"/>
          <w:szCs w:val="32"/>
        </w:rPr>
        <w:t>船舶污染物接收、转运、处置联单》一式四联，</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分别由船舶、接收单位和转运处置单位在接收和转运处置的每个环节交接过程中填写并分别留存。</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《船舶污染物接收、转运、处置联单》由区交通</w:t>
      </w:r>
      <w:r>
        <w:rPr>
          <w:rFonts w:hint="eastAsia" w:ascii="方正仿宋_GBK" w:hAnsi="方正仿宋_GBK" w:eastAsia="方正仿宋_GBK" w:cs="方正仿宋_GBK"/>
          <w:b w:val="0"/>
          <w:bCs w:val="0"/>
          <w:sz w:val="32"/>
          <w:szCs w:val="32"/>
          <w:lang w:eastAsia="zh-CN"/>
        </w:rPr>
        <w:t>委员会</w:t>
      </w:r>
      <w:r>
        <w:rPr>
          <w:rFonts w:hint="default" w:ascii="方正仿宋_GBK" w:hAnsi="方正仿宋_GBK" w:eastAsia="方正仿宋_GBK" w:cs="方正仿宋_GBK"/>
          <w:b w:val="0"/>
          <w:bCs w:val="0"/>
          <w:sz w:val="32"/>
          <w:szCs w:val="32"/>
        </w:rPr>
        <w:t>商海事和城管（环卫）部门确定，统一格式，统一印制。</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第八条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船舶生活垃圾接收转运处置联单按以下程序运行：</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eastAsia" w:ascii="方正楷体_GBK" w:hAnsi="方正楷体_GBK" w:eastAsia="方正楷体_GBK" w:cs="方正楷体_GBK"/>
          <w:b w:val="0"/>
          <w:bCs w:val="0"/>
          <w:sz w:val="32"/>
          <w:szCs w:val="32"/>
        </w:rPr>
        <w:t>（一）</w:t>
      </w:r>
      <w:r>
        <w:rPr>
          <w:rFonts w:hint="default" w:ascii="方正仿宋_GBK" w:hAnsi="方正仿宋_GBK" w:eastAsia="方正仿宋_GBK" w:cs="方正仿宋_GBK"/>
          <w:b w:val="0"/>
          <w:bCs w:val="0"/>
          <w:sz w:val="32"/>
          <w:szCs w:val="32"/>
        </w:rPr>
        <w:t>船舶垃圾接收作业完成后，接收单位如实填写联单“第一联”“第二联”，并由船舶和作业单位双方签字确认，其中“第一联”由船方留存，“第二联”交接收单位留存。船方将联单与垃圾记录簿一并</w:t>
      </w:r>
      <w:r>
        <w:rPr>
          <w:rFonts w:hint="default" w:ascii="Times New Roman" w:hAnsi="Times New Roman" w:eastAsia="方正仿宋_GBK" w:cs="Times New Roman"/>
          <w:b w:val="0"/>
          <w:bCs w:val="0"/>
          <w:sz w:val="32"/>
          <w:szCs w:val="32"/>
        </w:rPr>
        <w:t>保存至少2 年。</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楷体_GBK" w:hAnsi="方正楷体_GBK" w:eastAsia="方正楷体_GBK" w:cs="方正楷体_GBK"/>
          <w:b w:val="0"/>
          <w:bCs w:val="0"/>
          <w:sz w:val="32"/>
          <w:szCs w:val="32"/>
        </w:rPr>
        <w:t>（二）</w:t>
      </w:r>
      <w:r>
        <w:rPr>
          <w:rFonts w:hint="default" w:ascii="方正仿宋_GBK" w:hAnsi="方正仿宋_GBK" w:eastAsia="方正仿宋_GBK" w:cs="方正仿宋_GBK"/>
          <w:b w:val="0"/>
          <w:bCs w:val="0"/>
          <w:sz w:val="32"/>
          <w:szCs w:val="32"/>
        </w:rPr>
        <w:t>接收单位收集的船舶垃圾转岸必须交由经城管（环卫）部门认可的合法垃圾转运单位转运，转运交接时双方互相确认信息，填写联单“第三联”“第四联”内容，其中“第三联”由接收单位留存，“第四联”由转运单位留存。船舶垃圾由转运单位运行至垃圾处置单位（城市生活垃圾中转站或垃圾处理场），进行后续的处置工作。</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接收单位为港口、码头的，相关联单运行程序由港口经营人负责实施。</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第九条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船舶生活污水未实施在船达标治理的，其污水接收转运处置联单按以下程序运行：</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楷体_GBK" w:hAnsi="方正楷体_GBK" w:eastAsia="方正楷体_GBK" w:cs="方正楷体_GBK"/>
          <w:b w:val="0"/>
          <w:bCs w:val="0"/>
          <w:sz w:val="32"/>
          <w:szCs w:val="32"/>
        </w:rPr>
        <w:t>（一）</w:t>
      </w:r>
      <w:r>
        <w:rPr>
          <w:rFonts w:hint="default" w:ascii="方正仿宋_GBK" w:hAnsi="方正仿宋_GBK" w:eastAsia="方正仿宋_GBK" w:cs="方正仿宋_GBK"/>
          <w:b w:val="0"/>
          <w:bCs w:val="0"/>
          <w:sz w:val="32"/>
          <w:szCs w:val="32"/>
        </w:rPr>
        <w:t>船舶生活污水接收作业完成后，接收单位如实填写联单“第一联”“第二联”，并由船舶和作业单位双方签字确认，其中“第一联”由船方留存，“第二联”由接收单位留存。船方需将联单妥善保存备查。</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楷体_GBK" w:hAnsi="方正楷体_GBK" w:eastAsia="方正楷体_GBK" w:cs="方正楷体_GBK"/>
          <w:b w:val="0"/>
          <w:bCs w:val="0"/>
          <w:sz w:val="32"/>
          <w:szCs w:val="32"/>
        </w:rPr>
        <w:t>（二）</w:t>
      </w:r>
      <w:r>
        <w:rPr>
          <w:rFonts w:hint="default" w:ascii="方正仿宋_GBK" w:hAnsi="方正仿宋_GBK" w:eastAsia="方正仿宋_GBK" w:cs="方正仿宋_GBK"/>
          <w:b w:val="0"/>
          <w:bCs w:val="0"/>
          <w:sz w:val="32"/>
          <w:szCs w:val="32"/>
        </w:rPr>
        <w:t>接收单位将收集的船舶生活污水委托转运单位使用车辆转运至城镇生活污水处理厂或指定的市政排水管网接入点，转运交接时双方互相确认信息，填写联单“第三联”“第四联”内容，填写后“第三联”由接收单位留存，“第四联”由转运单位留存。污水运输车辆将污水运输到污水处理厂或进入市政排水管网，进行后续处置工作。</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楷体_GBK" w:hAnsi="方正楷体_GBK" w:eastAsia="方正楷体_GBK" w:cs="方正楷体_GBK"/>
          <w:b w:val="0"/>
          <w:bCs w:val="0"/>
          <w:sz w:val="32"/>
          <w:szCs w:val="32"/>
        </w:rPr>
        <w:t>（三）</w:t>
      </w:r>
      <w:r>
        <w:rPr>
          <w:rFonts w:hint="default" w:ascii="方正仿宋_GBK" w:hAnsi="方正仿宋_GBK" w:eastAsia="方正仿宋_GBK" w:cs="方正仿宋_GBK"/>
          <w:b w:val="0"/>
          <w:bCs w:val="0"/>
          <w:sz w:val="32"/>
          <w:szCs w:val="32"/>
        </w:rPr>
        <w:t>接收单位通过码头或接卸点将污水直接泵入岸上生活污水处理设施或市政管网的，则可省去联单中的转运交接环节，仅填写联单“第一联”“第二联”即可，但接收单位应同污水处理设施或市政管网的运营单位签订服务协议备查，确保污水接入的合法有效性。</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接收单位为港口、码头的，相关联单运行程序由港口经营人负责实施。</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第十条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船舶废油、油污水接收转运处置联单按以下程序运行：</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sz w:val="32"/>
          <w:szCs w:val="32"/>
        </w:rPr>
        <w:t>（一）</w:t>
      </w:r>
      <w:r>
        <w:rPr>
          <w:rFonts w:hint="default" w:ascii="方正仿宋_GBK" w:hAnsi="方正仿宋_GBK" w:eastAsia="方正仿宋_GBK" w:cs="方正仿宋_GBK"/>
          <w:b w:val="0"/>
          <w:bCs w:val="0"/>
          <w:sz w:val="32"/>
          <w:szCs w:val="32"/>
        </w:rPr>
        <w:t>船舶废油、油污水接收作业完成后，接收单位如实填写联单“第一联”“第二联”，并由船舶和作业单位双方签字确认，“第一联”交船方留存，“第二联”由接收单位留存。船方将联单保存在油类记录簿等文书中至</w:t>
      </w:r>
      <w:r>
        <w:rPr>
          <w:rFonts w:hint="default" w:ascii="Times New Roman" w:hAnsi="Times New Roman" w:eastAsia="方正仿宋_GBK" w:cs="Times New Roman"/>
          <w:b w:val="0"/>
          <w:bCs w:val="0"/>
          <w:sz w:val="32"/>
          <w:szCs w:val="32"/>
        </w:rPr>
        <w:t>少3 年。</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楷体_GBK" w:hAnsi="方正楷体_GBK" w:eastAsia="方正楷体_GBK" w:cs="方正楷体_GBK"/>
          <w:b w:val="0"/>
          <w:bCs w:val="0"/>
          <w:sz w:val="32"/>
          <w:szCs w:val="32"/>
        </w:rPr>
        <w:t>（二）</w:t>
      </w:r>
      <w:r>
        <w:rPr>
          <w:rFonts w:hint="default" w:ascii="方正仿宋_GBK" w:hAnsi="方正仿宋_GBK" w:eastAsia="方正仿宋_GBK" w:cs="方正仿宋_GBK"/>
          <w:b w:val="0"/>
          <w:bCs w:val="0"/>
          <w:sz w:val="32"/>
          <w:szCs w:val="32"/>
        </w:rPr>
        <w:t>接收单位可对接收的油污水进行处置，处置后的污水应达标排放，处置后剩余的废油及直接接收的船舶废油应交具有相应危险废物经营资质的单位进行利用或处置。接收单位向危废收运处置单位交付污染物时，应双方核对确认污染物信息，填写联单“第三联”“第四联”，填写后的“第三联”由接收单位留存，“第四联”由危废收运处置单位留存。</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楷体_GBK" w:hAnsi="方正楷体_GBK" w:eastAsia="方正楷体_GBK" w:cs="方正楷体_GBK"/>
          <w:b w:val="0"/>
          <w:bCs w:val="0"/>
          <w:sz w:val="32"/>
          <w:szCs w:val="32"/>
        </w:rPr>
        <w:t>（三）</w:t>
      </w:r>
      <w:r>
        <w:rPr>
          <w:rFonts w:hint="default" w:ascii="方正仿宋_GBK" w:hAnsi="方正仿宋_GBK" w:eastAsia="方正仿宋_GBK" w:cs="方正仿宋_GBK"/>
          <w:b w:val="0"/>
          <w:bCs w:val="0"/>
          <w:sz w:val="32"/>
          <w:szCs w:val="32"/>
        </w:rPr>
        <w:t>接收单位通过码头或装卸点将油污水直接转交给岸上设施进行处理的，可省去联单中的转运交接环节，仅填写联单“第一联”“第二联”即可，但接收单位应同污水处理设施的运营单位签订服务协议备查，确保污水接入处置的合法有效性。</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sz w:val="32"/>
          <w:szCs w:val="32"/>
        </w:rPr>
        <w:t>（四）</w:t>
      </w:r>
      <w:r>
        <w:rPr>
          <w:rFonts w:hint="default" w:ascii="Times New Roman" w:hAnsi="Times New Roman" w:eastAsia="方正仿宋_GBK" w:cs="Times New Roman"/>
          <w:b w:val="0"/>
          <w:bCs w:val="0"/>
          <w:sz w:val="32"/>
          <w:szCs w:val="32"/>
        </w:rPr>
        <w:t>船舶废油转运处置还应填写危险废物运输转移联单的，按环保部门的要求和规定执行。</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第十一条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方正仿宋_GBK" w:hAnsi="方正仿宋_GBK" w:eastAsia="方正仿宋_GBK" w:cs="方正仿宋_GBK"/>
          <w:b w:val="0"/>
          <w:bCs w:val="0"/>
          <w:sz w:val="32"/>
          <w:szCs w:val="32"/>
        </w:rPr>
        <w:t>船舶污染物接收单位开展水上污染物接收作业时，应按照规定将接收情况向作业地海事部门报告，海事部门接到报告后，可根据作业船舶概况、作业地点以及作业气象海况等因素进行现场抽查。主要核实作业双方作业前现场防污染措施准备情况，作业流程与作业方案的一致性，作业人员培训情况等，防止作业过程发生污染。</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 xml:space="preserve">第十二条 </w:t>
      </w:r>
      <w:r>
        <w:rPr>
          <w:rFonts w:hint="eastAsia" w:ascii="方正黑体_GBK" w:hAnsi="方正黑体_GBK" w:eastAsia="方正黑体_GBK" w:cs="方正黑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海事部门和交通行政执法部门应加强对到港船舶的防污染监督检查，严厉查处船舶偷排污染物的违法行为。</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 xml:space="preserve">第十三条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船</w:t>
      </w:r>
      <w:r>
        <w:rPr>
          <w:rFonts w:hint="default" w:ascii="方正仿宋_GBK" w:hAnsi="方正仿宋_GBK" w:eastAsia="方正仿宋_GBK" w:cs="方正仿宋_GBK"/>
          <w:b w:val="0"/>
          <w:bCs w:val="0"/>
          <w:sz w:val="32"/>
          <w:szCs w:val="32"/>
        </w:rPr>
        <w:t>舶污染物接收、转运和处置单位应做好联单运行记录的保管，建立固定台账做好运行记录登记汇总，按月向相关管理部门报送联动运行情况记录清单信息。</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每月25 日</w:t>
      </w:r>
      <w:r>
        <w:rPr>
          <w:rFonts w:hint="default" w:ascii="方正仿宋_GBK" w:hAnsi="方正仿宋_GBK" w:eastAsia="方正仿宋_GBK" w:cs="方正仿宋_GBK"/>
          <w:b w:val="0"/>
          <w:bCs w:val="0"/>
          <w:sz w:val="32"/>
          <w:szCs w:val="32"/>
        </w:rPr>
        <w:t>前，接收单位向所在地海事、港航和有管辖权的城管（环卫）部门，船舶废油的危废收运处置单位向有管辖权的环保部门，分别报送上一个月的船舶污染物接收处置联单数据报表，各相关部门做好报表收集备案。</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 xml:space="preserve">第十四条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各</w:t>
      </w:r>
      <w:r>
        <w:rPr>
          <w:rFonts w:hint="default" w:ascii="方正仿宋_GBK" w:hAnsi="方正仿宋_GBK" w:eastAsia="方正仿宋_GBK" w:cs="方正仿宋_GBK"/>
          <w:b w:val="0"/>
          <w:bCs w:val="0"/>
          <w:sz w:val="32"/>
          <w:szCs w:val="32"/>
        </w:rPr>
        <w:t>监管部门要各司其职，紧密协作，共同加强船舶污染物接收转运处置联单制度运行情况的监督检查，积极探索建立共享信息平台，适时开展联合检查、联动执法，建立有效的</w:t>
      </w:r>
      <w:r>
        <w:rPr>
          <w:rFonts w:hint="default" w:ascii="Times New Roman" w:hAnsi="Times New Roman" w:eastAsia="方正仿宋_GBK" w:cs="Times New Roman"/>
          <w:b w:val="0"/>
          <w:bCs w:val="0"/>
          <w:sz w:val="32"/>
          <w:szCs w:val="32"/>
        </w:rPr>
        <w:t>执法联动和监管合作机制。</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eastAsia" w:ascii="方正仿宋_GBK" w:hAnsi="方正仿宋_GBK" w:eastAsia="方正仿宋_GBK" w:cs="方正仿宋_GBK"/>
          <w:b w:val="0"/>
          <w:bCs w:val="0"/>
          <w:sz w:val="32"/>
          <w:szCs w:val="32"/>
        </w:rPr>
      </w:pPr>
      <w:r>
        <w:rPr>
          <w:rFonts w:hint="default" w:ascii="方正黑体_GBK" w:hAnsi="方正黑体_GBK" w:eastAsia="方正黑体_GBK" w:cs="方正黑体_GBK"/>
          <w:b w:val="0"/>
          <w:bCs w:val="0"/>
          <w:sz w:val="32"/>
          <w:szCs w:val="32"/>
        </w:rPr>
        <w:t xml:space="preserve">第十五条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鼓励通过信息化手段建设船舶污染物接收转运处置联单制度电子平台和手机APP，通</w:t>
      </w:r>
      <w:r>
        <w:rPr>
          <w:rFonts w:hint="eastAsia" w:ascii="方正仿宋_GBK" w:hAnsi="方正仿宋_GBK" w:eastAsia="方正仿宋_GBK" w:cs="方正仿宋_GBK"/>
          <w:b w:val="0"/>
          <w:bCs w:val="0"/>
          <w:sz w:val="32"/>
          <w:szCs w:val="32"/>
        </w:rPr>
        <w:t>过“互联网+”手段提高联单运行效率。</w:t>
      </w:r>
    </w:p>
    <w:p>
      <w:pPr>
        <w:keepNext w:val="0"/>
        <w:keepLines w:val="0"/>
        <w:pageBreakBefore w:val="0"/>
        <w:widowControl w:val="0"/>
        <w:kinsoku/>
        <w:wordWrap/>
        <w:overflowPunct/>
        <w:topLinePunct w:val="0"/>
        <w:bidi w:val="0"/>
        <w:snapToGrid/>
        <w:spacing w:beforeAutospacing="0" w:afterAutospacing="0" w:line="600" w:lineRule="exact"/>
        <w:ind w:left="0" w:leftChars="0" w:firstLine="600"/>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第十六条</w:t>
      </w:r>
      <w:r>
        <w:rPr>
          <w:rFonts w:hint="default" w:ascii="方正楷体_GBK" w:hAnsi="方正楷体_GBK" w:eastAsia="方正楷体_GBK" w:cs="方正楷体_GBK"/>
          <w:b w:val="0"/>
          <w:bCs w:val="0"/>
          <w:sz w:val="32"/>
          <w:szCs w:val="32"/>
        </w:rPr>
        <w:t xml:space="preserve"> </w:t>
      </w:r>
      <w:r>
        <w:rPr>
          <w:rFonts w:hint="eastAsia" w:ascii="方正楷体_GBK" w:hAnsi="方正楷体_GBK" w:eastAsia="方正楷体_GBK" w:cs="方正楷体_GBK"/>
          <w:b w:val="0"/>
          <w:bCs w:val="0"/>
          <w:sz w:val="32"/>
          <w:szCs w:val="32"/>
          <w:lang w:val="en-US" w:eastAsia="zh-CN"/>
        </w:rPr>
        <w:t xml:space="preserve"> </w:t>
      </w:r>
      <w:r>
        <w:rPr>
          <w:rFonts w:hint="default" w:ascii="Times New Roman" w:hAnsi="Times New Roman" w:eastAsia="方正仿宋_GBK" w:cs="Times New Roman"/>
          <w:b w:val="0"/>
          <w:bCs w:val="0"/>
          <w:sz w:val="32"/>
          <w:szCs w:val="32"/>
        </w:rPr>
        <w:t>建立联席会议制度。每年底，各监管部门共同召集船舶污染物接收、转运和危险废物经营单位，总结和评估本制度运行情况，不断改进船舶污染物接收、转运和处置联单工作。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wordWrap/>
        <w:overflowPunct/>
        <w:topLinePunct w:val="0"/>
        <w:bidi w:val="0"/>
        <w:snapToGrid/>
        <w:spacing w:beforeAutospacing="0" w:afterAutospacing="0"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bidi w:val="0"/>
        <w:snapToGrid/>
        <w:spacing w:beforeAutospacing="0" w:afterAutospacing="0"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rPr>
          <w:rFonts w:hint="default" w:ascii="Times New Roman" w:hAnsi="Times New Roman" w:eastAsia="方正黑体_GBK" w:cs="Times New Roman"/>
          <w:kern w:val="0"/>
          <w:sz w:val="32"/>
          <w:szCs w:val="32"/>
          <w:shd w:val="clear" w:color="auto" w:fill="FFFFFF"/>
          <w:lang w:eastAsia="zh-CN" w:bidi="ar-SA"/>
        </w:rPr>
      </w:pPr>
      <w:r>
        <w:rPr>
          <w:rFonts w:hint="default" w:ascii="Times New Roman" w:hAnsi="Times New Roman" w:eastAsia="方正黑体_GBK" w:cs="Times New Roman"/>
          <w:kern w:val="0"/>
          <w:sz w:val="32"/>
          <w:szCs w:val="32"/>
          <w:shd w:val="clear" w:color="auto" w:fill="FFFFFF"/>
          <w:lang w:eastAsia="zh-CN" w:bidi="ar-SA"/>
        </w:rPr>
        <w:br w:type="page"/>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eastAsia="zh-CN" w:bidi="ar-SA"/>
        </w:rPr>
        <w:t>附件</w:t>
      </w:r>
      <w:r>
        <w:rPr>
          <w:rFonts w:hint="default" w:ascii="Times New Roman" w:hAnsi="Times New Roman" w:eastAsia="方正黑体_GBK" w:cs="Times New Roman"/>
          <w:kern w:val="0"/>
          <w:sz w:val="32"/>
          <w:szCs w:val="32"/>
          <w:shd w:val="clear" w:color="auto" w:fill="FFFFFF"/>
          <w:lang w:val="en-US" w:eastAsia="zh-CN" w:bidi="ar-SA"/>
        </w:rPr>
        <w:t>2</w:t>
      </w:r>
      <w:r>
        <w:rPr>
          <w:rFonts w:hint="eastAsia" w:ascii="Times New Roman" w:hAnsi="Times New Roman" w:eastAsia="方正黑体_GBK"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sz w:val="44"/>
          <w:szCs w:val="44"/>
        </w:rPr>
      </w:pPr>
      <w:r>
        <w:rPr>
          <w:rFonts w:hint="eastAsia" w:ascii="黑体" w:hAnsi="黑体" w:eastAsia="黑体"/>
          <w:sz w:val="44"/>
          <w:szCs w:val="44"/>
        </w:rPr>
        <w:t>船舶污染物接收</w:t>
      </w:r>
      <w:r>
        <w:rPr>
          <w:rFonts w:ascii="黑体" w:hAnsi="黑体" w:eastAsia="黑体"/>
          <w:sz w:val="44"/>
          <w:szCs w:val="44"/>
        </w:rPr>
        <w:t>/</w:t>
      </w:r>
      <w:r>
        <w:rPr>
          <w:rFonts w:hint="eastAsia" w:ascii="黑体" w:hAnsi="黑体" w:eastAsia="黑体"/>
          <w:sz w:val="44"/>
          <w:szCs w:val="44"/>
        </w:rPr>
        <w:t>转运</w:t>
      </w:r>
      <w:r>
        <w:rPr>
          <w:rFonts w:ascii="黑体" w:hAnsi="黑体" w:eastAsia="黑体"/>
          <w:sz w:val="44"/>
          <w:szCs w:val="44"/>
        </w:rPr>
        <w:t>/</w:t>
      </w:r>
      <w:r>
        <w:rPr>
          <w:rFonts w:hint="eastAsia" w:ascii="黑体" w:hAnsi="黑体" w:eastAsia="黑体"/>
          <w:sz w:val="44"/>
          <w:szCs w:val="44"/>
        </w:rPr>
        <w:t>处置联单</w:t>
      </w:r>
    </w:p>
    <w:p>
      <w:pPr>
        <w:jc w:val="lef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-219710</wp:posOffset>
                </wp:positionH>
                <wp:positionV relativeFrom="paragraph">
                  <wp:posOffset>390525</wp:posOffset>
                </wp:positionV>
                <wp:extent cx="5870575" cy="6113145"/>
                <wp:effectExtent l="13970" t="13970" r="20955" b="26035"/>
                <wp:wrapNone/>
                <wp:docPr id="12" name="矩形 12"/>
                <wp:cNvGraphicFramePr/>
                <a:graphic xmlns:a="http://schemas.openxmlformats.org/drawingml/2006/main">
                  <a:graphicData uri="http://schemas.microsoft.com/office/word/2010/wordprocessingShape">
                    <wps:wsp>
                      <wps:cNvSpPr/>
                      <wps:spPr>
                        <a:xfrm>
                          <a:off x="0" y="0"/>
                          <a:ext cx="5870575" cy="6113145"/>
                        </a:xfrm>
                        <a:prstGeom prst="rect">
                          <a:avLst/>
                        </a:prstGeom>
                        <a:solidFill>
                          <a:srgbClr val="FFFFFF"/>
                        </a:solidFill>
                        <a:ln w="28575" cap="rnd" cmpd="sng">
                          <a:solidFill>
                            <a:srgbClr val="000000"/>
                          </a:solidFill>
                          <a:prstDash val="sysDot"/>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ind w:firstLine="480" w:firstLineChars="200"/>
                              <w:jc w:val="left"/>
                              <w:textAlignment w:val="auto"/>
                              <w:outlineLvl w:val="9"/>
                              <w:rPr>
                                <w:rFonts w:ascii="黑体" w:hAnsi="黑体" w:eastAsia="黑体"/>
                                <w:sz w:val="24"/>
                                <w:szCs w:val="24"/>
                              </w:rPr>
                            </w:pPr>
                            <w:r>
                              <w:rPr>
                                <w:rFonts w:hint="eastAsia" w:ascii="黑体" w:hAnsi="黑体" w:eastAsia="黑体"/>
                                <w:sz w:val="24"/>
                                <w:szCs w:val="24"/>
                              </w:rPr>
                              <w:t>为保护水体环境，根据相关法律法规，现将船舶污染物交由接收单位进行相应处置，相应交接信息如下：</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船舶名称：</w:t>
                            </w:r>
                            <w:r>
                              <w:rPr>
                                <w:rFonts w:ascii="黑体" w:hAnsi="黑体" w:eastAsia="黑体"/>
                                <w:sz w:val="24"/>
                                <w:szCs w:val="24"/>
                                <w:u w:val="single"/>
                              </w:rPr>
                              <w:t xml:space="preserve">                     </w:t>
                            </w:r>
                            <w:r>
                              <w:rPr>
                                <w:rFonts w:hint="eastAsia" w:ascii="黑体" w:hAnsi="黑体" w:eastAsia="黑体"/>
                                <w:sz w:val="24"/>
                                <w:szCs w:val="24"/>
                              </w:rPr>
                              <w:t>船舶识别号：</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船长签字：</w:t>
                            </w:r>
                            <w:r>
                              <w:rPr>
                                <w:rFonts w:ascii="黑体" w:hAnsi="黑体" w:eastAsia="黑体"/>
                                <w:sz w:val="24"/>
                                <w:szCs w:val="24"/>
                                <w:u w:val="single"/>
                              </w:rPr>
                              <w:t xml:space="preserve">                       </w:t>
                            </w:r>
                            <w:r>
                              <w:rPr>
                                <w:rFonts w:hint="eastAsia" w:ascii="黑体" w:hAnsi="黑体" w:eastAsia="黑体"/>
                                <w:sz w:val="24"/>
                                <w:szCs w:val="24"/>
                              </w:rPr>
                              <w:t>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接收单位名称：</w:t>
                            </w:r>
                            <w:r>
                              <w:rPr>
                                <w:rFonts w:ascii="黑体" w:hAnsi="黑体" w:eastAsia="黑体"/>
                                <w:sz w:val="24"/>
                                <w:szCs w:val="24"/>
                                <w:u w:val="single"/>
                              </w:rPr>
                              <w:t xml:space="preserve">                   </w:t>
                            </w:r>
                            <w:r>
                              <w:rPr>
                                <w:rFonts w:hint="eastAsia" w:ascii="黑体" w:hAnsi="黑体" w:eastAsia="黑体"/>
                                <w:sz w:val="24"/>
                                <w:szCs w:val="24"/>
                              </w:rPr>
                              <w:t>接收单位联系电话：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接收单位船舶名称：</w:t>
                            </w:r>
                            <w:r>
                              <w:rPr>
                                <w:rFonts w:ascii="黑体" w:hAnsi="黑体" w:eastAsia="黑体"/>
                                <w:sz w:val="24"/>
                                <w:szCs w:val="24"/>
                                <w:u w:val="single"/>
                              </w:rPr>
                              <w:t xml:space="preserve">                  </w:t>
                            </w:r>
                            <w:r>
                              <w:rPr>
                                <w:rFonts w:hint="eastAsia" w:ascii="黑体" w:hAnsi="黑体" w:eastAsia="黑体"/>
                                <w:sz w:val="24"/>
                                <w:szCs w:val="24"/>
                              </w:rPr>
                              <w:t>接收船舶船长签字：</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接收单位车辆号牌：</w:t>
                            </w:r>
                            <w:r>
                              <w:rPr>
                                <w:rFonts w:ascii="黑体" w:hAnsi="黑体" w:eastAsia="黑体"/>
                                <w:sz w:val="24"/>
                                <w:szCs w:val="24"/>
                                <w:u w:val="single"/>
                              </w:rPr>
                              <w:t xml:space="preserve">                   </w:t>
                            </w:r>
                            <w:r>
                              <w:rPr>
                                <w:rFonts w:hint="eastAsia" w:ascii="黑体" w:hAnsi="黑体" w:eastAsia="黑体"/>
                                <w:sz w:val="24"/>
                                <w:szCs w:val="24"/>
                              </w:rPr>
                              <w:t>车辆驾驶员签字：</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作业地点：</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作业开始时间：</w:t>
                            </w:r>
                            <w:r>
                              <w:rPr>
                                <w:rFonts w:ascii="黑体" w:hAnsi="黑体" w:eastAsia="黑体"/>
                                <w:sz w:val="24"/>
                                <w:szCs w:val="24"/>
                                <w:u w:val="single"/>
                              </w:rPr>
                              <w:t xml:space="preserve">                    </w:t>
                            </w:r>
                            <w:r>
                              <w:rPr>
                                <w:rFonts w:hint="eastAsia" w:ascii="黑体" w:hAnsi="黑体" w:eastAsia="黑体"/>
                                <w:sz w:val="24"/>
                                <w:szCs w:val="24"/>
                              </w:rPr>
                              <w:t>作业结束时间：</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楷体" w:hAnsi="楷体" w:eastAsia="楷体"/>
                                <w:szCs w:val="21"/>
                              </w:rPr>
                            </w:pPr>
                            <w:r>
                              <w:rPr>
                                <w:rFonts w:ascii="黑体" w:hAnsi="黑体" w:eastAsia="黑体"/>
                                <w:sz w:val="24"/>
                                <w:szCs w:val="24"/>
                              </w:rPr>
                              <w:t xml:space="preserve">                              </w:t>
                            </w:r>
                            <w:r>
                              <w:rPr>
                                <w:rFonts w:hint="eastAsia" w:ascii="黑体" w:hAnsi="黑体" w:eastAsia="黑体"/>
                                <w:sz w:val="24"/>
                                <w:szCs w:val="24"/>
                              </w:rPr>
                              <w:t>接收单位：</w:t>
                            </w:r>
                            <w:r>
                              <w:rPr>
                                <w:rFonts w:ascii="黑体" w:hAnsi="黑体" w:eastAsia="黑体"/>
                                <w:sz w:val="24"/>
                                <w:szCs w:val="24"/>
                                <w:u w:val="single"/>
                              </w:rPr>
                              <w:t xml:space="preserve">                  </w:t>
                            </w:r>
                            <w:r>
                              <w:rPr>
                                <w:rFonts w:hint="eastAsia" w:ascii="黑体" w:hAnsi="黑体" w:eastAsia="黑体"/>
                                <w:sz w:val="24"/>
                                <w:szCs w:val="24"/>
                              </w:rPr>
                              <w:t>（盖章）</w:t>
                            </w:r>
                          </w:p>
                        </w:txbxContent>
                      </wps:txbx>
                      <wps:bodyPr upright="1"/>
                    </wps:wsp>
                  </a:graphicData>
                </a:graphic>
              </wp:anchor>
            </w:drawing>
          </mc:Choice>
          <mc:Fallback>
            <w:pict>
              <v:rect id="_x0000_s1026" o:spid="_x0000_s1026" o:spt="1" style="position:absolute;left:0pt;margin-left:-17.3pt;margin-top:30.75pt;height:481.35pt;width:462.25pt;z-index:251660288;mso-width-relative:page;mso-height-relative:page;" fillcolor="#FFFFFF" filled="t" stroked="t" coordsize="21600,21600" o:gfxdata="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LCE/2AAAAAsBAAAPAAAAAAAAAAEAIAAAACIAAABkcnMv&#10;ZG93bnJldi54bWxQSwECFAAUAAAACACHTuJAbaAf5QMCAAAtBAAADgAAAAAAAAABACAAAAAnAQAA&#10;ZHJzL2Uyb0RvYy54bWxQSwUGAAAAAAYABgBZAQAAnAUAAAAA&#10;">
                <v:fill on="t" focussize="0,0"/>
                <v:stroke weight="2.25pt" color="#000000" joinstyle="miter" dashstyle="1 1" endcap="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ind w:firstLine="480" w:firstLineChars="200"/>
                        <w:jc w:val="left"/>
                        <w:textAlignment w:val="auto"/>
                        <w:outlineLvl w:val="9"/>
                        <w:rPr>
                          <w:rFonts w:ascii="黑体" w:hAnsi="黑体" w:eastAsia="黑体"/>
                          <w:sz w:val="24"/>
                          <w:szCs w:val="24"/>
                        </w:rPr>
                      </w:pPr>
                      <w:r>
                        <w:rPr>
                          <w:rFonts w:hint="eastAsia" w:ascii="黑体" w:hAnsi="黑体" w:eastAsia="黑体"/>
                          <w:sz w:val="24"/>
                          <w:szCs w:val="24"/>
                        </w:rPr>
                        <w:t>为保护水体环境，根据相关法律法规，现将船舶污染物交由接收单位进行相应处置，相应交接信息如下：</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船舶名称：</w:t>
                      </w:r>
                      <w:r>
                        <w:rPr>
                          <w:rFonts w:ascii="黑体" w:hAnsi="黑体" w:eastAsia="黑体"/>
                          <w:sz w:val="24"/>
                          <w:szCs w:val="24"/>
                          <w:u w:val="single"/>
                        </w:rPr>
                        <w:t xml:space="preserve">                     </w:t>
                      </w:r>
                      <w:r>
                        <w:rPr>
                          <w:rFonts w:hint="eastAsia" w:ascii="黑体" w:hAnsi="黑体" w:eastAsia="黑体"/>
                          <w:sz w:val="24"/>
                          <w:szCs w:val="24"/>
                        </w:rPr>
                        <w:t>船舶识别号：</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船长签字：</w:t>
                      </w:r>
                      <w:r>
                        <w:rPr>
                          <w:rFonts w:ascii="黑体" w:hAnsi="黑体" w:eastAsia="黑体"/>
                          <w:sz w:val="24"/>
                          <w:szCs w:val="24"/>
                          <w:u w:val="single"/>
                        </w:rPr>
                        <w:t xml:space="preserve">                       </w:t>
                      </w:r>
                      <w:r>
                        <w:rPr>
                          <w:rFonts w:hint="eastAsia" w:ascii="黑体" w:hAnsi="黑体" w:eastAsia="黑体"/>
                          <w:sz w:val="24"/>
                          <w:szCs w:val="24"/>
                        </w:rPr>
                        <w:t>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接收单位名称：</w:t>
                      </w:r>
                      <w:r>
                        <w:rPr>
                          <w:rFonts w:ascii="黑体" w:hAnsi="黑体" w:eastAsia="黑体"/>
                          <w:sz w:val="24"/>
                          <w:szCs w:val="24"/>
                          <w:u w:val="single"/>
                        </w:rPr>
                        <w:t xml:space="preserve">                   </w:t>
                      </w:r>
                      <w:r>
                        <w:rPr>
                          <w:rFonts w:hint="eastAsia" w:ascii="黑体" w:hAnsi="黑体" w:eastAsia="黑体"/>
                          <w:sz w:val="24"/>
                          <w:szCs w:val="24"/>
                        </w:rPr>
                        <w:t>接收单位联系电话：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接收单位船舶名称：</w:t>
                      </w:r>
                      <w:r>
                        <w:rPr>
                          <w:rFonts w:ascii="黑体" w:hAnsi="黑体" w:eastAsia="黑体"/>
                          <w:sz w:val="24"/>
                          <w:szCs w:val="24"/>
                          <w:u w:val="single"/>
                        </w:rPr>
                        <w:t xml:space="preserve">                  </w:t>
                      </w:r>
                      <w:r>
                        <w:rPr>
                          <w:rFonts w:hint="eastAsia" w:ascii="黑体" w:hAnsi="黑体" w:eastAsia="黑体"/>
                          <w:sz w:val="24"/>
                          <w:szCs w:val="24"/>
                        </w:rPr>
                        <w:t>接收船舶船长签字：</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接收单位车辆号牌：</w:t>
                      </w:r>
                      <w:r>
                        <w:rPr>
                          <w:rFonts w:ascii="黑体" w:hAnsi="黑体" w:eastAsia="黑体"/>
                          <w:sz w:val="24"/>
                          <w:szCs w:val="24"/>
                          <w:u w:val="single"/>
                        </w:rPr>
                        <w:t xml:space="preserve">                   </w:t>
                      </w:r>
                      <w:r>
                        <w:rPr>
                          <w:rFonts w:hint="eastAsia" w:ascii="黑体" w:hAnsi="黑体" w:eastAsia="黑体"/>
                          <w:sz w:val="24"/>
                          <w:szCs w:val="24"/>
                        </w:rPr>
                        <w:t>车辆驾驶员签字：</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作业地点：</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作业开始时间：</w:t>
                      </w:r>
                      <w:r>
                        <w:rPr>
                          <w:rFonts w:ascii="黑体" w:hAnsi="黑体" w:eastAsia="黑体"/>
                          <w:sz w:val="24"/>
                          <w:szCs w:val="24"/>
                          <w:u w:val="single"/>
                        </w:rPr>
                        <w:t xml:space="preserve">                    </w:t>
                      </w:r>
                      <w:r>
                        <w:rPr>
                          <w:rFonts w:hint="eastAsia" w:ascii="黑体" w:hAnsi="黑体" w:eastAsia="黑体"/>
                          <w:sz w:val="24"/>
                          <w:szCs w:val="24"/>
                        </w:rPr>
                        <w:t>作业结束时间：</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楷体" w:hAnsi="楷体" w:eastAsia="楷体"/>
                          <w:szCs w:val="21"/>
                        </w:rPr>
                      </w:pPr>
                      <w:r>
                        <w:rPr>
                          <w:rFonts w:ascii="黑体" w:hAnsi="黑体" w:eastAsia="黑体"/>
                          <w:sz w:val="24"/>
                          <w:szCs w:val="24"/>
                        </w:rPr>
                        <w:t xml:space="preserve">                              </w:t>
                      </w:r>
                      <w:r>
                        <w:rPr>
                          <w:rFonts w:hint="eastAsia" w:ascii="黑体" w:hAnsi="黑体" w:eastAsia="黑体"/>
                          <w:sz w:val="24"/>
                          <w:szCs w:val="24"/>
                        </w:rPr>
                        <w:t>接收单位：</w:t>
                      </w:r>
                      <w:r>
                        <w:rPr>
                          <w:rFonts w:ascii="黑体" w:hAnsi="黑体" w:eastAsia="黑体"/>
                          <w:sz w:val="24"/>
                          <w:szCs w:val="24"/>
                          <w:u w:val="single"/>
                        </w:rPr>
                        <w:t xml:space="preserve">                  </w:t>
                      </w:r>
                      <w:r>
                        <w:rPr>
                          <w:rFonts w:hint="eastAsia" w:ascii="黑体" w:hAnsi="黑体" w:eastAsia="黑体"/>
                          <w:sz w:val="24"/>
                          <w:szCs w:val="24"/>
                        </w:rPr>
                        <w:t>（盖章）</w:t>
                      </w:r>
                    </w:p>
                  </w:txbxContent>
                </v:textbox>
              </v:rect>
            </w:pict>
          </mc:Fallback>
        </mc:AlternateContent>
      </w:r>
      <w:r>
        <w:rPr>
          <w:rFonts w:hint="eastAsia"/>
          <w:sz w:val="28"/>
          <w:szCs w:val="28"/>
        </w:rPr>
        <w:t>编号：</w:t>
      </w:r>
      <w:r>
        <w:rPr>
          <w:sz w:val="28"/>
          <w:szCs w:val="28"/>
        </w:rPr>
        <w:t>CQ20170001</w:t>
      </w:r>
    </w:p>
    <w:p>
      <w:pPr>
        <w:jc w:val="left"/>
        <w:rPr>
          <w:sz w:val="28"/>
          <w:szCs w:val="28"/>
        </w:rPr>
      </w:pPr>
    </w:p>
    <w:p>
      <w:pPr>
        <w:rPr>
          <w:sz w:val="28"/>
          <w:szCs w:val="28"/>
        </w:rPr>
      </w:pPr>
    </w:p>
    <w:p>
      <w:pPr>
        <w:rPr>
          <w:sz w:val="28"/>
          <w:szCs w:val="28"/>
        </w:rPr>
      </w:pPr>
    </w:p>
    <w:p>
      <w:pPr>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5705475</wp:posOffset>
                </wp:positionH>
                <wp:positionV relativeFrom="paragraph">
                  <wp:posOffset>33655</wp:posOffset>
                </wp:positionV>
                <wp:extent cx="556260" cy="2106930"/>
                <wp:effectExtent l="13970" t="14605" r="20320" b="31115"/>
                <wp:wrapNone/>
                <wp:docPr id="13" name="矩形 13"/>
                <wp:cNvGraphicFramePr/>
                <a:graphic xmlns:a="http://schemas.openxmlformats.org/drawingml/2006/main">
                  <a:graphicData uri="http://schemas.microsoft.com/office/word/2010/wordprocessingShape">
                    <wps:wsp>
                      <wps:cNvSpPr/>
                      <wps:spPr>
                        <a:xfrm>
                          <a:off x="0" y="0"/>
                          <a:ext cx="556260" cy="2106930"/>
                        </a:xfrm>
                        <a:prstGeom prst="rect">
                          <a:avLst/>
                        </a:prstGeom>
                        <a:solidFill>
                          <a:srgbClr val="FFFFFF"/>
                        </a:solidFill>
                        <a:ln w="28575" cap="rnd" cmpd="sng">
                          <a:solidFill>
                            <a:srgbClr val="00B050"/>
                          </a:solidFill>
                          <a:prstDash val="sysDot"/>
                          <a:miter/>
                          <a:headEnd type="none" w="med" len="med"/>
                          <a:tailEnd type="none" w="med" len="med"/>
                        </a:ln>
                      </wps:spPr>
                      <wps:txbx>
                        <w:txbxContent>
                          <w:p>
                            <w:pPr>
                              <w:jc w:val="center"/>
                              <w:rPr>
                                <w:sz w:val="28"/>
                                <w:szCs w:val="28"/>
                              </w:rPr>
                            </w:pPr>
                            <w:r>
                              <w:rPr>
                                <w:rFonts w:hint="eastAsia" w:ascii="黑体" w:hAnsi="黑体" w:eastAsia="黑体"/>
                                <w:sz w:val="28"/>
                                <w:szCs w:val="28"/>
                              </w:rPr>
                              <w:t>第一联</w:t>
                            </w:r>
                            <w:r>
                              <w:rPr>
                                <w:sz w:val="28"/>
                                <w:szCs w:val="28"/>
                              </w:rPr>
                              <w:t xml:space="preserve"> </w:t>
                            </w:r>
                            <w:r>
                              <w:rPr>
                                <w:rFonts w:ascii="黑体" w:hAnsi="黑体" w:eastAsia="黑体"/>
                                <w:sz w:val="28"/>
                                <w:szCs w:val="28"/>
                              </w:rPr>
                              <w:t xml:space="preserve"> </w:t>
                            </w:r>
                            <w:r>
                              <w:rPr>
                                <w:rFonts w:hint="eastAsia" w:ascii="黑体" w:hAnsi="黑体" w:eastAsia="黑体"/>
                                <w:sz w:val="28"/>
                                <w:szCs w:val="28"/>
                              </w:rPr>
                              <w:t>船舶</w:t>
                            </w:r>
                            <w:r>
                              <w:rPr>
                                <w:rFonts w:ascii="黑体" w:hAnsi="黑体" w:eastAsia="黑体"/>
                                <w:sz w:val="28"/>
                                <w:szCs w:val="28"/>
                              </w:rPr>
                              <w:t xml:space="preserve"> </w:t>
                            </w:r>
                            <w:r>
                              <w:rPr>
                                <w:rFonts w:hint="eastAsia" w:ascii="黑体" w:hAnsi="黑体" w:eastAsia="黑体"/>
                                <w:sz w:val="28"/>
                                <w:szCs w:val="28"/>
                              </w:rPr>
                              <w:t>留存</w:t>
                            </w:r>
                          </w:p>
                        </w:txbxContent>
                      </wps:txbx>
                      <wps:bodyPr vert="eaVert" upright="1"/>
                    </wps:wsp>
                  </a:graphicData>
                </a:graphic>
              </wp:anchor>
            </w:drawing>
          </mc:Choice>
          <mc:Fallback>
            <w:pict>
              <v:rect id="_x0000_s1026" o:spid="_x0000_s1026" o:spt="1" style="position:absolute;left:0pt;margin-left:449.25pt;margin-top:2.65pt;height:165.9pt;width:43.8pt;z-index:251661312;mso-width-relative:page;mso-height-relative:page;" fillcolor="#FFFFFF" filled="t" stroked="t" coordsize="21600,21600" o:gfxdata="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5+hDdgAAAAJAQAADwAAAAAA&#10;AAABACAAAAAiAAAAZHJzL2Rvd25yZXYueG1sUEsBAhQAFAAAAAgAh07iQHL+dn8TAgAAOgQAAA4A&#10;AAAAAAAAAQAgAAAAJwEAAGRycy9lMm9Eb2MueG1sUEsFBgAAAAAGAAYAWQEAAKwFAAAAAA==&#10;">
                <v:fill on="t" focussize="0,0"/>
                <v:stroke weight="2.25pt" color="#00B050" joinstyle="miter" dashstyle="1 1" endcap="round"/>
                <v:imagedata o:title=""/>
                <o:lock v:ext="edit" aspectratio="f"/>
                <v:textbox style="layout-flow:vertical-ideographic;">
                  <w:txbxContent>
                    <w:p>
                      <w:pPr>
                        <w:jc w:val="center"/>
                        <w:rPr>
                          <w:sz w:val="28"/>
                          <w:szCs w:val="28"/>
                        </w:rPr>
                      </w:pPr>
                      <w:r>
                        <w:rPr>
                          <w:rFonts w:hint="eastAsia" w:ascii="黑体" w:hAnsi="黑体" w:eastAsia="黑体"/>
                          <w:sz w:val="28"/>
                          <w:szCs w:val="28"/>
                        </w:rPr>
                        <w:t>第一联</w:t>
                      </w:r>
                      <w:r>
                        <w:rPr>
                          <w:sz w:val="28"/>
                          <w:szCs w:val="28"/>
                        </w:rPr>
                        <w:t xml:space="preserve"> </w:t>
                      </w:r>
                      <w:r>
                        <w:rPr>
                          <w:rFonts w:ascii="黑体" w:hAnsi="黑体" w:eastAsia="黑体"/>
                          <w:sz w:val="28"/>
                          <w:szCs w:val="28"/>
                        </w:rPr>
                        <w:t xml:space="preserve"> </w:t>
                      </w:r>
                      <w:r>
                        <w:rPr>
                          <w:rFonts w:hint="eastAsia" w:ascii="黑体" w:hAnsi="黑体" w:eastAsia="黑体"/>
                          <w:sz w:val="28"/>
                          <w:szCs w:val="28"/>
                        </w:rPr>
                        <w:t>船舶</w:t>
                      </w:r>
                      <w:r>
                        <w:rPr>
                          <w:rFonts w:ascii="黑体" w:hAnsi="黑体" w:eastAsia="黑体"/>
                          <w:sz w:val="28"/>
                          <w:szCs w:val="28"/>
                        </w:rPr>
                        <w:t xml:space="preserve"> </w:t>
                      </w:r>
                      <w:r>
                        <w:rPr>
                          <w:rFonts w:hint="eastAsia" w:ascii="黑体" w:hAnsi="黑体" w:eastAsia="黑体"/>
                          <w:sz w:val="28"/>
                          <w:szCs w:val="28"/>
                        </w:rPr>
                        <w:t>留存</w:t>
                      </w:r>
                    </w:p>
                  </w:txbxContent>
                </v:textbox>
              </v:rect>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keepNext w:val="0"/>
        <w:keepLines w:val="0"/>
        <w:pageBreakBefore w:val="0"/>
        <w:widowControl w:val="0"/>
        <w:tabs>
          <w:tab w:val="left" w:pos="3735"/>
        </w:tabs>
        <w:kinsoku/>
        <w:wordWrap/>
        <w:overflowPunct/>
        <w:topLinePunct w:val="0"/>
        <w:autoSpaceDE/>
        <w:autoSpaceDN/>
        <w:bidi w:val="0"/>
        <w:adjustRightInd/>
        <w:snapToGrid/>
        <w:spacing w:line="500" w:lineRule="atLeast"/>
        <w:ind w:left="0" w:leftChars="0" w:right="0" w:rightChars="0"/>
        <w:jc w:val="both"/>
        <w:textAlignment w:val="auto"/>
        <w:rPr>
          <w:rFonts w:hint="eastAsia" w:ascii="楷体" w:hAnsi="楷体" w:eastAsia="楷体"/>
          <w:szCs w:val="21"/>
        </w:rPr>
      </w:pPr>
      <w:r>
        <w:rPr>
          <w:rFonts w:hint="eastAsia" w:ascii="楷体" w:hAnsi="楷体" w:eastAsia="楷体"/>
          <w:szCs w:val="21"/>
        </w:rPr>
        <w:t>备注：本联供船舶与污染物接收单位进行船舶污染物接收交接时使用。船舶污染物种类包</w:t>
      </w:r>
    </w:p>
    <w:p>
      <w:pPr>
        <w:keepNext w:val="0"/>
        <w:keepLines w:val="0"/>
        <w:pageBreakBefore w:val="0"/>
        <w:widowControl w:val="0"/>
        <w:tabs>
          <w:tab w:val="left" w:pos="3735"/>
        </w:tabs>
        <w:kinsoku/>
        <w:wordWrap/>
        <w:overflowPunct/>
        <w:topLinePunct w:val="0"/>
        <w:autoSpaceDE/>
        <w:autoSpaceDN/>
        <w:bidi w:val="0"/>
        <w:adjustRightInd/>
        <w:snapToGrid/>
        <w:spacing w:line="500" w:lineRule="atLeast"/>
        <w:ind w:left="0" w:leftChars="0" w:right="0" w:rightChars="0"/>
        <w:jc w:val="both"/>
        <w:textAlignment w:val="auto"/>
        <w:rPr>
          <w:sz w:val="28"/>
          <w:szCs w:val="28"/>
        </w:rPr>
      </w:pPr>
      <w:r>
        <w:rPr>
          <w:rFonts w:hint="eastAsia" w:ascii="楷体" w:hAnsi="楷体" w:eastAsia="楷体"/>
          <w:szCs w:val="21"/>
        </w:rPr>
        <w:t>括：</w:t>
      </w:r>
      <w:r>
        <w:rPr>
          <w:rFonts w:ascii="楷体" w:hAnsi="楷体" w:eastAsia="楷体"/>
          <w:szCs w:val="21"/>
        </w:rPr>
        <w:t>1</w:t>
      </w:r>
      <w:r>
        <w:rPr>
          <w:rFonts w:hint="eastAsia" w:ascii="楷体" w:hAnsi="楷体" w:eastAsia="楷体"/>
          <w:szCs w:val="21"/>
        </w:rPr>
        <w:t>、船舶垃圾；</w:t>
      </w:r>
      <w:r>
        <w:rPr>
          <w:rFonts w:ascii="楷体" w:hAnsi="楷体" w:eastAsia="楷体"/>
          <w:szCs w:val="21"/>
        </w:rPr>
        <w:t>2</w:t>
      </w:r>
      <w:r>
        <w:rPr>
          <w:rFonts w:hint="eastAsia" w:ascii="楷体" w:hAnsi="楷体" w:eastAsia="楷体"/>
          <w:szCs w:val="21"/>
        </w:rPr>
        <w:t>、船舶生活污水；</w:t>
      </w:r>
      <w:r>
        <w:rPr>
          <w:rFonts w:ascii="楷体" w:hAnsi="楷体" w:eastAsia="楷体"/>
          <w:szCs w:val="21"/>
        </w:rPr>
        <w:t>3</w:t>
      </w:r>
      <w:r>
        <w:rPr>
          <w:rFonts w:hint="eastAsia" w:ascii="楷体" w:hAnsi="楷体" w:eastAsia="楷体"/>
          <w:szCs w:val="21"/>
        </w:rPr>
        <w:t>、船舶含油污水；</w:t>
      </w:r>
      <w:r>
        <w:rPr>
          <w:rFonts w:ascii="楷体" w:hAnsi="楷体" w:eastAsia="楷体"/>
          <w:szCs w:val="21"/>
        </w:rPr>
        <w:t>4</w:t>
      </w:r>
      <w:r>
        <w:rPr>
          <w:rFonts w:hint="eastAsia" w:ascii="楷体" w:hAnsi="楷体" w:eastAsia="楷体"/>
          <w:szCs w:val="21"/>
        </w:rPr>
        <w:t>、船舶残油。</w:t>
      </w:r>
      <w:r>
        <w:rPr>
          <w:sz w:val="28"/>
          <w:szCs w:val="28"/>
        </w:rPr>
        <w:br w:type="page"/>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44"/>
          <w:szCs w:val="44"/>
        </w:rPr>
      </w:pPr>
      <w:r>
        <w:rPr>
          <w:rFonts w:hint="eastAsia" w:ascii="方正仿宋_GBK" w:hAnsi="方正仿宋_GBK" w:eastAsia="方正仿宋_GBK" w:cs="方正仿宋_GBK"/>
          <w:kern w:val="0"/>
          <w:sz w:val="32"/>
          <w:szCs w:val="32"/>
          <w:shd w:val="clear" w:color="auto" w:fill="FFFFFF"/>
          <w:lang w:eastAsia="zh-CN" w:bidi="ar-SA"/>
        </w:rPr>
        <w:tab/>
      </w:r>
      <w:r>
        <w:rPr>
          <w:rFonts w:hint="default" w:ascii="方正仿宋_GBK" w:hAnsi="方正仿宋_GBK" w:eastAsia="方正仿宋_GBK" w:cs="方正仿宋_GBK"/>
          <w:kern w:val="0"/>
          <w:sz w:val="32"/>
          <w:szCs w:val="32"/>
          <w:shd w:val="clear" w:color="auto" w:fill="FFFFFF"/>
          <w:lang w:eastAsia="zh-CN" w:bidi="ar-SA"/>
        </w:rPr>
        <w:t xml:space="preserve"> </w:t>
      </w:r>
      <w:r>
        <w:rPr>
          <w:rFonts w:hint="eastAsia" w:ascii="黑体" w:hAnsi="黑体" w:eastAsia="黑体"/>
          <w:sz w:val="44"/>
          <w:szCs w:val="44"/>
        </w:rPr>
        <w:t>船舶污染物接收</w:t>
      </w:r>
      <w:r>
        <w:rPr>
          <w:rFonts w:ascii="黑体" w:hAnsi="黑体" w:eastAsia="黑体"/>
          <w:sz w:val="44"/>
          <w:szCs w:val="44"/>
        </w:rPr>
        <w:t>/</w:t>
      </w:r>
      <w:r>
        <w:rPr>
          <w:rFonts w:hint="eastAsia" w:ascii="黑体" w:hAnsi="黑体" w:eastAsia="黑体"/>
          <w:sz w:val="44"/>
          <w:szCs w:val="44"/>
        </w:rPr>
        <w:t>转运</w:t>
      </w:r>
      <w:r>
        <w:rPr>
          <w:rFonts w:ascii="黑体" w:hAnsi="黑体" w:eastAsia="黑体"/>
          <w:sz w:val="44"/>
          <w:szCs w:val="44"/>
        </w:rPr>
        <w:t>/</w:t>
      </w:r>
      <w:r>
        <w:rPr>
          <w:rFonts w:hint="eastAsia" w:ascii="黑体" w:hAnsi="黑体" w:eastAsia="黑体"/>
          <w:sz w:val="44"/>
          <w:szCs w:val="44"/>
        </w:rPr>
        <w:t>处置联单</w:t>
      </w:r>
    </w:p>
    <w:p>
      <w:pPr>
        <w:jc w:val="left"/>
        <w:rPr>
          <w:sz w:val="28"/>
          <w:szCs w:val="28"/>
        </w:rPr>
      </w:pPr>
      <w:r>
        <w:rPr>
          <w:rFonts w:hint="eastAsia"/>
          <w:sz w:val="28"/>
          <w:szCs w:val="28"/>
        </w:rPr>
        <w:t>编号：</w:t>
      </w:r>
      <w:r>
        <w:rPr>
          <w:sz w:val="28"/>
          <w:szCs w:val="28"/>
        </w:rPr>
        <w:t>CQ20170001</w:t>
      </w:r>
    </w:p>
    <w:p>
      <w:pPr>
        <w:jc w:val="center"/>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15875</wp:posOffset>
                </wp:positionV>
                <wp:extent cx="5887085" cy="6278880"/>
                <wp:effectExtent l="13970" t="13970" r="23495" b="31750"/>
                <wp:wrapNone/>
                <wp:docPr id="16" name="矩形 16"/>
                <wp:cNvGraphicFramePr/>
                <a:graphic xmlns:a="http://schemas.openxmlformats.org/drawingml/2006/main">
                  <a:graphicData uri="http://schemas.microsoft.com/office/word/2010/wordprocessingShape">
                    <wps:wsp>
                      <wps:cNvSpPr/>
                      <wps:spPr>
                        <a:xfrm>
                          <a:off x="0" y="0"/>
                          <a:ext cx="5887085" cy="6278880"/>
                        </a:xfrm>
                        <a:prstGeom prst="rect">
                          <a:avLst/>
                        </a:prstGeom>
                        <a:solidFill>
                          <a:srgbClr val="FFFFFF"/>
                        </a:solidFill>
                        <a:ln w="28575" cap="rnd" cmpd="sng">
                          <a:solidFill>
                            <a:srgbClr val="000000"/>
                          </a:solidFill>
                          <a:prstDash val="sysDot"/>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ind w:firstLine="480" w:firstLineChars="200"/>
                              <w:jc w:val="left"/>
                              <w:textAlignment w:val="auto"/>
                              <w:outlineLvl w:val="9"/>
                              <w:rPr>
                                <w:rFonts w:ascii="黑体" w:hAnsi="黑体" w:eastAsia="黑体"/>
                                <w:sz w:val="24"/>
                                <w:szCs w:val="24"/>
                              </w:rPr>
                            </w:pPr>
                            <w:r>
                              <w:rPr>
                                <w:rFonts w:hint="eastAsia" w:ascii="黑体" w:hAnsi="黑体" w:eastAsia="黑体"/>
                                <w:sz w:val="24"/>
                                <w:szCs w:val="24"/>
                              </w:rPr>
                              <w:t>为保护水体环境，根据相关法律法规，现将船舶污染物交由接收单位进行相应处置，相应交接信息如下：</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船舶名称：</w:t>
                            </w:r>
                            <w:r>
                              <w:rPr>
                                <w:rFonts w:ascii="黑体" w:hAnsi="黑体" w:eastAsia="黑体"/>
                                <w:sz w:val="24"/>
                                <w:szCs w:val="24"/>
                                <w:u w:val="single"/>
                              </w:rPr>
                              <w:t xml:space="preserve">                     </w:t>
                            </w:r>
                            <w:r>
                              <w:rPr>
                                <w:rFonts w:hint="eastAsia" w:ascii="黑体" w:hAnsi="黑体" w:eastAsia="黑体"/>
                                <w:sz w:val="24"/>
                                <w:szCs w:val="24"/>
                              </w:rPr>
                              <w:t>船舶识别号：</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船长签字：</w:t>
                            </w:r>
                            <w:r>
                              <w:rPr>
                                <w:rFonts w:ascii="黑体" w:hAnsi="黑体" w:eastAsia="黑体"/>
                                <w:sz w:val="24"/>
                                <w:szCs w:val="24"/>
                                <w:u w:val="single"/>
                              </w:rPr>
                              <w:t xml:space="preserve">                       </w:t>
                            </w:r>
                            <w:r>
                              <w:rPr>
                                <w:rFonts w:hint="eastAsia" w:ascii="黑体" w:hAnsi="黑体" w:eastAsia="黑体"/>
                                <w:sz w:val="24"/>
                                <w:szCs w:val="24"/>
                              </w:rPr>
                              <w:t>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接收单位名称：</w:t>
                            </w:r>
                            <w:r>
                              <w:rPr>
                                <w:rFonts w:ascii="黑体" w:hAnsi="黑体" w:eastAsia="黑体"/>
                                <w:sz w:val="24"/>
                                <w:szCs w:val="24"/>
                                <w:u w:val="single"/>
                              </w:rPr>
                              <w:t xml:space="preserve">                   </w:t>
                            </w:r>
                            <w:r>
                              <w:rPr>
                                <w:rFonts w:hint="eastAsia" w:ascii="黑体" w:hAnsi="黑体" w:eastAsia="黑体"/>
                                <w:sz w:val="24"/>
                                <w:szCs w:val="24"/>
                              </w:rPr>
                              <w:t>接收单位联系电话：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接收单位船舶名称：</w:t>
                            </w:r>
                            <w:r>
                              <w:rPr>
                                <w:rFonts w:ascii="黑体" w:hAnsi="黑体" w:eastAsia="黑体"/>
                                <w:sz w:val="24"/>
                                <w:szCs w:val="24"/>
                                <w:u w:val="single"/>
                              </w:rPr>
                              <w:t xml:space="preserve">                  </w:t>
                            </w:r>
                            <w:r>
                              <w:rPr>
                                <w:rFonts w:hint="eastAsia" w:ascii="黑体" w:hAnsi="黑体" w:eastAsia="黑体"/>
                                <w:sz w:val="24"/>
                                <w:szCs w:val="24"/>
                              </w:rPr>
                              <w:t>接收船舶船长签字：</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接收单位车辆号牌：</w:t>
                            </w:r>
                            <w:r>
                              <w:rPr>
                                <w:rFonts w:ascii="黑体" w:hAnsi="黑体" w:eastAsia="黑体"/>
                                <w:sz w:val="24"/>
                                <w:szCs w:val="24"/>
                                <w:u w:val="single"/>
                              </w:rPr>
                              <w:t xml:space="preserve">                   </w:t>
                            </w:r>
                            <w:r>
                              <w:rPr>
                                <w:rFonts w:hint="eastAsia" w:ascii="黑体" w:hAnsi="黑体" w:eastAsia="黑体"/>
                                <w:sz w:val="24"/>
                                <w:szCs w:val="24"/>
                              </w:rPr>
                              <w:t>车辆驾驶员签字：</w:t>
                            </w:r>
                            <w:r>
                              <w:rPr>
                                <w:rFonts w:ascii="黑体" w:hAnsi="黑体" w:eastAsia="黑体"/>
                                <w:sz w:val="24"/>
                                <w:szCs w:val="24"/>
                                <w:u w:val="single"/>
                              </w:rPr>
                              <w:t xml:space="preserve">             </w:t>
                            </w:r>
                            <w:r>
                              <w:rPr>
                                <w:rFonts w:hint="eastAsia" w:ascii="黑体" w:hAnsi="黑体" w:eastAsia="黑体"/>
                                <w:sz w:val="24"/>
                                <w:szCs w:val="24"/>
                                <w:u w:val="single"/>
                                <w:lang w:val="en-US" w:eastAsia="zh-CN"/>
                              </w:rPr>
                              <w:t xml:space="preserve">    </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作业地点：</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作业开始时间：</w:t>
                            </w:r>
                            <w:r>
                              <w:rPr>
                                <w:rFonts w:ascii="黑体" w:hAnsi="黑体" w:eastAsia="黑体"/>
                                <w:sz w:val="24"/>
                                <w:szCs w:val="24"/>
                                <w:u w:val="single"/>
                              </w:rPr>
                              <w:t xml:space="preserve">                    </w:t>
                            </w:r>
                            <w:r>
                              <w:rPr>
                                <w:rFonts w:hint="eastAsia" w:ascii="黑体" w:hAnsi="黑体" w:eastAsia="黑体"/>
                                <w:sz w:val="24"/>
                                <w:szCs w:val="24"/>
                              </w:rPr>
                              <w:t>作业结束时间：</w:t>
                            </w:r>
                            <w:r>
                              <w:rPr>
                                <w:rFonts w:ascii="黑体" w:hAnsi="黑体" w:eastAsia="黑体"/>
                                <w:sz w:val="24"/>
                                <w:szCs w:val="24"/>
                                <w:u w:val="single"/>
                              </w:rPr>
                              <w:t xml:space="preserve">               </w:t>
                            </w:r>
                            <w:r>
                              <w:rPr>
                                <w:rFonts w:hint="eastAsia" w:ascii="黑体" w:hAnsi="黑体" w:eastAsia="黑体"/>
                                <w:sz w:val="24"/>
                                <w:szCs w:val="24"/>
                                <w:u w:val="single"/>
                                <w:lang w:val="en-US" w:eastAsia="zh-CN"/>
                              </w:rPr>
                              <w:t xml:space="preserve"> </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楷体" w:hAnsi="楷体" w:eastAsia="楷体"/>
                                <w:szCs w:val="21"/>
                              </w:rPr>
                            </w:pPr>
                            <w:r>
                              <w:rPr>
                                <w:rFonts w:ascii="黑体" w:hAnsi="黑体" w:eastAsia="黑体"/>
                                <w:sz w:val="24"/>
                                <w:szCs w:val="24"/>
                              </w:rPr>
                              <w:t xml:space="preserve">                              </w:t>
                            </w:r>
                            <w:r>
                              <w:rPr>
                                <w:rFonts w:hint="eastAsia" w:ascii="黑体" w:hAnsi="黑体" w:eastAsia="黑体"/>
                                <w:sz w:val="24"/>
                                <w:szCs w:val="24"/>
                              </w:rPr>
                              <w:t>接收单位：</w:t>
                            </w:r>
                            <w:r>
                              <w:rPr>
                                <w:rFonts w:ascii="黑体" w:hAnsi="黑体" w:eastAsia="黑体"/>
                                <w:sz w:val="24"/>
                                <w:szCs w:val="24"/>
                                <w:u w:val="single"/>
                              </w:rPr>
                              <w:t xml:space="preserve">                  </w:t>
                            </w:r>
                            <w:r>
                              <w:rPr>
                                <w:rFonts w:hint="eastAsia" w:ascii="黑体" w:hAnsi="黑体" w:eastAsia="黑体"/>
                                <w:sz w:val="24"/>
                                <w:szCs w:val="24"/>
                              </w:rPr>
                              <w:t>（盖章）</w:t>
                            </w:r>
                          </w:p>
                        </w:txbxContent>
                      </wps:txbx>
                      <wps:bodyPr upright="1"/>
                    </wps:wsp>
                  </a:graphicData>
                </a:graphic>
              </wp:anchor>
            </w:drawing>
          </mc:Choice>
          <mc:Fallback>
            <w:pict>
              <v:rect id="_x0000_s1026" o:spid="_x0000_s1026" o:spt="1" style="position:absolute;left:0pt;margin-left:-18.75pt;margin-top:1.25pt;height:494.4pt;width:463.55pt;z-index:251659264;mso-width-relative:page;mso-height-relative:page;" fillcolor="#FFFFFF" filled="t" stroked="t" coordsize="21600,21600" o:gfxdata="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S7/fTXAAAACQEAAA8AAAAAAAAAAQAgAAAAIgAAAGRy&#10;cy9kb3ducmV2LnhtbFBLAQIUABQAAAAIAIdO4kD2fkwaBgIAAC0EAAAOAAAAAAAAAAEAIAAAACYB&#10;AABkcnMvZTJvRG9jLnhtbFBLBQYAAAAABgAGAFkBAACeBQAAAAA=&#10;">
                <v:fill on="t" focussize="0,0"/>
                <v:stroke weight="2.25pt" color="#000000" joinstyle="miter" dashstyle="1 1" endcap="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ind w:firstLine="480" w:firstLineChars="200"/>
                        <w:jc w:val="left"/>
                        <w:textAlignment w:val="auto"/>
                        <w:outlineLvl w:val="9"/>
                        <w:rPr>
                          <w:rFonts w:ascii="黑体" w:hAnsi="黑体" w:eastAsia="黑体"/>
                          <w:sz w:val="24"/>
                          <w:szCs w:val="24"/>
                        </w:rPr>
                      </w:pPr>
                      <w:r>
                        <w:rPr>
                          <w:rFonts w:hint="eastAsia" w:ascii="黑体" w:hAnsi="黑体" w:eastAsia="黑体"/>
                          <w:sz w:val="24"/>
                          <w:szCs w:val="24"/>
                        </w:rPr>
                        <w:t>为保护水体环境，根据相关法律法规，现将船舶污染物交由接收单位进行相应处置，相应交接信息如下：</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船舶名称：</w:t>
                      </w:r>
                      <w:r>
                        <w:rPr>
                          <w:rFonts w:ascii="黑体" w:hAnsi="黑体" w:eastAsia="黑体"/>
                          <w:sz w:val="24"/>
                          <w:szCs w:val="24"/>
                          <w:u w:val="single"/>
                        </w:rPr>
                        <w:t xml:space="preserve">                     </w:t>
                      </w:r>
                      <w:r>
                        <w:rPr>
                          <w:rFonts w:hint="eastAsia" w:ascii="黑体" w:hAnsi="黑体" w:eastAsia="黑体"/>
                          <w:sz w:val="24"/>
                          <w:szCs w:val="24"/>
                        </w:rPr>
                        <w:t>船舶识别号：</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船长签字：</w:t>
                      </w:r>
                      <w:r>
                        <w:rPr>
                          <w:rFonts w:ascii="黑体" w:hAnsi="黑体" w:eastAsia="黑体"/>
                          <w:sz w:val="24"/>
                          <w:szCs w:val="24"/>
                          <w:u w:val="single"/>
                        </w:rPr>
                        <w:t xml:space="preserve">                       </w:t>
                      </w:r>
                      <w:r>
                        <w:rPr>
                          <w:rFonts w:hint="eastAsia" w:ascii="黑体" w:hAnsi="黑体" w:eastAsia="黑体"/>
                          <w:sz w:val="24"/>
                          <w:szCs w:val="24"/>
                        </w:rPr>
                        <w:t>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接收单位名称：</w:t>
                      </w:r>
                      <w:r>
                        <w:rPr>
                          <w:rFonts w:ascii="黑体" w:hAnsi="黑体" w:eastAsia="黑体"/>
                          <w:sz w:val="24"/>
                          <w:szCs w:val="24"/>
                          <w:u w:val="single"/>
                        </w:rPr>
                        <w:t xml:space="preserve">                   </w:t>
                      </w:r>
                      <w:r>
                        <w:rPr>
                          <w:rFonts w:hint="eastAsia" w:ascii="黑体" w:hAnsi="黑体" w:eastAsia="黑体"/>
                          <w:sz w:val="24"/>
                          <w:szCs w:val="24"/>
                        </w:rPr>
                        <w:t>接收单位联系电话：</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接收单位船舶名称：</w:t>
                      </w:r>
                      <w:r>
                        <w:rPr>
                          <w:rFonts w:ascii="黑体" w:hAnsi="黑体" w:eastAsia="黑体"/>
                          <w:sz w:val="24"/>
                          <w:szCs w:val="24"/>
                          <w:u w:val="single"/>
                        </w:rPr>
                        <w:t xml:space="preserve">                  </w:t>
                      </w:r>
                      <w:r>
                        <w:rPr>
                          <w:rFonts w:hint="eastAsia" w:ascii="黑体" w:hAnsi="黑体" w:eastAsia="黑体"/>
                          <w:sz w:val="24"/>
                          <w:szCs w:val="24"/>
                        </w:rPr>
                        <w:t>接收船舶船长签字：</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r>
                        <w:rPr>
                          <w:rFonts w:hint="eastAsia" w:ascii="黑体" w:hAnsi="黑体" w:eastAsia="黑体"/>
                          <w:sz w:val="24"/>
                          <w:szCs w:val="24"/>
                        </w:rPr>
                        <w:t>接收单位车辆号牌：</w:t>
                      </w:r>
                      <w:r>
                        <w:rPr>
                          <w:rFonts w:ascii="黑体" w:hAnsi="黑体" w:eastAsia="黑体"/>
                          <w:sz w:val="24"/>
                          <w:szCs w:val="24"/>
                          <w:u w:val="single"/>
                        </w:rPr>
                        <w:t xml:space="preserve">                   </w:t>
                      </w:r>
                      <w:r>
                        <w:rPr>
                          <w:rFonts w:hint="eastAsia" w:ascii="黑体" w:hAnsi="黑体" w:eastAsia="黑体"/>
                          <w:sz w:val="24"/>
                          <w:szCs w:val="24"/>
                        </w:rPr>
                        <w:t>车辆驾驶员签字：</w:t>
                      </w:r>
                      <w:r>
                        <w:rPr>
                          <w:rFonts w:ascii="黑体" w:hAnsi="黑体" w:eastAsia="黑体"/>
                          <w:sz w:val="24"/>
                          <w:szCs w:val="24"/>
                          <w:u w:val="single"/>
                        </w:rPr>
                        <w:t xml:space="preserve">             </w:t>
                      </w:r>
                      <w:r>
                        <w:rPr>
                          <w:rFonts w:hint="eastAsia" w:ascii="黑体" w:hAnsi="黑体" w:eastAsia="黑体"/>
                          <w:sz w:val="24"/>
                          <w:szCs w:val="24"/>
                          <w:u w:val="single"/>
                          <w:lang w:val="en-US" w:eastAsia="zh-CN"/>
                        </w:rPr>
                        <w:t xml:space="preserve">    </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接收船舶污染物种类：</w:t>
                      </w:r>
                      <w:r>
                        <w:rPr>
                          <w:rFonts w:ascii="黑体" w:hAnsi="黑体" w:eastAsia="黑体"/>
                          <w:sz w:val="24"/>
                          <w:szCs w:val="24"/>
                          <w:u w:val="single"/>
                        </w:rPr>
                        <w:t xml:space="preserve">                   </w:t>
                      </w:r>
                      <w:r>
                        <w:rPr>
                          <w:rFonts w:hint="eastAsia" w:ascii="黑体" w:hAnsi="黑体" w:eastAsia="黑体"/>
                          <w:sz w:val="24"/>
                          <w:szCs w:val="24"/>
                        </w:rPr>
                        <w:t>数量：</w:t>
                      </w:r>
                      <w:r>
                        <w:rPr>
                          <w:rFonts w:ascii="黑体" w:hAnsi="黑体" w:eastAsia="黑体"/>
                          <w:sz w:val="24"/>
                          <w:szCs w:val="24"/>
                          <w:u w:val="single"/>
                        </w:rPr>
                        <w:t xml:space="preserve">            </w:t>
                      </w:r>
                      <w:r>
                        <w:rPr>
                          <w:rFonts w:hint="eastAsia" w:ascii="黑体" w:hAnsi="黑体" w:eastAsia="黑体"/>
                          <w:sz w:val="24"/>
                          <w:szCs w:val="24"/>
                        </w:rPr>
                        <w:t>（</w:t>
                      </w:r>
                      <w:r>
                        <w:rPr>
                          <w:rFonts w:hint="eastAsia" w:ascii="宋体" w:hAnsi="宋体"/>
                          <w:sz w:val="24"/>
                          <w:szCs w:val="24"/>
                        </w:rPr>
                        <w:t>吨或立方米</w:t>
                      </w:r>
                      <w:r>
                        <w:rPr>
                          <w:rFonts w:hint="eastAsia" w:ascii="黑体" w:hAnsi="黑体" w:eastAsia="黑体"/>
                          <w:sz w:val="24"/>
                          <w:szCs w:val="24"/>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作业地点：</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u w:val="single"/>
                        </w:rPr>
                      </w:pPr>
                      <w:r>
                        <w:rPr>
                          <w:rFonts w:hint="eastAsia" w:ascii="黑体" w:hAnsi="黑体" w:eastAsia="黑体"/>
                          <w:sz w:val="24"/>
                          <w:szCs w:val="24"/>
                        </w:rPr>
                        <w:t>作业开始时间：</w:t>
                      </w:r>
                      <w:r>
                        <w:rPr>
                          <w:rFonts w:ascii="黑体" w:hAnsi="黑体" w:eastAsia="黑体"/>
                          <w:sz w:val="24"/>
                          <w:szCs w:val="24"/>
                          <w:u w:val="single"/>
                        </w:rPr>
                        <w:t xml:space="preserve">                    </w:t>
                      </w:r>
                      <w:r>
                        <w:rPr>
                          <w:rFonts w:hint="eastAsia" w:ascii="黑体" w:hAnsi="黑体" w:eastAsia="黑体"/>
                          <w:sz w:val="24"/>
                          <w:szCs w:val="24"/>
                        </w:rPr>
                        <w:t>作业结束时间：</w:t>
                      </w:r>
                      <w:r>
                        <w:rPr>
                          <w:rFonts w:ascii="黑体" w:hAnsi="黑体" w:eastAsia="黑体"/>
                          <w:sz w:val="24"/>
                          <w:szCs w:val="24"/>
                          <w:u w:val="single"/>
                        </w:rPr>
                        <w:t xml:space="preserve">               </w:t>
                      </w:r>
                      <w:r>
                        <w:rPr>
                          <w:rFonts w:hint="eastAsia" w:ascii="黑体" w:hAnsi="黑体" w:eastAsia="黑体"/>
                          <w:sz w:val="24"/>
                          <w:szCs w:val="24"/>
                          <w:u w:val="single"/>
                          <w:lang w:val="en-US" w:eastAsia="zh-CN"/>
                        </w:rPr>
                        <w:t xml:space="preserve"> </w:t>
                      </w:r>
                      <w:r>
                        <w:rPr>
                          <w:rFonts w:ascii="黑体" w:hAnsi="黑体" w:eastAsia="黑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楷体" w:hAnsi="楷体" w:eastAsia="楷体"/>
                          <w:szCs w:val="21"/>
                        </w:rPr>
                      </w:pPr>
                      <w:r>
                        <w:rPr>
                          <w:rFonts w:ascii="黑体" w:hAnsi="黑体" w:eastAsia="黑体"/>
                          <w:sz w:val="24"/>
                          <w:szCs w:val="24"/>
                        </w:rPr>
                        <w:t xml:space="preserve">                              </w:t>
                      </w:r>
                      <w:r>
                        <w:rPr>
                          <w:rFonts w:hint="eastAsia" w:ascii="黑体" w:hAnsi="黑体" w:eastAsia="黑体"/>
                          <w:sz w:val="24"/>
                          <w:szCs w:val="24"/>
                        </w:rPr>
                        <w:t>接收单位：</w:t>
                      </w:r>
                      <w:r>
                        <w:rPr>
                          <w:rFonts w:ascii="黑体" w:hAnsi="黑体" w:eastAsia="黑体"/>
                          <w:sz w:val="24"/>
                          <w:szCs w:val="24"/>
                          <w:u w:val="single"/>
                        </w:rPr>
                        <w:t xml:space="preserve">                  </w:t>
                      </w:r>
                      <w:r>
                        <w:rPr>
                          <w:rFonts w:hint="eastAsia" w:ascii="黑体" w:hAnsi="黑体" w:eastAsia="黑体"/>
                          <w:sz w:val="24"/>
                          <w:szCs w:val="24"/>
                        </w:rPr>
                        <w:t>（盖章）</w:t>
                      </w:r>
                    </w:p>
                  </w:txbxContent>
                </v:textbox>
              </v:rect>
            </w:pict>
          </mc:Fallback>
        </mc:AlternateContent>
      </w:r>
    </w:p>
    <w:p>
      <w:pPr>
        <w:rPr>
          <w:sz w:val="28"/>
          <w:szCs w:val="28"/>
        </w:rPr>
      </w:pPr>
    </w:p>
    <w:p>
      <w:pPr>
        <w:rPr>
          <w:sz w:val="28"/>
          <w:szCs w:val="28"/>
        </w:rPr>
      </w:pPr>
    </w:p>
    <w:p>
      <w:pPr>
        <w:rPr>
          <w:sz w:val="28"/>
          <w:szCs w:val="28"/>
        </w:rPr>
      </w:pPr>
      <w:r>
        <mc:AlternateContent>
          <mc:Choice Requires="wps">
            <w:drawing>
              <wp:anchor distT="0" distB="0" distL="114300" distR="114300" simplePos="0" relativeHeight="251663360" behindDoc="0" locked="0" layoutInCell="1" allowOverlap="1">
                <wp:simplePos x="0" y="0"/>
                <wp:positionH relativeFrom="column">
                  <wp:posOffset>5695950</wp:posOffset>
                </wp:positionH>
                <wp:positionV relativeFrom="paragraph">
                  <wp:posOffset>38100</wp:posOffset>
                </wp:positionV>
                <wp:extent cx="567055" cy="2106930"/>
                <wp:effectExtent l="13970" t="14605" r="28575" b="31115"/>
                <wp:wrapNone/>
                <wp:docPr id="17" name="矩形 17"/>
                <wp:cNvGraphicFramePr/>
                <a:graphic xmlns:a="http://schemas.openxmlformats.org/drawingml/2006/main">
                  <a:graphicData uri="http://schemas.microsoft.com/office/word/2010/wordprocessingShape">
                    <wps:wsp>
                      <wps:cNvSpPr/>
                      <wps:spPr>
                        <a:xfrm>
                          <a:off x="0" y="0"/>
                          <a:ext cx="567055" cy="2106930"/>
                        </a:xfrm>
                        <a:prstGeom prst="rect">
                          <a:avLst/>
                        </a:prstGeom>
                        <a:solidFill>
                          <a:srgbClr val="FFFFFF"/>
                        </a:solidFill>
                        <a:ln w="28575" cap="rnd" cmpd="sng">
                          <a:solidFill>
                            <a:srgbClr val="00B050"/>
                          </a:solidFill>
                          <a:prstDash val="sysDot"/>
                          <a:miter/>
                          <a:headEnd type="none" w="med" len="med"/>
                          <a:tailEnd type="none" w="med" len="med"/>
                        </a:ln>
                      </wps:spPr>
                      <wps:txbx>
                        <w:txbxContent>
                          <w:p>
                            <w:pPr>
                              <w:jc w:val="center"/>
                              <w:rPr>
                                <w:sz w:val="28"/>
                                <w:szCs w:val="28"/>
                              </w:rPr>
                            </w:pPr>
                            <w:r>
                              <w:rPr>
                                <w:rFonts w:hint="eastAsia" w:ascii="黑体" w:hAnsi="黑体" w:eastAsia="黑体"/>
                                <w:sz w:val="28"/>
                                <w:szCs w:val="28"/>
                              </w:rPr>
                              <w:t>第二联</w:t>
                            </w:r>
                            <w:r>
                              <w:rPr>
                                <w:sz w:val="28"/>
                                <w:szCs w:val="28"/>
                              </w:rPr>
                              <w:t xml:space="preserve"> </w:t>
                            </w:r>
                            <w:r>
                              <w:rPr>
                                <w:rFonts w:ascii="黑体" w:hAnsi="黑体" w:eastAsia="黑体"/>
                                <w:sz w:val="28"/>
                                <w:szCs w:val="28"/>
                              </w:rPr>
                              <w:t xml:space="preserve"> </w:t>
                            </w:r>
                            <w:r>
                              <w:rPr>
                                <w:rFonts w:hint="eastAsia" w:ascii="黑体" w:hAnsi="黑体" w:eastAsia="黑体"/>
                                <w:sz w:val="28"/>
                                <w:szCs w:val="28"/>
                              </w:rPr>
                              <w:t>接收单位</w:t>
                            </w:r>
                            <w:r>
                              <w:rPr>
                                <w:rFonts w:ascii="黑体" w:hAnsi="黑体" w:eastAsia="黑体"/>
                                <w:sz w:val="28"/>
                                <w:szCs w:val="28"/>
                              </w:rPr>
                              <w:t xml:space="preserve"> </w:t>
                            </w:r>
                            <w:r>
                              <w:rPr>
                                <w:rFonts w:hint="eastAsia" w:ascii="黑体" w:hAnsi="黑体" w:eastAsia="黑体"/>
                                <w:sz w:val="28"/>
                                <w:szCs w:val="28"/>
                              </w:rPr>
                              <w:t>留存</w:t>
                            </w:r>
                          </w:p>
                        </w:txbxContent>
                      </wps:txbx>
                      <wps:bodyPr vert="eaVert" upright="1"/>
                    </wps:wsp>
                  </a:graphicData>
                </a:graphic>
              </wp:anchor>
            </w:drawing>
          </mc:Choice>
          <mc:Fallback>
            <w:pict>
              <v:rect id="_x0000_s1026" o:spid="_x0000_s1026" o:spt="1" style="position:absolute;left:0pt;margin-left:448.5pt;margin-top:3pt;height:165.9pt;width:44.65pt;z-index:251663360;mso-width-relative:page;mso-height-relative:page;" fillcolor="#FFFFFF" filled="t" stroked="t" coordsize="21600,21600" o:gfxdata="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mm6F2AAAAAkBAAAPAAAAAAAA&#10;AAEAIAAAACIAAABkcnMvZG93bnJldi54bWxQSwECFAAUAAAACACHTuJAOAYUAxICAAA6BAAADgAA&#10;AAAAAAABACAAAAAnAQAAZHJzL2Uyb0RvYy54bWxQSwUGAAAAAAYABgBZAQAAqwUAAAAA&#10;">
                <v:fill on="t" focussize="0,0"/>
                <v:stroke weight="2.25pt" color="#00B050" joinstyle="miter" dashstyle="1 1" endcap="round"/>
                <v:imagedata o:title=""/>
                <o:lock v:ext="edit" aspectratio="f"/>
                <v:textbox style="layout-flow:vertical-ideographic;">
                  <w:txbxContent>
                    <w:p>
                      <w:pPr>
                        <w:jc w:val="center"/>
                        <w:rPr>
                          <w:sz w:val="28"/>
                          <w:szCs w:val="28"/>
                        </w:rPr>
                      </w:pPr>
                      <w:r>
                        <w:rPr>
                          <w:rFonts w:hint="eastAsia" w:ascii="黑体" w:hAnsi="黑体" w:eastAsia="黑体"/>
                          <w:sz w:val="28"/>
                          <w:szCs w:val="28"/>
                        </w:rPr>
                        <w:t>第二联</w:t>
                      </w:r>
                      <w:r>
                        <w:rPr>
                          <w:sz w:val="28"/>
                          <w:szCs w:val="28"/>
                        </w:rPr>
                        <w:t xml:space="preserve"> </w:t>
                      </w:r>
                      <w:r>
                        <w:rPr>
                          <w:rFonts w:ascii="黑体" w:hAnsi="黑体" w:eastAsia="黑体"/>
                          <w:sz w:val="28"/>
                          <w:szCs w:val="28"/>
                        </w:rPr>
                        <w:t xml:space="preserve"> </w:t>
                      </w:r>
                      <w:r>
                        <w:rPr>
                          <w:rFonts w:hint="eastAsia" w:ascii="黑体" w:hAnsi="黑体" w:eastAsia="黑体"/>
                          <w:sz w:val="28"/>
                          <w:szCs w:val="28"/>
                        </w:rPr>
                        <w:t>接收单位</w:t>
                      </w:r>
                      <w:r>
                        <w:rPr>
                          <w:rFonts w:ascii="黑体" w:hAnsi="黑体" w:eastAsia="黑体"/>
                          <w:sz w:val="28"/>
                          <w:szCs w:val="28"/>
                        </w:rPr>
                        <w:t xml:space="preserve"> </w:t>
                      </w:r>
                      <w:r>
                        <w:rPr>
                          <w:rFonts w:hint="eastAsia" w:ascii="黑体" w:hAnsi="黑体" w:eastAsia="黑体"/>
                          <w:sz w:val="28"/>
                          <w:szCs w:val="28"/>
                        </w:rPr>
                        <w:t>留存</w:t>
                      </w:r>
                    </w:p>
                  </w:txbxContent>
                </v:textbox>
              </v:rect>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keepNext w:val="0"/>
        <w:keepLines w:val="0"/>
        <w:pageBreakBefore w:val="0"/>
        <w:widowControl w:val="0"/>
        <w:tabs>
          <w:tab w:val="left" w:pos="259"/>
          <w:tab w:val="right" w:pos="8965"/>
        </w:tabs>
        <w:kinsoku/>
        <w:wordWrap w:val="0"/>
        <w:overflowPunct/>
        <w:topLinePunct w:val="0"/>
        <w:autoSpaceDE/>
        <w:autoSpaceDN/>
        <w:bidi w:val="0"/>
        <w:adjustRightInd/>
        <w:snapToGrid/>
        <w:spacing w:line="500" w:lineRule="atLeas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楷体" w:hAnsi="楷体" w:eastAsia="楷体"/>
          <w:szCs w:val="21"/>
        </w:rPr>
        <w:t>备注：本联供船舶与污染物接收单位进行船舶污染物接收交接时使用。船舶污染物种类包括：</w:t>
      </w:r>
      <w:r>
        <w:rPr>
          <w:rFonts w:ascii="楷体" w:hAnsi="楷体" w:eastAsia="楷体"/>
          <w:szCs w:val="21"/>
        </w:rPr>
        <w:t>1</w:t>
      </w:r>
      <w:r>
        <w:rPr>
          <w:rFonts w:hint="eastAsia" w:ascii="楷体" w:hAnsi="楷体" w:eastAsia="楷体"/>
          <w:szCs w:val="21"/>
        </w:rPr>
        <w:t>、船舶垃圾；</w:t>
      </w:r>
      <w:r>
        <w:rPr>
          <w:rFonts w:ascii="楷体" w:hAnsi="楷体" w:eastAsia="楷体"/>
          <w:szCs w:val="21"/>
        </w:rPr>
        <w:t>2</w:t>
      </w:r>
      <w:r>
        <w:rPr>
          <w:rFonts w:hint="eastAsia" w:ascii="楷体" w:hAnsi="楷体" w:eastAsia="楷体"/>
          <w:szCs w:val="21"/>
        </w:rPr>
        <w:t>、船舶生活污水；</w:t>
      </w:r>
      <w:r>
        <w:rPr>
          <w:rFonts w:ascii="楷体" w:hAnsi="楷体" w:eastAsia="楷体"/>
          <w:szCs w:val="21"/>
        </w:rPr>
        <w:t>3</w:t>
      </w:r>
      <w:r>
        <w:rPr>
          <w:rFonts w:hint="eastAsia" w:ascii="楷体" w:hAnsi="楷体" w:eastAsia="楷体"/>
          <w:szCs w:val="21"/>
        </w:rPr>
        <w:t>、船舶含油污水；</w:t>
      </w:r>
      <w:r>
        <w:rPr>
          <w:rFonts w:ascii="楷体" w:hAnsi="楷体" w:eastAsia="楷体"/>
          <w:szCs w:val="21"/>
        </w:rPr>
        <w:t>4</w:t>
      </w:r>
      <w:r>
        <w:rPr>
          <w:rFonts w:hint="eastAsia" w:ascii="楷体" w:hAnsi="楷体" w:eastAsia="楷体"/>
          <w:szCs w:val="21"/>
        </w:rPr>
        <w:t>、船舶残油</w:t>
      </w:r>
      <w:r>
        <w:rPr>
          <w:rFonts w:hint="eastAsia" w:ascii="楷体" w:hAnsi="楷体" w:eastAsia="楷体"/>
          <w:szCs w:val="21"/>
          <w:lang w:eastAsia="zh-CN"/>
        </w:rPr>
        <w:t>。</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jc w:val="center"/>
        <w:rPr>
          <w:rFonts w:ascii="黑体" w:hAnsi="黑体" w:eastAsia="黑体"/>
          <w:sz w:val="44"/>
          <w:szCs w:val="44"/>
        </w:rPr>
      </w:pPr>
      <w:r>
        <w:rPr>
          <w:rFonts w:hint="eastAsia" w:ascii="黑体" w:hAnsi="黑体" w:eastAsia="黑体"/>
          <w:sz w:val="44"/>
          <w:szCs w:val="44"/>
        </w:rPr>
        <w:t>舶污染物接收</w:t>
      </w:r>
      <w:r>
        <w:rPr>
          <w:rFonts w:ascii="黑体" w:hAnsi="黑体" w:eastAsia="黑体"/>
          <w:sz w:val="44"/>
          <w:szCs w:val="44"/>
        </w:rPr>
        <w:t>/</w:t>
      </w:r>
      <w:r>
        <w:rPr>
          <w:rFonts w:hint="eastAsia" w:ascii="黑体" w:hAnsi="黑体" w:eastAsia="黑体"/>
          <w:sz w:val="44"/>
          <w:szCs w:val="44"/>
        </w:rPr>
        <w:t>转运</w:t>
      </w:r>
      <w:r>
        <w:rPr>
          <w:rFonts w:ascii="黑体" w:hAnsi="黑体" w:eastAsia="黑体"/>
          <w:sz w:val="44"/>
          <w:szCs w:val="44"/>
        </w:rPr>
        <w:t>/</w:t>
      </w:r>
      <w:r>
        <w:rPr>
          <w:rFonts w:hint="eastAsia" w:ascii="黑体" w:hAnsi="黑体" w:eastAsia="黑体"/>
          <w:sz w:val="44"/>
          <w:szCs w:val="44"/>
        </w:rPr>
        <w:t>处置联单</w:t>
      </w:r>
    </w:p>
    <w:p>
      <w:pPr>
        <w:jc w:val="left"/>
        <w:rPr>
          <w:sz w:val="28"/>
          <w:szCs w:val="28"/>
        </w:rPr>
      </w:pPr>
      <w:r>
        <w:rPr>
          <w:rFonts w:hint="eastAsia"/>
          <w:sz w:val="28"/>
          <w:szCs w:val="28"/>
        </w:rPr>
        <w:t>编号：</w:t>
      </w:r>
      <w:r>
        <w:rPr>
          <w:sz w:val="28"/>
          <w:szCs w:val="28"/>
        </w:rPr>
        <w:t>CQ20170001</w:t>
      </w:r>
    </w:p>
    <w:p>
      <w:pPr>
        <w:keepNext w:val="0"/>
        <w:keepLines w:val="0"/>
        <w:pageBreakBefore w:val="0"/>
        <w:widowControl w:val="0"/>
        <w:kinsoku/>
        <w:wordWrap/>
        <w:overflowPunct/>
        <w:topLinePunct w:val="0"/>
        <w:autoSpaceDE/>
        <w:autoSpaceDN/>
        <w:bidi w:val="0"/>
        <w:adjustRightInd/>
        <w:snapToGrid/>
        <w:spacing w:line="520" w:lineRule="exact"/>
        <w:ind w:firstLine="700" w:firstLineChars="250"/>
        <w:jc w:val="left"/>
        <w:textAlignment w:val="auto"/>
        <w:outlineLvl w:val="9"/>
        <w:rPr>
          <w:rFonts w:ascii="黑体" w:hAnsi="黑体" w:eastAsia="黑体"/>
          <w:sz w:val="28"/>
          <w:szCs w:val="28"/>
        </w:rPr>
      </w:pPr>
      <w:r>
        <w:rPr>
          <w:rFonts w:hint="eastAsia" w:ascii="黑体" w:hAnsi="黑体" w:eastAsia="黑体"/>
          <w:sz w:val="28"/>
          <w:szCs w:val="28"/>
        </w:rPr>
        <w:t>为保护水体环境，根据相关法律法规，现将</w:t>
      </w:r>
      <w:r>
        <w:rPr>
          <w:rFonts w:ascii="黑体" w:hAnsi="黑体" w:eastAsia="黑体"/>
          <w:sz w:val="28"/>
          <w:szCs w:val="28"/>
          <w:u w:val="single"/>
        </w:rPr>
        <w:t xml:space="preserve">                        </w:t>
      </w:r>
      <w:r>
        <w:rPr>
          <w:rFonts w:hint="eastAsia" w:ascii="黑体" w:hAnsi="黑体" w:eastAsia="黑体"/>
          <w:sz w:val="28"/>
          <w:szCs w:val="28"/>
        </w:rPr>
        <w:t>（接收单位）收集的船舶污染物交由</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ascii="黑体" w:hAnsi="黑体" w:eastAsia="黑体"/>
          <w:sz w:val="28"/>
          <w:szCs w:val="28"/>
        </w:rPr>
      </w:pPr>
      <w:r>
        <mc:AlternateContent>
          <mc:Choice Requires="wps">
            <w:drawing>
              <wp:anchor distT="0" distB="0" distL="114300" distR="114300" simplePos="0" relativeHeight="251666432" behindDoc="0" locked="0" layoutInCell="1" allowOverlap="1">
                <wp:simplePos x="0" y="0"/>
                <wp:positionH relativeFrom="column">
                  <wp:posOffset>8925560</wp:posOffset>
                </wp:positionH>
                <wp:positionV relativeFrom="paragraph">
                  <wp:posOffset>356235</wp:posOffset>
                </wp:positionV>
                <wp:extent cx="556260" cy="2486660"/>
                <wp:effectExtent l="13970" t="13970" r="20320" b="33020"/>
                <wp:wrapNone/>
                <wp:docPr id="18" name="矩形 18"/>
                <wp:cNvGraphicFramePr/>
                <a:graphic xmlns:a="http://schemas.openxmlformats.org/drawingml/2006/main">
                  <a:graphicData uri="http://schemas.microsoft.com/office/word/2010/wordprocessingShape">
                    <wps:wsp>
                      <wps:cNvSpPr/>
                      <wps:spPr>
                        <a:xfrm>
                          <a:off x="0" y="0"/>
                          <a:ext cx="556260" cy="2486660"/>
                        </a:xfrm>
                        <a:prstGeom prst="rect">
                          <a:avLst/>
                        </a:prstGeom>
                        <a:solidFill>
                          <a:srgbClr val="FFFFFF"/>
                        </a:solidFill>
                        <a:ln w="28575" cap="rnd" cmpd="sng">
                          <a:solidFill>
                            <a:srgbClr val="00B050"/>
                          </a:solidFill>
                          <a:prstDash val="sysDot"/>
                          <a:miter/>
                          <a:headEnd type="none" w="med" len="med"/>
                          <a:tailEnd type="none" w="med" len="med"/>
                        </a:ln>
                      </wps:spPr>
                      <wps:txbx>
                        <w:txbxContent>
                          <w:p>
                            <w:pPr>
                              <w:jc w:val="center"/>
                              <w:rPr>
                                <w:sz w:val="28"/>
                                <w:szCs w:val="28"/>
                              </w:rPr>
                            </w:pPr>
                            <w:r>
                              <w:rPr>
                                <w:rFonts w:hint="eastAsia" w:ascii="黑体" w:hAnsi="黑体" w:eastAsia="黑体"/>
                                <w:sz w:val="28"/>
                                <w:szCs w:val="28"/>
                              </w:rPr>
                              <w:t>第三联</w:t>
                            </w:r>
                            <w:r>
                              <w:rPr>
                                <w:sz w:val="28"/>
                                <w:szCs w:val="28"/>
                              </w:rPr>
                              <w:t xml:space="preserve"> </w:t>
                            </w:r>
                            <w:r>
                              <w:rPr>
                                <w:rFonts w:hint="eastAsia" w:ascii="黑体" w:hAnsi="黑体" w:eastAsia="黑体"/>
                                <w:sz w:val="28"/>
                                <w:szCs w:val="28"/>
                              </w:rPr>
                              <w:t>接收单位</w:t>
                            </w:r>
                            <w:r>
                              <w:rPr>
                                <w:rFonts w:ascii="黑体" w:hAnsi="黑体" w:eastAsia="黑体"/>
                                <w:sz w:val="28"/>
                                <w:szCs w:val="28"/>
                              </w:rPr>
                              <w:t xml:space="preserve"> </w:t>
                            </w:r>
                            <w:r>
                              <w:rPr>
                                <w:rFonts w:hint="eastAsia" w:ascii="黑体" w:hAnsi="黑体" w:eastAsia="黑体"/>
                                <w:sz w:val="28"/>
                                <w:szCs w:val="28"/>
                              </w:rPr>
                              <w:t>留存</w:t>
                            </w:r>
                          </w:p>
                        </w:txbxContent>
                      </wps:txbx>
                      <wps:bodyPr vert="eaVert" upright="1"/>
                    </wps:wsp>
                  </a:graphicData>
                </a:graphic>
              </wp:anchor>
            </w:drawing>
          </mc:Choice>
          <mc:Fallback>
            <w:pict>
              <v:rect id="_x0000_s1026" o:spid="_x0000_s1026" o:spt="1" style="position:absolute;left:0pt;margin-left:702.8pt;margin-top:28.05pt;height:195.8pt;width:43.8pt;z-index:251666432;mso-width-relative:page;mso-height-relative:page;" fillcolor="#FFFFFF" filled="t" stroked="t" coordsize="21600,21600" o:gfxdata="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LynF3ZAAAADAEAAA8AAAAAAAAA&#10;AQAgAAAAIgAAAGRycy9kb3ducmV2LnhtbFBLAQIUABQAAAAIAIdO4kCg58WpEAIAADoEAAAOAAAA&#10;AAAAAAEAIAAAACgBAABkcnMvZTJvRG9jLnhtbFBLBQYAAAAABgAGAFkBAACqBQAAAAA=&#10;">
                <v:fill on="t" focussize="0,0"/>
                <v:stroke weight="2.25pt" color="#00B050" joinstyle="miter" dashstyle="1 1" endcap="round"/>
                <v:imagedata o:title=""/>
                <o:lock v:ext="edit" aspectratio="f"/>
                <v:textbox style="layout-flow:vertical-ideographic;">
                  <w:txbxContent>
                    <w:p>
                      <w:pPr>
                        <w:jc w:val="center"/>
                        <w:rPr>
                          <w:sz w:val="28"/>
                          <w:szCs w:val="28"/>
                        </w:rPr>
                      </w:pPr>
                      <w:r>
                        <w:rPr>
                          <w:rFonts w:hint="eastAsia" w:ascii="黑体" w:hAnsi="黑体" w:eastAsia="黑体"/>
                          <w:sz w:val="28"/>
                          <w:szCs w:val="28"/>
                        </w:rPr>
                        <w:t>第三联</w:t>
                      </w:r>
                      <w:r>
                        <w:rPr>
                          <w:sz w:val="28"/>
                          <w:szCs w:val="28"/>
                        </w:rPr>
                        <w:t xml:space="preserve"> </w:t>
                      </w:r>
                      <w:r>
                        <w:rPr>
                          <w:rFonts w:hint="eastAsia" w:ascii="黑体" w:hAnsi="黑体" w:eastAsia="黑体"/>
                          <w:sz w:val="28"/>
                          <w:szCs w:val="28"/>
                        </w:rPr>
                        <w:t>接收单位</w:t>
                      </w:r>
                      <w:r>
                        <w:rPr>
                          <w:rFonts w:ascii="黑体" w:hAnsi="黑体" w:eastAsia="黑体"/>
                          <w:sz w:val="28"/>
                          <w:szCs w:val="28"/>
                        </w:rPr>
                        <w:t xml:space="preserve"> </w:t>
                      </w:r>
                      <w:r>
                        <w:rPr>
                          <w:rFonts w:hint="eastAsia" w:ascii="黑体" w:hAnsi="黑体" w:eastAsia="黑体"/>
                          <w:sz w:val="28"/>
                          <w:szCs w:val="28"/>
                        </w:rPr>
                        <w:t>留存</w:t>
                      </w:r>
                    </w:p>
                  </w:txbxContent>
                </v:textbox>
              </v:rect>
            </w:pict>
          </mc:Fallback>
        </mc:AlternateContent>
      </w:r>
      <w:r>
        <w:rPr>
          <w:rFonts w:ascii="黑体" w:hAnsi="黑体" w:eastAsia="黑体"/>
          <w:sz w:val="28"/>
          <w:szCs w:val="28"/>
          <w:u w:val="single"/>
        </w:rPr>
        <w:t xml:space="preserve">                        </w:t>
      </w:r>
      <w:r>
        <w:rPr>
          <w:rFonts w:hint="eastAsia" w:ascii="黑体" w:hAnsi="黑体" w:eastAsia="黑体"/>
          <w:sz w:val="28"/>
          <w:szCs w:val="28"/>
        </w:rPr>
        <w:t>（转运单位）单位转运至</w:t>
      </w:r>
      <w:r>
        <w:rPr>
          <w:rFonts w:ascii="黑体" w:hAnsi="黑体" w:eastAsia="黑体"/>
          <w:sz w:val="28"/>
          <w:szCs w:val="28"/>
          <w:u w:val="single"/>
        </w:rPr>
        <w:t xml:space="preserve">                        </w:t>
      </w:r>
      <w:r>
        <w:rPr>
          <w:rFonts w:hint="eastAsia" w:ascii="黑体" w:hAnsi="黑体" w:eastAsia="黑体"/>
          <w:sz w:val="28"/>
          <w:szCs w:val="28"/>
        </w:rPr>
        <w:t>处置，相应交接信息如下：</w:t>
      </w:r>
    </w:p>
    <w:tbl>
      <w:tblPr>
        <w:tblStyle w:val="7"/>
        <w:tblW w:w="13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163"/>
        <w:gridCol w:w="2401"/>
        <w:gridCol w:w="1203"/>
        <w:gridCol w:w="2162"/>
        <w:gridCol w:w="1441"/>
        <w:gridCol w:w="216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序号</w:t>
            </w: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被接收船舶名称</w:t>
            </w: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船舶污染物种类</w:t>
            </w: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接收地点①</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接收日期</w:t>
            </w: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转运地点②</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转运日期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ind w:left="720" w:hanging="720" w:hangingChars="300"/>
        <w:jc w:val="left"/>
        <w:textAlignment w:val="auto"/>
        <w:outlineLvl w:val="9"/>
        <w:rPr>
          <w:rFonts w:ascii="黑体" w:hAnsi="黑体" w:eastAsia="黑体"/>
          <w:sz w:val="24"/>
          <w:szCs w:val="24"/>
        </w:rPr>
      </w:pPr>
      <w:r>
        <w:rPr>
          <w:rFonts w:ascii="黑体" w:hAnsi="黑体" w:eastAsia="黑体"/>
          <w:sz w:val="24"/>
          <w:szCs w:val="24"/>
        </w:rPr>
        <w:t xml:space="preserve">   </w:t>
      </w:r>
      <w:r>
        <w:rPr>
          <w:rFonts w:hint="eastAsia" w:ascii="黑体" w:hAnsi="黑体" w:eastAsia="黑体"/>
          <w:sz w:val="24"/>
          <w:szCs w:val="24"/>
        </w:rPr>
        <w:t>注：①船舶污染物接收单位进行污染物接收作业的地点；②城管部门认可的合法污染物转运单位转运交接污染物的地点；</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firstLine="240" w:firstLineChars="100"/>
        <w:jc w:val="left"/>
        <w:textAlignment w:val="auto"/>
        <w:outlineLvl w:val="9"/>
        <w:rPr>
          <w:rFonts w:ascii="黑体" w:hAnsi="黑体" w:eastAsia="黑体"/>
          <w:sz w:val="24"/>
          <w:szCs w:val="24"/>
        </w:rPr>
      </w:pPr>
      <w:r>
        <w:rPr>
          <w:rFonts w:ascii="黑体" w:hAnsi="黑体" w:eastAsia="黑体"/>
          <w:sz w:val="24"/>
          <w:szCs w:val="24"/>
        </w:rPr>
        <w:t xml:space="preserve"> </w:t>
      </w:r>
      <w:r>
        <w:rPr>
          <w:rFonts w:hint="eastAsia" w:ascii="黑体" w:hAnsi="黑体" w:eastAsia="黑体"/>
          <w:sz w:val="24"/>
          <w:szCs w:val="24"/>
        </w:rPr>
        <w:t>接收单位：</w:t>
      </w:r>
      <w:r>
        <w:rPr>
          <w:rFonts w:ascii="黑体" w:hAnsi="黑体" w:eastAsia="黑体"/>
          <w:sz w:val="24"/>
          <w:szCs w:val="24"/>
          <w:u w:val="single"/>
        </w:rPr>
        <w:t xml:space="preserve">                         </w:t>
      </w:r>
      <w:r>
        <w:rPr>
          <w:rFonts w:hint="eastAsia" w:ascii="黑体" w:hAnsi="黑体" w:eastAsia="黑体"/>
          <w:sz w:val="24"/>
          <w:szCs w:val="24"/>
        </w:rPr>
        <w:t>（盖章）</w:t>
      </w:r>
      <w:r>
        <w:rPr>
          <w:rFonts w:ascii="黑体" w:hAnsi="黑体" w:eastAsia="黑体"/>
          <w:sz w:val="24"/>
          <w:szCs w:val="24"/>
        </w:rPr>
        <w:t xml:space="preserve">                       </w:t>
      </w:r>
      <w:r>
        <w:rPr>
          <w:rFonts w:hint="eastAsia" w:ascii="黑体" w:hAnsi="黑体" w:eastAsia="黑体"/>
          <w:sz w:val="24"/>
          <w:szCs w:val="24"/>
        </w:rPr>
        <w:t>转运单位：</w:t>
      </w:r>
      <w:r>
        <w:rPr>
          <w:rFonts w:ascii="黑体" w:hAnsi="黑体" w:eastAsia="黑体"/>
          <w:sz w:val="24"/>
          <w:szCs w:val="24"/>
          <w:u w:val="single"/>
        </w:rPr>
        <w:t xml:space="preserve">                       </w:t>
      </w:r>
      <w:r>
        <w:rPr>
          <w:rFonts w:hint="eastAsia" w:ascii="黑体" w:hAnsi="黑体" w:eastAsia="黑体"/>
          <w:sz w:val="24"/>
          <w:szCs w:val="24"/>
        </w:rPr>
        <w:t>（盖章）</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firstLine="360" w:firstLineChars="150"/>
        <w:jc w:val="left"/>
        <w:textAlignment w:val="auto"/>
        <w:outlineLvl w:val="9"/>
        <w:rPr>
          <w:rFonts w:ascii="黑体" w:hAnsi="黑体" w:eastAsia="黑体"/>
          <w:sz w:val="24"/>
          <w:szCs w:val="24"/>
        </w:rPr>
      </w:pPr>
      <w:r>
        <w:rPr>
          <w:rFonts w:hint="eastAsia" w:ascii="黑体" w:hAnsi="黑体" w:eastAsia="黑体"/>
          <w:sz w:val="24"/>
          <w:szCs w:val="24"/>
        </w:rPr>
        <w:t>经手人</w:t>
      </w:r>
      <w:r>
        <w:rPr>
          <w:rFonts w:ascii="黑体" w:hAnsi="黑体" w:eastAsia="黑体"/>
          <w:sz w:val="24"/>
          <w:szCs w:val="24"/>
        </w:rPr>
        <w:t xml:space="preserve"> </w:t>
      </w:r>
      <w:r>
        <w:rPr>
          <w:rFonts w:hint="eastAsia" w:ascii="黑体" w:hAnsi="黑体" w:eastAsia="黑体"/>
          <w:sz w:val="24"/>
          <w:szCs w:val="24"/>
        </w:rPr>
        <w:t>：</w:t>
      </w:r>
      <w:r>
        <w:rPr>
          <w:rFonts w:ascii="黑体" w:hAnsi="黑体" w:eastAsia="黑体"/>
          <w:sz w:val="24"/>
          <w:szCs w:val="24"/>
        </w:rPr>
        <w:t xml:space="preserve"> </w:t>
      </w:r>
      <w:r>
        <w:rPr>
          <w:rFonts w:ascii="黑体" w:hAnsi="黑体" w:eastAsia="黑体"/>
          <w:sz w:val="24"/>
          <w:szCs w:val="24"/>
          <w:u w:val="single"/>
        </w:rPr>
        <w:t xml:space="preserve">                         </w:t>
      </w:r>
      <w:r>
        <w:rPr>
          <w:rFonts w:hint="eastAsia" w:ascii="黑体" w:hAnsi="黑体" w:eastAsia="黑体"/>
          <w:sz w:val="24"/>
          <w:szCs w:val="24"/>
        </w:rPr>
        <w:t>（签字）</w:t>
      </w:r>
      <w:r>
        <w:rPr>
          <w:rFonts w:ascii="黑体" w:hAnsi="黑体" w:eastAsia="黑体"/>
          <w:sz w:val="24"/>
          <w:szCs w:val="24"/>
        </w:rPr>
        <w:t xml:space="preserve">                       </w:t>
      </w:r>
      <w:r>
        <w:rPr>
          <w:rFonts w:hint="eastAsia" w:ascii="黑体" w:hAnsi="黑体" w:eastAsia="黑体"/>
          <w:sz w:val="24"/>
          <w:szCs w:val="24"/>
        </w:rPr>
        <w:t>经手人：</w:t>
      </w:r>
      <w:r>
        <w:rPr>
          <w:rFonts w:ascii="黑体" w:hAnsi="黑体" w:eastAsia="黑体"/>
          <w:sz w:val="24"/>
          <w:szCs w:val="24"/>
        </w:rPr>
        <w:t xml:space="preserve">  </w:t>
      </w:r>
      <w:r>
        <w:rPr>
          <w:rFonts w:ascii="黑体" w:hAnsi="黑体" w:eastAsia="黑体"/>
          <w:sz w:val="24"/>
          <w:szCs w:val="24"/>
          <w:u w:val="single"/>
        </w:rPr>
        <w:t xml:space="preserve">                       </w:t>
      </w:r>
      <w:r>
        <w:rPr>
          <w:rFonts w:hint="eastAsia" w:ascii="黑体" w:hAnsi="黑体" w:eastAsia="黑体"/>
          <w:sz w:val="24"/>
          <w:szCs w:val="24"/>
        </w:rPr>
        <w:t>（签字）</w:t>
      </w:r>
    </w:p>
    <w:p>
      <w:pPr>
        <w:spacing w:line="300" w:lineRule="exact"/>
        <w:ind w:firstLine="315" w:firstLineChars="150"/>
        <w:jc w:val="left"/>
        <w:rPr>
          <w:sz w:val="28"/>
          <w:szCs w:val="28"/>
        </w:rPr>
      </w:pPr>
      <w:r>
        <w:rPr>
          <w:rFonts w:hint="eastAsia" w:ascii="楷体" w:hAnsi="楷体" w:eastAsia="楷体"/>
          <w:szCs w:val="21"/>
        </w:rPr>
        <w:t>备注：本联供船舶污染物接收单位和转运单位交接时使用，接收单位应将接收的船舶污染物分类汇总填写本单后统一向转运单位交接。船舶污染物种类包括：</w:t>
      </w:r>
      <w:r>
        <w:rPr>
          <w:rFonts w:ascii="楷体" w:hAnsi="楷体" w:eastAsia="楷体"/>
          <w:szCs w:val="21"/>
        </w:rPr>
        <w:t>1</w:t>
      </w:r>
      <w:r>
        <w:rPr>
          <w:rFonts w:hint="eastAsia" w:ascii="楷体" w:hAnsi="楷体" w:eastAsia="楷体"/>
          <w:szCs w:val="21"/>
        </w:rPr>
        <w:t>、船舶垃圾；</w:t>
      </w:r>
      <w:r>
        <w:rPr>
          <w:rFonts w:ascii="楷体" w:hAnsi="楷体" w:eastAsia="楷体"/>
          <w:szCs w:val="21"/>
        </w:rPr>
        <w:t>2</w:t>
      </w:r>
      <w:r>
        <w:rPr>
          <w:rFonts w:hint="eastAsia" w:ascii="楷体" w:hAnsi="楷体" w:eastAsia="楷体"/>
          <w:szCs w:val="21"/>
        </w:rPr>
        <w:t>、船舶生活污水；</w:t>
      </w:r>
      <w:r>
        <w:rPr>
          <w:rFonts w:ascii="楷体" w:hAnsi="楷体" w:eastAsia="楷体"/>
          <w:szCs w:val="21"/>
        </w:rPr>
        <w:t>3</w:t>
      </w:r>
      <w:r>
        <w:rPr>
          <w:rFonts w:hint="eastAsia" w:ascii="楷体" w:hAnsi="楷体" w:eastAsia="楷体"/>
          <w:szCs w:val="21"/>
        </w:rPr>
        <w:t>、船舶含油污水；</w:t>
      </w:r>
      <w:r>
        <w:rPr>
          <w:rFonts w:ascii="楷体" w:hAnsi="楷体" w:eastAsia="楷体"/>
          <w:szCs w:val="21"/>
        </w:rPr>
        <w:t>4</w:t>
      </w:r>
      <w:r>
        <w:rPr>
          <w:rFonts w:hint="eastAsia" w:ascii="楷体" w:hAnsi="楷体" w:eastAsia="楷体"/>
          <w:szCs w:val="21"/>
        </w:rPr>
        <w:t>、船舶残油。</w:t>
      </w:r>
    </w:p>
    <w:p>
      <w:pPr>
        <w:jc w:val="center"/>
        <w:rPr>
          <w:rFonts w:ascii="黑体" w:hAnsi="黑体" w:eastAsia="黑体"/>
          <w:sz w:val="44"/>
          <w:szCs w:val="44"/>
        </w:rPr>
      </w:pPr>
      <w:r>
        <w:rPr>
          <w:rFonts w:ascii="黑体" w:hAnsi="黑体" w:eastAsia="黑体"/>
          <w:sz w:val="44"/>
          <w:szCs w:val="44"/>
        </w:rPr>
        <w:t>+</w:t>
      </w:r>
      <w:r>
        <w:rPr>
          <w:rFonts w:hint="eastAsia" w:ascii="黑体" w:hAnsi="黑体" w:eastAsia="黑体"/>
          <w:sz w:val="44"/>
          <w:szCs w:val="44"/>
        </w:rPr>
        <w:t>船舶污染物接收</w:t>
      </w:r>
      <w:r>
        <w:rPr>
          <w:rFonts w:ascii="黑体" w:hAnsi="黑体" w:eastAsia="黑体"/>
          <w:sz w:val="44"/>
          <w:szCs w:val="44"/>
        </w:rPr>
        <w:t>/</w:t>
      </w:r>
      <w:r>
        <w:rPr>
          <w:rFonts w:hint="eastAsia" w:ascii="黑体" w:hAnsi="黑体" w:eastAsia="黑体"/>
          <w:sz w:val="44"/>
          <w:szCs w:val="44"/>
        </w:rPr>
        <w:t>转运</w:t>
      </w:r>
      <w:r>
        <w:rPr>
          <w:rFonts w:ascii="黑体" w:hAnsi="黑体" w:eastAsia="黑体"/>
          <w:sz w:val="44"/>
          <w:szCs w:val="44"/>
        </w:rPr>
        <w:t>/</w:t>
      </w:r>
      <w:r>
        <w:rPr>
          <w:rFonts w:hint="eastAsia" w:ascii="黑体" w:hAnsi="黑体" w:eastAsia="黑体"/>
          <w:sz w:val="44"/>
          <w:szCs w:val="44"/>
        </w:rPr>
        <w:t>处置联单</w:t>
      </w:r>
    </w:p>
    <w:p>
      <w:pPr>
        <w:jc w:val="left"/>
        <w:rPr>
          <w:sz w:val="28"/>
          <w:szCs w:val="28"/>
        </w:rPr>
      </w:pPr>
      <w:r>
        <w:rPr>
          <w:rFonts w:hint="eastAsia"/>
          <w:sz w:val="28"/>
          <w:szCs w:val="28"/>
        </w:rPr>
        <w:t>编号：</w:t>
      </w:r>
      <w:r>
        <w:rPr>
          <w:sz w:val="28"/>
          <w:szCs w:val="28"/>
        </w:rPr>
        <w:t>CQ20170001</w:t>
      </w:r>
    </w:p>
    <w:p>
      <w:pPr>
        <w:keepNext w:val="0"/>
        <w:keepLines w:val="0"/>
        <w:pageBreakBefore w:val="0"/>
        <w:widowControl w:val="0"/>
        <w:kinsoku/>
        <w:wordWrap/>
        <w:overflowPunct/>
        <w:topLinePunct w:val="0"/>
        <w:autoSpaceDE/>
        <w:autoSpaceDN/>
        <w:bidi w:val="0"/>
        <w:adjustRightInd/>
        <w:snapToGrid/>
        <w:spacing w:line="520" w:lineRule="exact"/>
        <w:ind w:firstLine="700" w:firstLineChars="250"/>
        <w:jc w:val="left"/>
        <w:textAlignment w:val="auto"/>
        <w:outlineLvl w:val="9"/>
        <w:rPr>
          <w:rFonts w:ascii="黑体" w:hAnsi="黑体" w:eastAsia="黑体"/>
          <w:sz w:val="28"/>
          <w:szCs w:val="28"/>
        </w:rPr>
      </w:pPr>
      <w:r>
        <w:rPr>
          <w:rFonts w:hint="eastAsia" w:ascii="黑体" w:hAnsi="黑体" w:eastAsia="黑体"/>
          <w:sz w:val="28"/>
          <w:szCs w:val="28"/>
        </w:rPr>
        <w:t>为保护水体环境，根据相关法律法规，现将</w:t>
      </w:r>
      <w:r>
        <w:rPr>
          <w:rFonts w:ascii="黑体" w:hAnsi="黑体" w:eastAsia="黑体"/>
          <w:sz w:val="28"/>
          <w:szCs w:val="28"/>
          <w:u w:val="single"/>
        </w:rPr>
        <w:t xml:space="preserve">                        </w:t>
      </w:r>
      <w:r>
        <w:rPr>
          <w:rFonts w:hint="eastAsia" w:ascii="黑体" w:hAnsi="黑体" w:eastAsia="黑体"/>
          <w:sz w:val="28"/>
          <w:szCs w:val="28"/>
        </w:rPr>
        <w:t>（接收单位）收集的船舶污染物交由</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ascii="黑体" w:hAnsi="黑体" w:eastAsia="黑体"/>
          <w:sz w:val="28"/>
          <w:szCs w:val="28"/>
        </w:rPr>
      </w:pPr>
      <w:r>
        <mc:AlternateContent>
          <mc:Choice Requires="wps">
            <w:drawing>
              <wp:anchor distT="0" distB="0" distL="114300" distR="114300" simplePos="0" relativeHeight="251667456" behindDoc="0" locked="0" layoutInCell="1" allowOverlap="1">
                <wp:simplePos x="0" y="0"/>
                <wp:positionH relativeFrom="column">
                  <wp:posOffset>8927465</wp:posOffset>
                </wp:positionH>
                <wp:positionV relativeFrom="paragraph">
                  <wp:posOffset>356235</wp:posOffset>
                </wp:positionV>
                <wp:extent cx="556260" cy="2486660"/>
                <wp:effectExtent l="13970" t="13970" r="20320" b="33020"/>
                <wp:wrapNone/>
                <wp:docPr id="19" name="矩形 19"/>
                <wp:cNvGraphicFramePr/>
                <a:graphic xmlns:a="http://schemas.openxmlformats.org/drawingml/2006/main">
                  <a:graphicData uri="http://schemas.microsoft.com/office/word/2010/wordprocessingShape">
                    <wps:wsp>
                      <wps:cNvSpPr/>
                      <wps:spPr>
                        <a:xfrm>
                          <a:off x="0" y="0"/>
                          <a:ext cx="556260" cy="2486660"/>
                        </a:xfrm>
                        <a:prstGeom prst="rect">
                          <a:avLst/>
                        </a:prstGeom>
                        <a:solidFill>
                          <a:srgbClr val="FFFFFF"/>
                        </a:solidFill>
                        <a:ln w="28575" cap="rnd" cmpd="sng">
                          <a:solidFill>
                            <a:srgbClr val="00B050"/>
                          </a:solidFill>
                          <a:prstDash val="sysDot"/>
                          <a:miter/>
                          <a:headEnd type="none" w="med" len="med"/>
                          <a:tailEnd type="none" w="med" len="med"/>
                        </a:ln>
                      </wps:spPr>
                      <wps:txbx>
                        <w:txbxContent>
                          <w:p>
                            <w:pPr>
                              <w:jc w:val="center"/>
                              <w:rPr>
                                <w:sz w:val="28"/>
                                <w:szCs w:val="28"/>
                              </w:rPr>
                            </w:pPr>
                            <w:r>
                              <w:rPr>
                                <w:rFonts w:hint="eastAsia" w:ascii="黑体" w:hAnsi="黑体" w:eastAsia="黑体"/>
                                <w:sz w:val="28"/>
                                <w:szCs w:val="28"/>
                              </w:rPr>
                              <w:t>第四联</w:t>
                            </w:r>
                            <w:r>
                              <w:rPr>
                                <w:sz w:val="28"/>
                                <w:szCs w:val="28"/>
                              </w:rPr>
                              <w:t xml:space="preserve"> </w:t>
                            </w:r>
                            <w:r>
                              <w:rPr>
                                <w:rFonts w:hint="eastAsia" w:ascii="黑体" w:hAnsi="黑体" w:eastAsia="黑体"/>
                                <w:sz w:val="28"/>
                                <w:szCs w:val="28"/>
                              </w:rPr>
                              <w:t>转运单位</w:t>
                            </w:r>
                            <w:r>
                              <w:rPr>
                                <w:rFonts w:ascii="黑体" w:hAnsi="黑体" w:eastAsia="黑体"/>
                                <w:sz w:val="28"/>
                                <w:szCs w:val="28"/>
                              </w:rPr>
                              <w:t xml:space="preserve"> </w:t>
                            </w:r>
                            <w:r>
                              <w:rPr>
                                <w:rFonts w:hint="eastAsia" w:ascii="黑体" w:hAnsi="黑体" w:eastAsia="黑体"/>
                                <w:sz w:val="28"/>
                                <w:szCs w:val="28"/>
                              </w:rPr>
                              <w:t>留存</w:t>
                            </w:r>
                          </w:p>
                        </w:txbxContent>
                      </wps:txbx>
                      <wps:bodyPr vert="eaVert" upright="1"/>
                    </wps:wsp>
                  </a:graphicData>
                </a:graphic>
              </wp:anchor>
            </w:drawing>
          </mc:Choice>
          <mc:Fallback>
            <w:pict>
              <v:rect id="_x0000_s1026" o:spid="_x0000_s1026" o:spt="1" style="position:absolute;left:0pt;margin-left:702.95pt;margin-top:28.05pt;height:195.8pt;width:43.8pt;z-index:251667456;mso-width-relative:page;mso-height-relative:page;" fillcolor="#FFFFFF" filled="t" stroked="t" coordsize="21600,21600" o:gfxdata="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xU2tdoAAAAMAQAADwAAAAAA&#10;AAABACAAAAAiAAAAZHJzL2Rvd25yZXYueG1sUEsBAhQAFAAAAAgAh07iQGmFYuYRAgAAOgQAAA4A&#10;AAAAAAAAAQAgAAAAKQEAAGRycy9lMm9Eb2MueG1sUEsFBgAAAAAGAAYAWQEAAKwFAAAAAA==&#10;">
                <v:fill on="t" focussize="0,0"/>
                <v:stroke weight="2.25pt" color="#00B050" joinstyle="miter" dashstyle="1 1" endcap="round"/>
                <v:imagedata o:title=""/>
                <o:lock v:ext="edit" aspectratio="f"/>
                <v:textbox style="layout-flow:vertical-ideographic;">
                  <w:txbxContent>
                    <w:p>
                      <w:pPr>
                        <w:jc w:val="center"/>
                        <w:rPr>
                          <w:sz w:val="28"/>
                          <w:szCs w:val="28"/>
                        </w:rPr>
                      </w:pPr>
                      <w:r>
                        <w:rPr>
                          <w:rFonts w:hint="eastAsia" w:ascii="黑体" w:hAnsi="黑体" w:eastAsia="黑体"/>
                          <w:sz w:val="28"/>
                          <w:szCs w:val="28"/>
                        </w:rPr>
                        <w:t>第四联</w:t>
                      </w:r>
                      <w:r>
                        <w:rPr>
                          <w:sz w:val="28"/>
                          <w:szCs w:val="28"/>
                        </w:rPr>
                        <w:t xml:space="preserve"> </w:t>
                      </w:r>
                      <w:r>
                        <w:rPr>
                          <w:rFonts w:hint="eastAsia" w:ascii="黑体" w:hAnsi="黑体" w:eastAsia="黑体"/>
                          <w:sz w:val="28"/>
                          <w:szCs w:val="28"/>
                        </w:rPr>
                        <w:t>转运单位</w:t>
                      </w:r>
                      <w:r>
                        <w:rPr>
                          <w:rFonts w:ascii="黑体" w:hAnsi="黑体" w:eastAsia="黑体"/>
                          <w:sz w:val="28"/>
                          <w:szCs w:val="28"/>
                        </w:rPr>
                        <w:t xml:space="preserve"> </w:t>
                      </w:r>
                      <w:r>
                        <w:rPr>
                          <w:rFonts w:hint="eastAsia" w:ascii="黑体" w:hAnsi="黑体" w:eastAsia="黑体"/>
                          <w:sz w:val="28"/>
                          <w:szCs w:val="28"/>
                        </w:rPr>
                        <w:t>留存</w:t>
                      </w:r>
                    </w:p>
                  </w:txbxContent>
                </v:textbox>
              </v:rect>
            </w:pict>
          </mc:Fallback>
        </mc:AlternateContent>
      </w:r>
      <w:r>
        <w:rPr>
          <w:rFonts w:ascii="黑体" w:hAnsi="黑体" w:eastAsia="黑体"/>
          <w:sz w:val="28"/>
          <w:szCs w:val="28"/>
          <w:u w:val="single"/>
        </w:rPr>
        <w:t xml:space="preserve">                        </w:t>
      </w:r>
      <w:r>
        <w:rPr>
          <w:rFonts w:hint="eastAsia" w:ascii="黑体" w:hAnsi="黑体" w:eastAsia="黑体"/>
          <w:sz w:val="28"/>
          <w:szCs w:val="28"/>
        </w:rPr>
        <w:t>（转运单位）单位转运至</w:t>
      </w:r>
      <w:r>
        <w:rPr>
          <w:rFonts w:ascii="黑体" w:hAnsi="黑体" w:eastAsia="黑体"/>
          <w:sz w:val="28"/>
          <w:szCs w:val="28"/>
          <w:u w:val="single"/>
        </w:rPr>
        <w:t xml:space="preserve">                        </w:t>
      </w:r>
      <w:r>
        <w:rPr>
          <w:rFonts w:hint="eastAsia" w:ascii="黑体" w:hAnsi="黑体" w:eastAsia="黑体"/>
          <w:sz w:val="28"/>
          <w:szCs w:val="28"/>
        </w:rPr>
        <w:t>处置，相应交接信息如下：</w:t>
      </w:r>
    </w:p>
    <w:tbl>
      <w:tblPr>
        <w:tblStyle w:val="7"/>
        <w:tblW w:w="13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163"/>
        <w:gridCol w:w="2401"/>
        <w:gridCol w:w="1203"/>
        <w:gridCol w:w="2162"/>
        <w:gridCol w:w="1441"/>
        <w:gridCol w:w="216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序号</w:t>
            </w: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被接收船舶名称</w:t>
            </w: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船舶污染物种类</w:t>
            </w: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接收地点①</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接收日期</w:t>
            </w: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转运地点②</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转运日期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4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p>
        </w:tc>
      </w:tr>
    </w:tbl>
    <w:p>
      <w:pPr>
        <w:keepNext w:val="0"/>
        <w:keepLines w:val="0"/>
        <w:pageBreakBefore w:val="0"/>
        <w:widowControl w:val="0"/>
        <w:kinsoku/>
        <w:wordWrap/>
        <w:overflowPunct/>
        <w:topLinePunct w:val="0"/>
        <w:autoSpaceDE/>
        <w:autoSpaceDN/>
        <w:bidi w:val="0"/>
        <w:adjustRightInd/>
        <w:snapToGrid/>
        <w:spacing w:line="260" w:lineRule="exact"/>
        <w:ind w:left="720" w:hanging="720" w:hangingChars="300"/>
        <w:jc w:val="left"/>
        <w:textAlignment w:val="auto"/>
        <w:outlineLvl w:val="9"/>
        <w:rPr>
          <w:rFonts w:ascii="黑体" w:hAnsi="黑体" w:eastAsia="黑体"/>
          <w:sz w:val="24"/>
          <w:szCs w:val="24"/>
        </w:rPr>
      </w:pPr>
      <w:r>
        <w:rPr>
          <w:rFonts w:ascii="黑体" w:hAnsi="黑体" w:eastAsia="黑体"/>
          <w:sz w:val="24"/>
          <w:szCs w:val="24"/>
        </w:rPr>
        <w:t xml:space="preserve">  </w:t>
      </w:r>
      <w:r>
        <w:rPr>
          <w:rFonts w:hint="eastAsia" w:ascii="黑体" w:hAnsi="黑体" w:eastAsia="黑体"/>
          <w:sz w:val="24"/>
          <w:szCs w:val="24"/>
        </w:rPr>
        <w:t>注：①船舶污染物接收单位进行污染物接收作业的地点；②城管部门认可的合法污染物转运单位转运交接污染物的地点；</w:t>
      </w:r>
    </w:p>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left"/>
        <w:textAlignment w:val="auto"/>
        <w:outlineLvl w:val="9"/>
        <w:rPr>
          <w:rFonts w:ascii="黑体" w:hAnsi="黑体" w:eastAsia="黑体"/>
          <w:sz w:val="24"/>
          <w:szCs w:val="24"/>
        </w:rPr>
      </w:pPr>
      <w:r>
        <w:rPr>
          <w:rFonts w:ascii="黑体" w:hAnsi="黑体" w:eastAsia="黑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left"/>
        <w:textAlignment w:val="auto"/>
        <w:outlineLvl w:val="9"/>
        <w:rPr>
          <w:rFonts w:ascii="黑体" w:hAnsi="黑体" w:eastAsia="黑体"/>
          <w:sz w:val="24"/>
          <w:szCs w:val="24"/>
        </w:rPr>
      </w:pPr>
      <w:r>
        <w:rPr>
          <w:rFonts w:hint="eastAsia" w:ascii="黑体" w:hAnsi="黑体" w:eastAsia="黑体"/>
          <w:sz w:val="24"/>
          <w:szCs w:val="24"/>
        </w:rPr>
        <w:t>接收单位：</w:t>
      </w:r>
      <w:r>
        <w:rPr>
          <w:rFonts w:ascii="黑体" w:hAnsi="黑体" w:eastAsia="黑体"/>
          <w:sz w:val="24"/>
          <w:szCs w:val="24"/>
          <w:u w:val="single"/>
        </w:rPr>
        <w:t xml:space="preserve">                         </w:t>
      </w:r>
      <w:r>
        <w:rPr>
          <w:rFonts w:hint="eastAsia" w:ascii="黑体" w:hAnsi="黑体" w:eastAsia="黑体"/>
          <w:sz w:val="24"/>
          <w:szCs w:val="24"/>
        </w:rPr>
        <w:t>（盖章）</w:t>
      </w:r>
      <w:r>
        <w:rPr>
          <w:rFonts w:ascii="黑体" w:hAnsi="黑体" w:eastAsia="黑体"/>
          <w:sz w:val="24"/>
          <w:szCs w:val="24"/>
        </w:rPr>
        <w:t xml:space="preserve">                       </w:t>
      </w:r>
      <w:r>
        <w:rPr>
          <w:rFonts w:hint="eastAsia" w:ascii="黑体" w:hAnsi="黑体" w:eastAsia="黑体"/>
          <w:sz w:val="24"/>
          <w:szCs w:val="24"/>
        </w:rPr>
        <w:t>转运单位：</w:t>
      </w:r>
      <w:r>
        <w:rPr>
          <w:rFonts w:ascii="黑体" w:hAnsi="黑体" w:eastAsia="黑体"/>
          <w:sz w:val="24"/>
          <w:szCs w:val="24"/>
          <w:u w:val="single"/>
        </w:rPr>
        <w:t xml:space="preserve">                       </w:t>
      </w:r>
      <w:r>
        <w:rPr>
          <w:rFonts w:hint="eastAsia" w:ascii="黑体" w:hAnsi="黑体" w:eastAsia="黑体"/>
          <w:sz w:val="24"/>
          <w:szCs w:val="24"/>
        </w:rPr>
        <w:t>（盖章）</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jc w:val="left"/>
        <w:textAlignment w:val="auto"/>
        <w:outlineLvl w:val="9"/>
        <w:rPr>
          <w:rFonts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jc w:val="left"/>
        <w:textAlignment w:val="auto"/>
        <w:outlineLvl w:val="9"/>
        <w:rPr>
          <w:rFonts w:ascii="黑体" w:hAnsi="黑体" w:eastAsia="黑体"/>
          <w:sz w:val="24"/>
          <w:szCs w:val="24"/>
        </w:rPr>
      </w:pPr>
      <w:r>
        <w:rPr>
          <w:rFonts w:hint="eastAsia" w:ascii="黑体" w:hAnsi="黑体" w:eastAsia="黑体"/>
          <w:sz w:val="24"/>
          <w:szCs w:val="24"/>
        </w:rPr>
        <w:t>经手人</w:t>
      </w:r>
      <w:r>
        <w:rPr>
          <w:rFonts w:ascii="黑体" w:hAnsi="黑体" w:eastAsia="黑体"/>
          <w:sz w:val="24"/>
          <w:szCs w:val="24"/>
        </w:rPr>
        <w:t xml:space="preserve"> </w:t>
      </w:r>
      <w:r>
        <w:rPr>
          <w:rFonts w:hint="eastAsia" w:ascii="黑体" w:hAnsi="黑体" w:eastAsia="黑体"/>
          <w:sz w:val="24"/>
          <w:szCs w:val="24"/>
        </w:rPr>
        <w:t>：</w:t>
      </w:r>
      <w:r>
        <w:rPr>
          <w:rFonts w:ascii="黑体" w:hAnsi="黑体" w:eastAsia="黑体"/>
          <w:sz w:val="24"/>
          <w:szCs w:val="24"/>
        </w:rPr>
        <w:t xml:space="preserve"> </w:t>
      </w:r>
      <w:r>
        <w:rPr>
          <w:rFonts w:ascii="黑体" w:hAnsi="黑体" w:eastAsia="黑体"/>
          <w:sz w:val="24"/>
          <w:szCs w:val="24"/>
          <w:u w:val="single"/>
        </w:rPr>
        <w:t xml:space="preserve">                         </w:t>
      </w:r>
      <w:r>
        <w:rPr>
          <w:rFonts w:hint="eastAsia" w:ascii="黑体" w:hAnsi="黑体" w:eastAsia="黑体"/>
          <w:sz w:val="24"/>
          <w:szCs w:val="24"/>
        </w:rPr>
        <w:t>（签字）</w:t>
      </w:r>
      <w:r>
        <w:rPr>
          <w:rFonts w:ascii="黑体" w:hAnsi="黑体" w:eastAsia="黑体"/>
          <w:sz w:val="24"/>
          <w:szCs w:val="24"/>
        </w:rPr>
        <w:t xml:space="preserve">                       </w:t>
      </w:r>
      <w:r>
        <w:rPr>
          <w:rFonts w:hint="eastAsia" w:ascii="黑体" w:hAnsi="黑体" w:eastAsia="黑体"/>
          <w:sz w:val="24"/>
          <w:szCs w:val="24"/>
        </w:rPr>
        <w:t>经手人：</w:t>
      </w:r>
      <w:r>
        <w:rPr>
          <w:rFonts w:ascii="黑体" w:hAnsi="黑体" w:eastAsia="黑体"/>
          <w:sz w:val="24"/>
          <w:szCs w:val="24"/>
        </w:rPr>
        <w:t xml:space="preserve">  </w:t>
      </w:r>
      <w:r>
        <w:rPr>
          <w:rFonts w:ascii="黑体" w:hAnsi="黑体" w:eastAsia="黑体"/>
          <w:sz w:val="24"/>
          <w:szCs w:val="24"/>
          <w:u w:val="single"/>
        </w:rPr>
        <w:t xml:space="preserve">                       </w:t>
      </w:r>
      <w:r>
        <w:rPr>
          <w:rFonts w:hint="eastAsia" w:ascii="黑体" w:hAnsi="黑体" w:eastAsia="黑体"/>
          <w:sz w:val="24"/>
          <w:szCs w:val="24"/>
        </w:rPr>
        <w:t>（签字）</w:t>
      </w:r>
    </w:p>
    <w:p>
      <w:pPr>
        <w:keepNext w:val="0"/>
        <w:keepLines w:val="0"/>
        <w:pageBreakBefore w:val="0"/>
        <w:widowControl w:val="0"/>
        <w:kinsoku/>
        <w:wordWrap/>
        <w:overflowPunct/>
        <w:topLinePunct w:val="0"/>
        <w:autoSpaceDE/>
        <w:autoSpaceDN/>
        <w:bidi w:val="0"/>
        <w:adjustRightInd/>
        <w:snapToGrid/>
        <w:spacing w:line="260" w:lineRule="exact"/>
        <w:ind w:left="0" w:hanging="840" w:hangingChars="35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ascii="黑体" w:hAnsi="黑体" w:eastAsia="黑体"/>
          <w:sz w:val="24"/>
          <w:szCs w:val="24"/>
        </w:rPr>
        <w:t xml:space="preserve">  </w:t>
      </w:r>
      <w:r>
        <w:rPr>
          <w:rFonts w:hint="eastAsia" w:ascii="楷体" w:hAnsi="楷体" w:eastAsia="楷体"/>
          <w:szCs w:val="21"/>
        </w:rPr>
        <w:t>备注：本联供船舶污染物接收单位和转运单位交接时使用，接收单位应将接收的船舶污染物分类汇总填写本单后统一向转运单位交接。船舶污染物种类包括：</w:t>
      </w:r>
      <w:r>
        <w:rPr>
          <w:rFonts w:ascii="楷体" w:hAnsi="楷体" w:eastAsia="楷体"/>
          <w:szCs w:val="21"/>
        </w:rPr>
        <w:t>1</w:t>
      </w:r>
      <w:r>
        <w:rPr>
          <w:rFonts w:hint="eastAsia" w:ascii="楷体" w:hAnsi="楷体" w:eastAsia="楷体"/>
          <w:szCs w:val="21"/>
        </w:rPr>
        <w:t>、船舶垃圾；</w:t>
      </w:r>
      <w:r>
        <w:rPr>
          <w:rFonts w:ascii="楷体" w:hAnsi="楷体" w:eastAsia="楷体"/>
          <w:szCs w:val="21"/>
        </w:rPr>
        <w:t>2</w:t>
      </w:r>
      <w:r>
        <w:rPr>
          <w:rFonts w:hint="eastAsia" w:ascii="楷体" w:hAnsi="楷体" w:eastAsia="楷体"/>
          <w:szCs w:val="21"/>
        </w:rPr>
        <w:t>、船舶生活污水；</w:t>
      </w:r>
      <w:r>
        <w:rPr>
          <w:rFonts w:ascii="楷体" w:hAnsi="楷体" w:eastAsia="楷体"/>
          <w:szCs w:val="21"/>
        </w:rPr>
        <w:t>3</w:t>
      </w:r>
      <w:r>
        <w:rPr>
          <w:rFonts w:hint="eastAsia" w:ascii="楷体" w:hAnsi="楷体" w:eastAsia="楷体"/>
          <w:szCs w:val="21"/>
        </w:rPr>
        <w:t>、船舶含油污水；</w:t>
      </w:r>
      <w:r>
        <w:rPr>
          <w:rFonts w:ascii="楷体" w:hAnsi="楷体" w:eastAsia="楷体"/>
          <w:szCs w:val="21"/>
        </w:rPr>
        <w:t>4</w:t>
      </w:r>
      <w:r>
        <w:rPr>
          <w:rFonts w:hint="eastAsia" w:ascii="楷体" w:hAnsi="楷体" w:eastAsia="楷体"/>
          <w:szCs w:val="21"/>
        </w:rPr>
        <w:t>、船舶残油。</w:t>
      </w: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重庆市大足区交通委员会发布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重庆市大足区交通委员会发布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重庆市大足区交通委员会行政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重庆市大足区交通委员会行政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zQ5NmFiYWNmZTFhMGMzODI1M2VjMjRiODkzZjQ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4430DE6"/>
    <w:rsid w:val="152D2DCA"/>
    <w:rsid w:val="187168EA"/>
    <w:rsid w:val="196673CA"/>
    <w:rsid w:val="1CF734C9"/>
    <w:rsid w:val="1DEC284C"/>
    <w:rsid w:val="1E6523AC"/>
    <w:rsid w:val="219B7673"/>
    <w:rsid w:val="22440422"/>
    <w:rsid w:val="22BB4BBB"/>
    <w:rsid w:val="25EB1AF4"/>
    <w:rsid w:val="2DD05FE1"/>
    <w:rsid w:val="2EAE3447"/>
    <w:rsid w:val="31A15F24"/>
    <w:rsid w:val="36FB1DF0"/>
    <w:rsid w:val="395347B5"/>
    <w:rsid w:val="39A232A0"/>
    <w:rsid w:val="39E745AA"/>
    <w:rsid w:val="3B5A6BBB"/>
    <w:rsid w:val="3CA154E3"/>
    <w:rsid w:val="3EDA13A6"/>
    <w:rsid w:val="3EE17ED4"/>
    <w:rsid w:val="3FF56C14"/>
    <w:rsid w:val="417B75E9"/>
    <w:rsid w:val="42430A63"/>
    <w:rsid w:val="42F058B7"/>
    <w:rsid w:val="436109F6"/>
    <w:rsid w:val="441A38D4"/>
    <w:rsid w:val="4504239D"/>
    <w:rsid w:val="49390047"/>
    <w:rsid w:val="493A12E1"/>
    <w:rsid w:val="4BC77339"/>
    <w:rsid w:val="4C9236C5"/>
    <w:rsid w:val="4E250A85"/>
    <w:rsid w:val="4FFD4925"/>
    <w:rsid w:val="505C172E"/>
    <w:rsid w:val="506405EA"/>
    <w:rsid w:val="52F46F0B"/>
    <w:rsid w:val="532B6A10"/>
    <w:rsid w:val="539E4E99"/>
    <w:rsid w:val="53D8014D"/>
    <w:rsid w:val="550C209A"/>
    <w:rsid w:val="551973F9"/>
    <w:rsid w:val="55E064E0"/>
    <w:rsid w:val="572C6D10"/>
    <w:rsid w:val="5DC34279"/>
    <w:rsid w:val="5FB47C5C"/>
    <w:rsid w:val="5FCD688E"/>
    <w:rsid w:val="5FF9BDAA"/>
    <w:rsid w:val="608816D1"/>
    <w:rsid w:val="60EF4E7F"/>
    <w:rsid w:val="648B0A32"/>
    <w:rsid w:val="658F6764"/>
    <w:rsid w:val="65CB6D62"/>
    <w:rsid w:val="665233C1"/>
    <w:rsid w:val="69013292"/>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3916</Words>
  <Characters>3979</Characters>
  <Lines>1</Lines>
  <Paragraphs>1</Paragraphs>
  <TotalTime>13</TotalTime>
  <ScaleCrop>false</ScaleCrop>
  <LinksUpToDate>false</LinksUpToDate>
  <CharactersWithSpaces>4577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Lucy</cp:lastModifiedBy>
  <cp:lastPrinted>2022-06-06T16:09:00Z</cp:lastPrinted>
  <dcterms:modified xsi:type="dcterms:W3CDTF">2023-11-28T08:24:01Z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B33981B458A143598BE9454FC439E75E</vt:lpwstr>
  </property>
</Properties>
</file>