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14DB">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重庆市大足区公安局主动公开基本目录（2024年版）</w:t>
      </w:r>
    </w:p>
    <w:tbl>
      <w:tblPr>
        <w:tblStyle w:val="3"/>
        <w:tblW w:w="5141"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717"/>
        <w:gridCol w:w="1395"/>
        <w:gridCol w:w="1345"/>
        <w:gridCol w:w="3002"/>
        <w:gridCol w:w="3391"/>
        <w:gridCol w:w="1350"/>
        <w:gridCol w:w="1662"/>
        <w:gridCol w:w="1632"/>
      </w:tblGrid>
      <w:tr w14:paraId="011AE7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CABE8C">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序号</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B2CD78F">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事项类别</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EB7B9F0">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事项名称</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22E7EA9">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公开标准及内容</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384A5AD">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公开依据</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2D7B83F">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责任科室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457B81">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公开时限</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4C6356">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公开渠道</w:t>
            </w:r>
          </w:p>
        </w:tc>
      </w:tr>
      <w:tr w14:paraId="1E43AA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81"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00A3EE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1</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841EA5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D1CA10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政府信息公开指南</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A573D20">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政府信息的分类、编排体系、获取方式和政府信息公开工作机构的名称、办公地址、办公时间、联系电话、传真号码、互联网联系方式等内容</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703168">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9B0C6B4">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FD65AF9">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BE6A0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sz w:val="24"/>
                <w:szCs w:val="24"/>
              </w:rPr>
              <w:t>重庆市大足区公安局网站</w:t>
            </w:r>
          </w:p>
        </w:tc>
      </w:tr>
      <w:tr w14:paraId="571DA3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48"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834E0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2</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74AADE4">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9373E4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行政规范性文件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2C921AE">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本机关制定的现行有效行政规范性文件和行政规范性文件废止、失效情况</w:t>
            </w:r>
            <w:r>
              <w:rPr>
                <w:rFonts w:hint="eastAsia" w:ascii="宋体" w:hAnsi="宋体" w:eastAsia="宋体" w:cs="宋体"/>
                <w:color w:val="333333"/>
                <w:sz w:val="24"/>
                <w:szCs w:val="24"/>
                <w:lang w:eastAsia="zh-CN"/>
              </w:rPr>
              <w:t>。</w:t>
            </w:r>
          </w:p>
        </w:tc>
        <w:tc>
          <w:tcPr>
            <w:tcW w:w="3391" w:type="dxa"/>
            <w:vMerge w:val="restart"/>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AD0EE0">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《中华人民共和国政府信息公开条例》（中华人民共和国国务院令第711号）、《重庆市行政规范性文件管理办法》（重庆市人民政府令第329号）、《中共中央办公厅 国务院办公厅印发〈关于全面推进政务公开工作的意见〉（中办发〔2016〕8号）》、《国务院办公厅关于加强行政规范性文件制定和监督管理工作的通知》（国办发〔2018〕37号）、《国务院办公厅印发〈关于全面推进政务公开工作的意见〉实施细则的通知》（国办发〔2016〕80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6C6330">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3060A1">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A6D7E5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26198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8AD2A6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3</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A175B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63A0FF6">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其他政策文件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9223C3B">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本机关制定的其他政策文件</w:t>
            </w:r>
            <w:r>
              <w:rPr>
                <w:rFonts w:hint="eastAsia" w:ascii="宋体" w:hAnsi="宋体" w:eastAsia="宋体" w:cs="宋体"/>
                <w:color w:val="333333"/>
                <w:sz w:val="24"/>
                <w:szCs w:val="24"/>
                <w:lang w:eastAsia="zh-CN"/>
              </w:rPr>
              <w:t>。</w:t>
            </w:r>
          </w:p>
        </w:tc>
        <w:tc>
          <w:tcPr>
            <w:tcW w:w="3391"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B16FE63">
            <w:pPr>
              <w:jc w:val="center"/>
              <w:rPr>
                <w:rFonts w:hint="eastAsia" w:ascii="宋体" w:hAnsi="宋体" w:eastAsia="宋体" w:cs="宋体"/>
                <w:color w:val="333333"/>
                <w:sz w:val="24"/>
                <w:szCs w:val="24"/>
              </w:rPr>
            </w:pP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5404DF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BC56E62">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79DEC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035F51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76"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298D12D">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4</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F5F0DE0">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8BE499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规范性文件清理信息</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0794296">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规范性文件废止、失效的信息</w:t>
            </w:r>
            <w:r>
              <w:rPr>
                <w:rFonts w:hint="eastAsia" w:ascii="宋体" w:hAnsi="宋体" w:eastAsia="宋体" w:cs="宋体"/>
                <w:color w:val="333333"/>
                <w:sz w:val="24"/>
                <w:szCs w:val="24"/>
                <w:lang w:eastAsia="zh-CN"/>
              </w:rPr>
              <w:t>。</w:t>
            </w:r>
          </w:p>
        </w:tc>
        <w:tc>
          <w:tcPr>
            <w:tcW w:w="3391"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E3967FA">
            <w:pPr>
              <w:jc w:val="center"/>
              <w:rPr>
                <w:rFonts w:hint="eastAsia" w:ascii="宋体" w:hAnsi="宋体" w:eastAsia="宋体" w:cs="宋体"/>
                <w:color w:val="333333"/>
                <w:sz w:val="24"/>
                <w:szCs w:val="24"/>
              </w:rPr>
            </w:pP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7DF638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09D9BE3">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9E38C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1301D2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3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78A677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5</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1F1A3CE">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211AEF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机关简介</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6047B8">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职责职能、机构设置、办公地址、办公时间、联系方式、负责人信息。</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3864643">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6557C24">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办公室、</w:t>
            </w:r>
            <w:r>
              <w:rPr>
                <w:rFonts w:hint="eastAsia" w:ascii="宋体" w:hAnsi="宋体" w:eastAsia="宋体" w:cs="宋体"/>
                <w:color w:val="333333"/>
                <w:sz w:val="24"/>
                <w:szCs w:val="24"/>
              </w:rPr>
              <w:t>政治处</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A37E82D">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AA2C8EC">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6FCF65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94F7D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6</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ECA77C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0FE797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履职依据</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D4DC209">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本机关负责执行的规章、行政规范性文件和重庆市地方性法规</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2014A1B">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1D104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12E29F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D4AD9B3">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033915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33A9865">
            <w:pPr>
              <w:pStyle w:val="2"/>
              <w:keepNext w:val="0"/>
              <w:keepLines w:val="0"/>
              <w:widowControl/>
              <w:suppressLineNumbers w:val="0"/>
              <w:spacing w:line="17" w:lineRule="atLeast"/>
              <w:ind w:left="0" w:leftChars="0" w:right="0" w:rightChars="0" w:firstLine="0" w:firstLineChars="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3B66329">
            <w:pPr>
              <w:pStyle w:val="2"/>
              <w:keepNext w:val="0"/>
              <w:keepLines w:val="0"/>
              <w:widowControl/>
              <w:suppressLineNumbers w:val="0"/>
              <w:spacing w:line="17" w:lineRule="atLeast"/>
              <w:ind w:left="0" w:leftChars="0" w:right="0" w:rightChars="0"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9080069">
            <w:pPr>
              <w:pStyle w:val="2"/>
              <w:keepNext w:val="0"/>
              <w:keepLines w:val="0"/>
              <w:widowControl/>
              <w:suppressLineNumbers w:val="0"/>
              <w:spacing w:line="17" w:lineRule="atLeast"/>
              <w:ind w:left="0" w:leftChars="0" w:right="0" w:rightChars="0"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eastAsia="zh-CN"/>
              </w:rPr>
              <w:t>权责清单</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2FCB4C">
            <w:pPr>
              <w:pStyle w:val="2"/>
              <w:keepNext w:val="0"/>
              <w:keepLines w:val="0"/>
              <w:widowControl/>
              <w:suppressLineNumbers w:val="0"/>
              <w:spacing w:line="17" w:lineRule="atLeast"/>
              <w:ind w:left="0" w:leftChars="0" w:right="0" w:rightChars="0" w:firstLine="0" w:firstLineChars="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本机关</w:t>
            </w:r>
            <w:r>
              <w:rPr>
                <w:rFonts w:hint="eastAsia" w:ascii="宋体" w:hAnsi="宋体" w:eastAsia="宋体" w:cs="宋体"/>
                <w:color w:val="auto"/>
                <w:sz w:val="24"/>
                <w:szCs w:val="24"/>
                <w:lang w:eastAsia="zh-CN"/>
              </w:rPr>
              <w:t>行政权力事项及清单，公共服务事项及清单。</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C9F3B9B">
            <w:pPr>
              <w:pStyle w:val="2"/>
              <w:keepNext w:val="0"/>
              <w:keepLines w:val="0"/>
              <w:widowControl/>
              <w:suppressLineNumbers w:val="0"/>
              <w:spacing w:line="17" w:lineRule="atLeast"/>
              <w:ind w:left="0" w:firstLine="0"/>
              <w:jc w:val="both"/>
              <w:rPr>
                <w:rFonts w:hint="eastAsia" w:ascii="宋体" w:hAnsi="宋体" w:eastAsia="宋体" w:cs="宋体"/>
                <w:color w:val="333333"/>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54799B3">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法制支队、办公室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EC6BC73">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2B23999">
            <w:pPr>
              <w:pStyle w:val="2"/>
              <w:keepNext w:val="0"/>
              <w:keepLines w:val="0"/>
              <w:widowControl/>
              <w:suppressLineNumbers w:val="0"/>
              <w:spacing w:line="17" w:lineRule="atLeast"/>
              <w:ind w:left="0" w:firstLine="0"/>
              <w:jc w:val="center"/>
              <w:rPr>
                <w:rFonts w:hint="eastAsia" w:ascii="宋体" w:hAnsi="宋体" w:cs="宋体"/>
                <w:color w:val="333333"/>
                <w:sz w:val="24"/>
                <w:szCs w:val="24"/>
                <w:lang w:eastAsia="zh-CN"/>
              </w:rPr>
            </w:pPr>
            <w:r>
              <w:rPr>
                <w:rFonts w:hint="eastAsia" w:ascii="宋体" w:hAnsi="宋体" w:eastAsia="宋体" w:cs="宋体"/>
                <w:sz w:val="24"/>
                <w:szCs w:val="24"/>
              </w:rPr>
              <w:t>重庆市大足区公安局网站</w:t>
            </w:r>
          </w:p>
        </w:tc>
      </w:tr>
      <w:tr w14:paraId="652096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0FA571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val="en-US" w:eastAsia="zh-CN"/>
              </w:rPr>
              <w:t>8</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90CF27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FDD532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行政许可</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8327BBE">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公开办理行政许可和其他对外管理服务事项的依据、条件、程序和办理结果</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E1CA988">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62D753">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rPr>
              <w:t>法制支队</w:t>
            </w:r>
            <w:r>
              <w:rPr>
                <w:rFonts w:hint="eastAsia" w:ascii="宋体" w:hAnsi="宋体" w:eastAsia="宋体" w:cs="宋体"/>
                <w:color w:val="333333"/>
                <w:sz w:val="24"/>
                <w:szCs w:val="24"/>
                <w:lang w:eastAsia="zh-CN"/>
              </w:rPr>
              <w:t>、治安支队、交巡警支队、出入境管理支队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DA9416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月更新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72CCF21">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1E070D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779B8B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val="en-US" w:eastAsia="zh-CN"/>
              </w:rPr>
              <w:t>9</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2E78376">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075060">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行政处罚/强制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DB5E9C2">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实施行政处罚、行政强制的依据、条件、程序以及本行政机关认为具有一定社会影响的行政处罚决定</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5CB1480">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F6AF37D">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rPr>
              <w:t>法制支队</w:t>
            </w:r>
            <w:r>
              <w:rPr>
                <w:rFonts w:hint="eastAsia" w:ascii="宋体" w:hAnsi="宋体" w:eastAsia="宋体" w:cs="宋体"/>
                <w:color w:val="333333"/>
                <w:sz w:val="24"/>
                <w:szCs w:val="24"/>
                <w:lang w:eastAsia="zh-CN"/>
              </w:rPr>
              <w:t>、交巡警支队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A429A0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月更新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9F416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17186E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E403354">
            <w:pPr>
              <w:pStyle w:val="2"/>
              <w:keepNext w:val="0"/>
              <w:keepLines w:val="0"/>
              <w:widowControl/>
              <w:suppressLineNumbers w:val="0"/>
              <w:spacing w:line="17" w:lineRule="atLeast"/>
              <w:ind w:left="0" w:firstLine="0"/>
              <w:jc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10</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13EAB8B">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781D919">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监督检查</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5898F77">
            <w:pPr>
              <w:pStyle w:val="2"/>
              <w:keepNext w:val="0"/>
              <w:keepLines w:val="0"/>
              <w:widowControl/>
              <w:suppressLineNumbers w:val="0"/>
              <w:spacing w:line="17" w:lineRule="atLeast"/>
              <w:ind w:left="0" w:firstLine="0"/>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实施行政监督检查事项、依据、结果。</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FC3E656">
            <w:pPr>
              <w:pStyle w:val="2"/>
              <w:keepNext w:val="0"/>
              <w:keepLines w:val="0"/>
              <w:widowControl/>
              <w:suppressLineNumbers w:val="0"/>
              <w:spacing w:line="17" w:lineRule="atLeast"/>
              <w:ind w:left="0" w:firstLine="0"/>
              <w:jc w:val="both"/>
              <w:rPr>
                <w:rFonts w:hint="eastAsia" w:ascii="宋体" w:hAnsi="宋体" w:eastAsia="宋体" w:cs="宋体"/>
                <w:color w:val="333333"/>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3C788E">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治安支队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48C8D4B">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月更新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5C36CFA">
            <w:pPr>
              <w:pStyle w:val="2"/>
              <w:keepNext w:val="0"/>
              <w:keepLines w:val="0"/>
              <w:widowControl/>
              <w:suppressLineNumbers w:val="0"/>
              <w:spacing w:line="17" w:lineRule="atLeast"/>
              <w:ind w:left="0" w:firstLine="0"/>
              <w:jc w:val="center"/>
              <w:rPr>
                <w:rFonts w:hint="eastAsia" w:ascii="宋体" w:hAnsi="宋体" w:cs="宋体"/>
                <w:color w:val="333333"/>
                <w:sz w:val="24"/>
                <w:szCs w:val="24"/>
                <w:lang w:eastAsia="zh-CN"/>
              </w:rPr>
            </w:pPr>
            <w:r>
              <w:rPr>
                <w:rFonts w:hint="eastAsia" w:ascii="宋体" w:hAnsi="宋体" w:eastAsia="宋体" w:cs="宋体"/>
                <w:sz w:val="24"/>
                <w:szCs w:val="24"/>
              </w:rPr>
              <w:t>重庆市大足区公安局网站</w:t>
            </w:r>
          </w:p>
        </w:tc>
      </w:tr>
      <w:tr w14:paraId="5D53B2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AC80CD0">
            <w:pPr>
              <w:pStyle w:val="2"/>
              <w:keepNext w:val="0"/>
              <w:keepLines w:val="0"/>
              <w:widowControl/>
              <w:suppressLineNumbers w:val="0"/>
              <w:spacing w:line="17" w:lineRule="atLeast"/>
              <w:ind w:lef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6D3F12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403F4F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预算/决算</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14D1034">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财政预算、决算信息</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7D8924">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《中华人民共和国政府信息公开条例》（中华人民共和国国务院令第711号）、《中华人民共和国预算法》等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9456F7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警保处</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F5414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461BF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2CA12F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17"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028ADF">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2</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464253D">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0F49D3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收费项目</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DB7CF9">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行政事业性收费项目及其依据、标准</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A99B902">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F218182">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治安支队、出入境支队、交巡警支队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3F62E7">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ED2DAB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4906D8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356DC7B">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3</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2DFE7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3026F7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政府采购</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C0A931D">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政府集中采购项目的目录、标准及实施情况</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2FC10B">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C9BDE4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警保处</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C87B82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83CEF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298AC8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17ADB96">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4</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8F83E2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政府信息公开年报</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FF59584">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政府信息公开年报</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1806ED6">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发布政府信息公开工作年度报</w:t>
            </w:r>
            <w:r>
              <w:rPr>
                <w:rFonts w:hint="eastAsia" w:ascii="宋体" w:hAnsi="宋体" w:eastAsia="宋体" w:cs="宋体"/>
                <w:color w:val="333333"/>
                <w:sz w:val="24"/>
                <w:szCs w:val="24"/>
                <w:lang w:eastAsia="zh-CN"/>
              </w:rPr>
              <w:t>告。</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68B611">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EF8C6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953EB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B7BA5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092994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D0907F9">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5</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200EBE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基层政务公开</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F0CDDFD">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基层政务公开</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6C0D629">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栏目化、标准化、规范化公开标准指引（目录）中规定的主动公开的政府信息</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5BCCB55">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《国务院办公厅关于印发开展基层政务公开标准化规范化试点工作方案的通知》（国办发〔2017〕42号）</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B65224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治安支队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48318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A6C2A7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20781B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2"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40C7BEE">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6</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19FE5F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政策解读</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CA0C31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政策解读</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6257A0A">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对以本机关名义印发的政策性文件或者代政府起草的政策性文件开展解读，发布解读材料，并与政策性文件相互关联</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9179AFE">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中华人民共和国政府信息公开条例》（中华人民共和国国务院令第711号）、《重庆市行政规范性文件管理办法》（重庆市人民政府令第329号）、《中共中央办公厅 国务院办公厅印发〈关于全面推进政务公开工作的意见〉（中办发〔2016〕8号）》、《国务院办公厅关于加强行政规范性文件制定和监督管理工作的通知》（国办发〔2018〕37号）、《国务院办公厅印发〈关于全面推进政务公开工作的意见〉实施细则的通知》（国办发〔2016〕80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51724E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政策文件</w:t>
            </w:r>
            <w:r>
              <w:rPr>
                <w:rFonts w:hint="eastAsia" w:ascii="宋体" w:hAnsi="宋体" w:eastAsia="宋体" w:cs="宋体"/>
                <w:color w:val="333333"/>
                <w:sz w:val="24"/>
                <w:szCs w:val="24"/>
              </w:rPr>
              <w:t>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0A5F61E">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519E529">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5A3E43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79"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45C72C7">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7</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6A0352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办事服务信息公开</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DADDEB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办事指南</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8B37AB">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“渝快办”的“办事指南”的事项名称、设定依据、申请条件、办理材料、办理地点、办理机构、收费标准、办理时间、联系电话、办理流程等10项要素齐全</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F4EACF3">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国务院办公厅关于加快推进全国一体化在线政务服务平台建设的指导意见（国发〔2018〕27号）</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E66AA9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rPr>
              <w:t>治安支队</w:t>
            </w:r>
            <w:r>
              <w:rPr>
                <w:rFonts w:hint="eastAsia" w:ascii="宋体" w:hAnsi="宋体" w:eastAsia="宋体" w:cs="宋体"/>
                <w:color w:val="333333"/>
                <w:sz w:val="24"/>
                <w:szCs w:val="24"/>
                <w:lang w:eastAsia="zh-CN"/>
              </w:rPr>
              <w:t>、禁毒支队、交巡警支队、出入境管理支队、网安支队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55D24A1">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CA6FC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461770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9F17F2">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8</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AB3B4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依申请公开</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52775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依申请公开</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70C84B">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公开政府信息公开申请表，提供常见问题答疑</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49EF767">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C3F1C8">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74F3E7F">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F0CB74C">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42F994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8"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43FEBEF">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9</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3C5BF1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建议提案办理</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9DFDEC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建议提案办理</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F401F23">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公开本机关主办的区人大代表建议复函、公开本机关主办的区政协委员提案复函</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951C391">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国务院办公厅关于做好全国人大代表建议和全国政协委员提案办理结果公开工作的通知（国办发〔2014〕46号）</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04DD19">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4ABA222">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DD410F2">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2EB288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6"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A50CFCE">
            <w:pPr>
              <w:pStyle w:val="2"/>
              <w:keepNext w:val="0"/>
              <w:keepLines w:val="0"/>
              <w:widowControl/>
              <w:suppressLineNumbers w:val="0"/>
              <w:spacing w:line="17" w:lineRule="atLeast"/>
              <w:ind w:lef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323939">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法治政府年度报告</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A70BF0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法治政府年度报告</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E11E610">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公开本机关法治政府建设年度报告</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6DE9EA9">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B2DDE7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5B625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2B5DE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49649B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99DC4EC">
            <w:pPr>
              <w:pStyle w:val="2"/>
              <w:keepNext w:val="0"/>
              <w:keepLines w:val="0"/>
              <w:widowControl/>
              <w:suppressLineNumbers w:val="0"/>
              <w:spacing w:line="17" w:lineRule="atLeast"/>
              <w:ind w:left="0" w:firstLine="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457C95B">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举报投诉</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5D89A84">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举报投诉</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44CE45">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举报投诉的方式和途径</w:t>
            </w:r>
            <w:r>
              <w:rPr>
                <w:rFonts w:hint="eastAsia" w:ascii="宋体" w:hAnsi="宋体" w:eastAsia="宋体" w:cs="宋体"/>
                <w:color w:val="auto"/>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9D0DCA3">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E3D38A3">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情指中心、</w:t>
            </w:r>
            <w:r>
              <w:rPr>
                <w:rFonts w:hint="eastAsia" w:ascii="宋体" w:hAnsi="宋体" w:eastAsia="宋体" w:cs="宋体"/>
                <w:color w:val="auto"/>
                <w:sz w:val="24"/>
                <w:szCs w:val="24"/>
              </w:rPr>
              <w:t>督察支队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99B99E4">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684EC2">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p>
        </w:tc>
      </w:tr>
      <w:tr w14:paraId="70C80B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96B19F2">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7DFF7EF">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对外执法</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25290FB">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对外执法</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770E6F6">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承担对外执法任务的内设机构和派出机构的名称及其职责权限</w:t>
            </w:r>
            <w:r>
              <w:rPr>
                <w:rFonts w:hint="eastAsia" w:ascii="宋体" w:hAnsi="宋体" w:eastAsia="宋体" w:cs="宋体"/>
                <w:color w:val="auto"/>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17621A5">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64EFB1">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政治处、</w:t>
            </w:r>
            <w:r>
              <w:rPr>
                <w:rFonts w:hint="eastAsia" w:ascii="宋体" w:hAnsi="宋体" w:eastAsia="宋体" w:cs="宋体"/>
                <w:color w:val="auto"/>
                <w:sz w:val="24"/>
                <w:szCs w:val="24"/>
                <w:lang w:eastAsia="zh-CN"/>
              </w:rPr>
              <w:t>法制支队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7F0E65D">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BCBA0D8">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p>
        </w:tc>
      </w:tr>
      <w:tr w14:paraId="12A6D8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8DE34A">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7859FAF">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交通管制、现场管制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C202BF">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交通管制、现场管制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E2F7129">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采取限制交通措施、交通管制和现场管制的方式、区域、起止时间等信息</w:t>
            </w:r>
            <w:r>
              <w:rPr>
                <w:rFonts w:hint="eastAsia" w:ascii="宋体" w:hAnsi="宋体" w:eastAsia="宋体" w:cs="宋体"/>
                <w:color w:val="auto"/>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A669B1">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465E7E0">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交巡</w:t>
            </w:r>
            <w:bookmarkStart w:id="0" w:name="_GoBack"/>
            <w:bookmarkEnd w:id="0"/>
            <w:r>
              <w:rPr>
                <w:rFonts w:hint="eastAsia" w:ascii="宋体" w:hAnsi="宋体" w:eastAsia="宋体" w:cs="宋体"/>
                <w:color w:val="auto"/>
                <w:sz w:val="24"/>
                <w:szCs w:val="24"/>
              </w:rPr>
              <w:t>警支队、治安支队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02FAFDD">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32FEAED">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r>
              <w:rPr>
                <w:rFonts w:hint="eastAsia" w:ascii="宋体" w:hAnsi="宋体" w:cs="宋体"/>
                <w:color w:val="auto"/>
                <w:sz w:val="24"/>
                <w:szCs w:val="24"/>
                <w:lang w:eastAsia="zh-CN"/>
              </w:rPr>
              <w:t>、</w:t>
            </w:r>
            <w:r>
              <w:rPr>
                <w:rFonts w:hint="eastAsia" w:ascii="宋体" w:hAnsi="宋体" w:eastAsia="宋体" w:cs="宋体"/>
                <w:sz w:val="24"/>
                <w:szCs w:val="24"/>
              </w:rPr>
              <w:t>重庆市大足区公安局</w:t>
            </w:r>
            <w:r>
              <w:rPr>
                <w:rFonts w:hint="eastAsia" w:ascii="宋体" w:hAnsi="宋体" w:cs="宋体"/>
                <w:color w:val="auto"/>
                <w:sz w:val="24"/>
                <w:szCs w:val="24"/>
                <w:lang w:eastAsia="zh-CN"/>
              </w:rPr>
              <w:t>政务新媒体</w:t>
            </w:r>
          </w:p>
        </w:tc>
      </w:tr>
      <w:tr w14:paraId="4D94FE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291A34">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D791CAA">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其他应当公开事项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BDF5821">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其他应当公开事项</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E1D525B">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能够向社会公开的涉及公共利益、社会高度关注的重大案事件调查进展及处理结果，打击违法犯罪活动的重大决策和行动</w:t>
            </w:r>
            <w:r>
              <w:rPr>
                <w:rFonts w:hint="eastAsia" w:ascii="宋体" w:hAnsi="宋体" w:eastAsia="宋体" w:cs="宋体"/>
                <w:color w:val="auto"/>
                <w:sz w:val="24"/>
                <w:szCs w:val="24"/>
                <w:lang w:eastAsia="zh-CN"/>
              </w:rPr>
              <w:t>。但公开后可能影响国家安全、公共安全、经济安全和社会稳定或者妨害正常执法活动的除外。</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1E97613">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4498EFC">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政治处、各相关警种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DE662FC">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E0D9AB">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r>
              <w:rPr>
                <w:rFonts w:hint="eastAsia" w:ascii="宋体" w:hAnsi="宋体" w:cs="宋体"/>
                <w:color w:val="auto"/>
                <w:sz w:val="24"/>
                <w:szCs w:val="24"/>
                <w:lang w:eastAsia="zh-CN"/>
              </w:rPr>
              <w:t>、</w:t>
            </w:r>
            <w:r>
              <w:rPr>
                <w:rFonts w:hint="eastAsia" w:ascii="宋体" w:hAnsi="宋体" w:eastAsia="宋体" w:cs="宋体"/>
                <w:sz w:val="24"/>
                <w:szCs w:val="24"/>
              </w:rPr>
              <w:t>重庆市大足区公安局</w:t>
            </w:r>
            <w:r>
              <w:rPr>
                <w:rFonts w:hint="eastAsia" w:ascii="宋体" w:hAnsi="宋体" w:cs="宋体"/>
                <w:color w:val="auto"/>
                <w:sz w:val="24"/>
                <w:szCs w:val="24"/>
                <w:lang w:eastAsia="zh-CN"/>
              </w:rPr>
              <w:t>政务新媒体</w:t>
            </w:r>
          </w:p>
        </w:tc>
      </w:tr>
    </w:tbl>
    <w:p w14:paraId="47AE8AC1">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方正小标宋_GBK" w:hAnsi="方正小标宋_GBK" w:eastAsia="方正小标宋_GBK" w:cs="方正小标宋_GBK"/>
          <w:color w:val="0000FF"/>
          <w:sz w:val="44"/>
          <w:szCs w:val="44"/>
        </w:rPr>
      </w:pPr>
    </w:p>
    <w:sectPr>
      <w:pgSz w:w="16838" w:h="11906" w:orient="landscape"/>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zdhODc1ZDcyMmM5YzY3MDlhODJhYWRkNDk0OGEifQ=="/>
  </w:docVars>
  <w:rsids>
    <w:rsidRoot w:val="06CB4AF9"/>
    <w:rsid w:val="006B31C3"/>
    <w:rsid w:val="00A40483"/>
    <w:rsid w:val="042E253E"/>
    <w:rsid w:val="06CB4AF9"/>
    <w:rsid w:val="0A0A124F"/>
    <w:rsid w:val="0E39220B"/>
    <w:rsid w:val="0EAA7549"/>
    <w:rsid w:val="105552F6"/>
    <w:rsid w:val="12B10F0A"/>
    <w:rsid w:val="1312127D"/>
    <w:rsid w:val="13453346"/>
    <w:rsid w:val="1698785E"/>
    <w:rsid w:val="170B392E"/>
    <w:rsid w:val="17575DF8"/>
    <w:rsid w:val="17C74AE9"/>
    <w:rsid w:val="1D0E67A5"/>
    <w:rsid w:val="1E6058EF"/>
    <w:rsid w:val="20D61B3B"/>
    <w:rsid w:val="262D48D1"/>
    <w:rsid w:val="26404627"/>
    <w:rsid w:val="266A6F47"/>
    <w:rsid w:val="26906C30"/>
    <w:rsid w:val="269D5FE9"/>
    <w:rsid w:val="26A1301F"/>
    <w:rsid w:val="29E131A4"/>
    <w:rsid w:val="31CB1E30"/>
    <w:rsid w:val="321033A8"/>
    <w:rsid w:val="363F76E9"/>
    <w:rsid w:val="37013421"/>
    <w:rsid w:val="3DF35CB9"/>
    <w:rsid w:val="3EDC6612"/>
    <w:rsid w:val="41746BD6"/>
    <w:rsid w:val="42F1180C"/>
    <w:rsid w:val="442135DE"/>
    <w:rsid w:val="45F41534"/>
    <w:rsid w:val="46DE54E3"/>
    <w:rsid w:val="47A158CC"/>
    <w:rsid w:val="47C04462"/>
    <w:rsid w:val="530C12BE"/>
    <w:rsid w:val="55515659"/>
    <w:rsid w:val="563D798B"/>
    <w:rsid w:val="57431C03"/>
    <w:rsid w:val="584C63C9"/>
    <w:rsid w:val="58F669E4"/>
    <w:rsid w:val="5A427C66"/>
    <w:rsid w:val="5AE12CB8"/>
    <w:rsid w:val="5C8C51C9"/>
    <w:rsid w:val="5D831394"/>
    <w:rsid w:val="5D900CE9"/>
    <w:rsid w:val="604C539B"/>
    <w:rsid w:val="64006495"/>
    <w:rsid w:val="64370110"/>
    <w:rsid w:val="646621C4"/>
    <w:rsid w:val="6502071E"/>
    <w:rsid w:val="657F7EE5"/>
    <w:rsid w:val="67A400BF"/>
    <w:rsid w:val="6C853190"/>
    <w:rsid w:val="709C3D9E"/>
    <w:rsid w:val="73FE075C"/>
    <w:rsid w:val="74557E99"/>
    <w:rsid w:val="75BA694C"/>
    <w:rsid w:val="774C5829"/>
    <w:rsid w:val="7CDF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2729</Words>
  <Characters>2822</Characters>
  <Lines>0</Lines>
  <Paragraphs>0</Paragraphs>
  <TotalTime>6</TotalTime>
  <ScaleCrop>false</ScaleCrop>
  <LinksUpToDate>false</LinksUpToDate>
  <CharactersWithSpaces>2824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2024-09-11T01:49:00Z</dcterms:created>
  <dc:creator>����</dc:creator>
  <cp:lastModifiedBy>Sunshine</cp:lastModifiedBy>
  <dcterms:modified xsi:type="dcterms:W3CDTF">2024-09-12T11:26:14Z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41171AF97E0740AA8CE476B801067FF2</vt:lpwstr>
  </property>
</Properties>
</file>