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4C655">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重庆市大足区海棠新城开发区管理委员会（本级）</w:t>
      </w:r>
    </w:p>
    <w:p w14:paraId="45444142">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2023年度决算公开说明</w:t>
      </w:r>
    </w:p>
    <w:p w14:paraId="3B9F6A59">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z w:val="36"/>
          <w:szCs w:val="36"/>
        </w:rPr>
      </w:pPr>
    </w:p>
    <w:p w14:paraId="306D21B1">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一、单位基本情况</w:t>
      </w:r>
    </w:p>
    <w:p w14:paraId="65B23F9E">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（一）职能职责</w:t>
      </w:r>
      <w:bookmarkStart w:id="0" w:name="OLE_LINK5"/>
    </w:p>
    <w:p w14:paraId="7DA5CD7E">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海棠新城管委会的主要职能职责为：编制海棠新城开发区经济、社会发展规划，经区政府批准后负责组织实施；依据国家法律、法规和有关规定编制海棠新城开发区内项目的审批和申报；根据海棠新城开发区总体规划和土地利用规划，依法进行开发和管理；负责组织实施新城开发区内各项基础设施的建设和管理；负责新城开发区内企业的服务、管理及经济运行分析工作；负责海棠新城开发区招商引资工作；根据区委、区政府的授权，负责海棠新城开发区内相关工作的牵头管理和全面协调工作；承办区委、区政府交办的其他事项。</w:t>
      </w:r>
      <w:bookmarkEnd w:id="0"/>
    </w:p>
    <w:p w14:paraId="57204938">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eastAsia" w:ascii="方正楷体_GBK" w:hAnsi="方正楷体_GBK" w:eastAsia="方正楷体_GBK" w:cs="方正楷体_GBK"/>
        </w:rPr>
        <w:t>（二）机构设置</w:t>
      </w:r>
    </w:p>
    <w:p w14:paraId="0CA5BD6B">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重庆市大足区海棠新城开发区管理委员会为区政府派出机构，内设4个机构：综合科（党群工作科）、规划发展科、建设科（安全、环保科）、财务科。</w:t>
      </w:r>
    </w:p>
    <w:p w14:paraId="4D6074B5">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二、单位决算情况说明</w:t>
      </w:r>
    </w:p>
    <w:p w14:paraId="086A1E7F">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（一）收入支出决算总体情况说明。</w:t>
      </w:r>
    </w:p>
    <w:p w14:paraId="6A20A056">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1.总体情况。</w:t>
      </w:r>
      <w:r>
        <w:rPr>
          <w:rFonts w:hint="default" w:ascii="Times New Roman" w:hAnsi="Times New Roman" w:eastAsia="方正仿宋_GBK" w:cs="Times New Roman"/>
        </w:rPr>
        <w:t>2023年度收入总计30766.26万元，支出总计30766.26万元。收支较上年决算数减少105139.00万元，下降77.36%，主要原因是项目经费减少，海棠新城职业教育城①②③等项目减少。</w:t>
      </w:r>
    </w:p>
    <w:p w14:paraId="00B3F7E9">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2.收入情况。</w:t>
      </w:r>
      <w:r>
        <w:rPr>
          <w:rFonts w:hint="default" w:ascii="Times New Roman" w:hAnsi="Times New Roman" w:eastAsia="方正仿宋_GBK" w:cs="Times New Roman"/>
        </w:rPr>
        <w:t>2023年度收入合计30766.26万元，较上年决算数减少105139.00万元，下降77.36%，主要原因是项目经费减少，海棠新城职业教育城①②③等项目减少。其中：财政拨款收入30766.26万元，占100.00%；事业收入0.00万元，占0.00%；经营收入0.00万元，占0.00%；其他收入0.00万元，占0.00%。此外，使用非财政拨款结余和专用结余0.00万元，年初结转和结余0.00万元。</w:t>
      </w:r>
    </w:p>
    <w:p w14:paraId="133A5201">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3.支出情况。</w:t>
      </w:r>
      <w:r>
        <w:rPr>
          <w:rFonts w:hint="default" w:ascii="Times New Roman" w:hAnsi="Times New Roman" w:eastAsia="方正仿宋_GBK" w:cs="Times New Roman"/>
        </w:rPr>
        <w:t>2023年度支出合计30766.26万元，较上年决算数减少105139.00万元，下降77.36%，主要原因是项目经费减少，海棠新城职业教育城①②③等项目减少。其中：基本支出208.11万元，占0.68%；项目支出30558.15万元，占99.32%；经营支出0.00万元，占0.00%。此外，结余分配0.00万元。</w:t>
      </w:r>
    </w:p>
    <w:p w14:paraId="3F68B839">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4.结转结余情况。</w:t>
      </w:r>
      <w:r>
        <w:rPr>
          <w:rFonts w:hint="default" w:ascii="Times New Roman" w:hAnsi="Times New Roman" w:eastAsia="方正仿宋_GBK" w:cs="Times New Roman"/>
        </w:rPr>
        <w:t>2023年度年末结转和结余0.00万元，较上年决算数无增减，主要原因是</w:t>
      </w:r>
      <w:bookmarkStart w:id="1" w:name="OLE_LINK8"/>
      <w:r>
        <w:rPr>
          <w:rFonts w:hint="default" w:ascii="Times New Roman" w:hAnsi="Times New Roman" w:eastAsia="方正仿宋_GBK" w:cs="Times New Roman"/>
        </w:rPr>
        <w:t>2023年末无结转和结余。</w:t>
      </w:r>
    </w:p>
    <w:bookmarkEnd w:id="1"/>
    <w:p w14:paraId="2F70291A">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（二）财政拨款收入支出决算总体情况说明</w:t>
      </w:r>
    </w:p>
    <w:p w14:paraId="7CE5AA0D">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2023年度财政拨款收、支总计30766.26万元。与2022年相比，财政拨款收、支总计各减少105139.00万元，下降77.36%。主要原因是项目经费减少，海棠新城职业教育城①②③等项目减少。</w:t>
      </w:r>
    </w:p>
    <w:p w14:paraId="11B9AC3D">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（三）一般公共预算财政拨款收入支出决算情况说明</w:t>
      </w:r>
    </w:p>
    <w:p w14:paraId="1B1148D9">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1.收入情况。</w:t>
      </w:r>
      <w:r>
        <w:rPr>
          <w:rFonts w:hint="default" w:ascii="Times New Roman" w:hAnsi="Times New Roman" w:eastAsia="方正仿宋_GBK" w:cs="Times New Roman"/>
        </w:rPr>
        <w:t>2023年度一般公共预算财政拨款收入766.26万元，较上年决算数减少59639.00万元，下降98.73%。主要原因是项目经费减少，海棠新城职业教育城①②③等项目减少。较年初预算数减少432.03万元，下降36.05%。主要原因是项目经费减少，海棠新城职业教育城①②③等项目减少。此外，年初财政拨款结转和结余0.00万元。</w:t>
      </w:r>
    </w:p>
    <w:p w14:paraId="01247884">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2.支出情况。</w:t>
      </w:r>
      <w:r>
        <w:rPr>
          <w:rFonts w:hint="default" w:ascii="Times New Roman" w:hAnsi="Times New Roman" w:eastAsia="方正仿宋_GBK" w:cs="Times New Roman"/>
        </w:rPr>
        <w:t>2023年度一般公共预算财政拨款支出766.26万元，较上年决算数减少59639.00万元，下降98.73%。主要原因是项目经费减少，海棠新城职业教育城①②③等项目减少。较年初预算数减少432.03万元，下降36.05%。主要原因是项目经费减少，海棠新城职业教育城①②③等项目减少。</w:t>
      </w:r>
    </w:p>
    <w:p w14:paraId="6F2FFE99">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3.结转结余情况。</w:t>
      </w:r>
      <w:r>
        <w:rPr>
          <w:rFonts w:hint="default" w:ascii="Times New Roman" w:hAnsi="Times New Roman" w:eastAsia="方正仿宋_GBK" w:cs="Times New Roman"/>
        </w:rPr>
        <w:t>2023年度年末一般公共预算财政拨款结转和结余0.00万元，较上年决算数无增减，主要原因是2023年末无结转和结余。</w:t>
      </w:r>
    </w:p>
    <w:p w14:paraId="1F471897">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4.比较情况。</w:t>
      </w:r>
      <w:r>
        <w:rPr>
          <w:rFonts w:hint="default" w:ascii="Times New Roman" w:hAnsi="Times New Roman" w:eastAsia="方正仿宋_GBK" w:cs="Times New Roman"/>
        </w:rPr>
        <w:t>本单位2023年度一般公共预算财政拨款支出主要用于以下几个方面：</w:t>
      </w:r>
    </w:p>
    <w:p w14:paraId="0587122E">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rPr>
        <w:t>）一般公共服务支出196.78万元，占25.68%，较年初预算数减少13.95万元，下降6.62%，</w:t>
      </w:r>
      <w:bookmarkStart w:id="2" w:name="OLE_LINK9"/>
      <w:r>
        <w:rPr>
          <w:rFonts w:hint="default" w:ascii="Times New Roman" w:hAnsi="Times New Roman" w:eastAsia="方正仿宋_GBK" w:cs="Times New Roman"/>
        </w:rPr>
        <w:t>主要原因一是厉行节约，减少开支。二是项目经费减少。</w:t>
      </w:r>
    </w:p>
    <w:bookmarkEnd w:id="2"/>
    <w:p w14:paraId="29D12077">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（2）社会保障与就业支出26.09万元，占3.40%，较年初预算数增加2.71万元，增长11.59%，主要原因是</w:t>
      </w:r>
      <w:bookmarkStart w:id="3" w:name="OLE_LINK10"/>
      <w:r>
        <w:rPr>
          <w:rFonts w:hint="default" w:ascii="Times New Roman" w:hAnsi="Times New Roman" w:eastAsia="方正仿宋_GBK" w:cs="Times New Roman"/>
        </w:rPr>
        <w:t>社保基数调整而增加。</w:t>
      </w:r>
      <w:bookmarkEnd w:id="3"/>
    </w:p>
    <w:p w14:paraId="56D74015">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（3）卫生健康支出11.11万元，占1.45%，较年初预算数增加0.21万元，增长1.93%，主要原因是</w:t>
      </w:r>
      <w:bookmarkStart w:id="4" w:name="OLE_LINK11"/>
      <w:r>
        <w:rPr>
          <w:rFonts w:hint="default" w:ascii="Times New Roman" w:hAnsi="Times New Roman" w:eastAsia="方正仿宋_GBK" w:cs="Times New Roman"/>
        </w:rPr>
        <w:t>医保基数调整而增加。</w:t>
      </w:r>
    </w:p>
    <w:bookmarkEnd w:id="4"/>
    <w:p w14:paraId="1AC25114">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（4）城乡社区支出519.01万元，占67.73%，较年初预算数减少420.99万元，下降44.79%，主要原因是</w:t>
      </w:r>
      <w:bookmarkStart w:id="5" w:name="OLE_LINK12"/>
      <w:r>
        <w:rPr>
          <w:rFonts w:hint="default" w:ascii="Times New Roman" w:hAnsi="Times New Roman" w:eastAsia="方正仿宋_GBK" w:cs="Times New Roman"/>
        </w:rPr>
        <w:t>项目经费减少。</w:t>
      </w:r>
    </w:p>
    <w:bookmarkEnd w:id="5"/>
    <w:p w14:paraId="2BAD31E0">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（5）住房保障支出13.28万元，占1.73%，较年初预算数无增减，主要原因是严格按照年初预算那执行。</w:t>
      </w:r>
    </w:p>
    <w:p w14:paraId="2E5F2E66">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（四）一般公共预算财政拨款基本支出决算情况说明</w:t>
      </w:r>
    </w:p>
    <w:p w14:paraId="1483D899">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 2023年度一般公共财政拨款基本支出208.11万元。其中：人员经费161.03万元，较上年决算数增加17.22万元，增长11.97%，主要原因是</w:t>
      </w:r>
      <w:bookmarkStart w:id="6" w:name="OLE_LINK13"/>
      <w:r>
        <w:rPr>
          <w:rFonts w:hint="default" w:ascii="Times New Roman" w:hAnsi="Times New Roman" w:eastAsia="方正仿宋_GBK" w:cs="Times New Roman"/>
        </w:rPr>
        <w:t>一是人员增加，二是补发2021年目标奖。</w:t>
      </w:r>
      <w:bookmarkEnd w:id="6"/>
      <w:r>
        <w:rPr>
          <w:rFonts w:hint="default" w:ascii="Times New Roman" w:hAnsi="Times New Roman" w:eastAsia="方正仿宋_GBK" w:cs="Times New Roman"/>
        </w:rPr>
        <w:t>人员经费用途</w:t>
      </w:r>
      <w:bookmarkStart w:id="7" w:name="OLE_LINK14"/>
      <w:r>
        <w:rPr>
          <w:rFonts w:hint="default" w:ascii="Times New Roman" w:hAnsi="Times New Roman" w:eastAsia="方正仿宋_GBK" w:cs="Times New Roman"/>
        </w:rPr>
        <w:t>主要包括基本工资、津贴补贴、奖金、社会保障缴费。</w:t>
      </w:r>
      <w:bookmarkEnd w:id="7"/>
      <w:r>
        <w:rPr>
          <w:rFonts w:hint="default" w:ascii="Times New Roman" w:hAnsi="Times New Roman" w:eastAsia="方正仿宋_GBK" w:cs="Times New Roman"/>
        </w:rPr>
        <w:t>公用经费47.08万元，较上年决算数增加12.66万元，增长36.78%，</w:t>
      </w:r>
      <w:bookmarkStart w:id="8" w:name="OLE_LINK15"/>
      <w:r>
        <w:rPr>
          <w:rFonts w:hint="default" w:ascii="Times New Roman" w:hAnsi="Times New Roman" w:eastAsia="方正仿宋_GBK" w:cs="Times New Roman"/>
        </w:rPr>
        <w:t>主要原因是人员增加。公用经费用途主要包括办公费、邮电费、印刷费、差旅费、手续费、工会经费等。</w:t>
      </w:r>
      <w:bookmarkEnd w:id="8"/>
    </w:p>
    <w:p w14:paraId="5B3C421C">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（五）政府性基金预算收支决算情况说明</w:t>
      </w:r>
    </w:p>
    <w:p w14:paraId="58D9272D">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2023年度政府性基金预算财政拨款年初结转结余0.00万元，年末结转结余0.00万元。本年收入30000.00万元，较上年决算数减少45500.00万元，下降60.26%，主要原因是</w:t>
      </w:r>
      <w:bookmarkStart w:id="9" w:name="OLE_LINK16"/>
      <w:r>
        <w:rPr>
          <w:rFonts w:hint="default" w:ascii="Times New Roman" w:hAnsi="Times New Roman" w:eastAsia="方正仿宋_GBK" w:cs="Times New Roman"/>
        </w:rPr>
        <w:t>项目经费减少，海棠新城职业教育城①②③等项目减少。</w:t>
      </w:r>
      <w:bookmarkEnd w:id="9"/>
      <w:r>
        <w:rPr>
          <w:rFonts w:hint="default" w:ascii="Times New Roman" w:hAnsi="Times New Roman" w:eastAsia="方正仿宋_GBK" w:cs="Times New Roman"/>
        </w:rPr>
        <w:t>本年支出30000.00万元，较上年决算数减少45500.00万元，下降60.26%，主要原因是项目经费减少，海棠新城职业教育城①②③等项目减少。</w:t>
      </w:r>
    </w:p>
    <w:p w14:paraId="1DC0E163">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（六）国有资本经营预算财政拨款支出决算情况说明</w:t>
      </w:r>
    </w:p>
    <w:p w14:paraId="0B9345FF">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本单位2023年度无国有资本经营预算财政拨款支出。</w:t>
      </w:r>
    </w:p>
    <w:p w14:paraId="4925AF7F">
      <w:pPr>
        <w:pStyle w:val="4"/>
        <w:keepNext w:val="0"/>
        <w:keepLines w:val="0"/>
        <w:pageBreakBefore w:val="0"/>
        <w:widowControl/>
        <w:numPr>
          <w:ilvl w:val="0"/>
          <w:numId w:val="1"/>
        </w:numPr>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“三公”经费情况说明</w:t>
      </w:r>
    </w:p>
    <w:p w14:paraId="5520CD40">
      <w:pPr>
        <w:pStyle w:val="4"/>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（一）“三公”经费支出总体情况说明</w:t>
      </w:r>
    </w:p>
    <w:p w14:paraId="666F0297">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2023年度“三公”经费支出共计9.89万元，较年初预算数减少0.11万元，下降1.10%，</w:t>
      </w:r>
      <w:bookmarkStart w:id="10" w:name="OLE_LINK17"/>
      <w:r>
        <w:rPr>
          <w:rFonts w:hint="default" w:ascii="Times New Roman" w:hAnsi="Times New Roman" w:eastAsia="方正仿宋_GBK" w:cs="Times New Roman"/>
        </w:rPr>
        <w:t>主要原因是</w:t>
      </w:r>
      <w:bookmarkStart w:id="11" w:name="OLE_LINK3"/>
      <w:r>
        <w:rPr>
          <w:rFonts w:hint="default" w:ascii="Times New Roman" w:hAnsi="Times New Roman" w:eastAsia="方正仿宋_GBK" w:cs="Times New Roman"/>
        </w:rPr>
        <w:t>厉行节约，减少公务用车次数，减少公务接待次数和人数</w:t>
      </w:r>
      <w:bookmarkEnd w:id="10"/>
      <w:bookmarkEnd w:id="11"/>
      <w:r>
        <w:rPr>
          <w:rFonts w:hint="default" w:ascii="Times New Roman" w:hAnsi="Times New Roman" w:eastAsia="方正仿宋_GBK" w:cs="Times New Roman"/>
        </w:rPr>
        <w:t>。较上年支出数减少14.38万元，下降59.25%，主要原因是厉行节约，减少公务用车次数，减少公务接待次数和人数。</w:t>
      </w:r>
    </w:p>
    <w:p w14:paraId="4BC33BBD">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（二）“三公”经费分项支出情况</w:t>
      </w:r>
    </w:p>
    <w:p w14:paraId="1BD7962F">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bookmarkStart w:id="12" w:name="OLE_LINK19"/>
      <w:r>
        <w:rPr>
          <w:rFonts w:hint="default" w:ascii="Times New Roman" w:hAnsi="Times New Roman" w:eastAsia="方正仿宋_GBK" w:cs="Times New Roman"/>
        </w:rPr>
        <w:t>2023年度本单位因公出国（境）费用0.00万元，主要是用于因公出国（境）费用。费用支出较年初预算数无增减，主要原因是</w:t>
      </w:r>
      <w:bookmarkStart w:id="13" w:name="OLE_LINK6"/>
      <w:r>
        <w:rPr>
          <w:rFonts w:hint="default" w:ascii="Times New Roman" w:hAnsi="Times New Roman" w:eastAsia="方正仿宋_GBK" w:cs="Times New Roman"/>
        </w:rPr>
        <w:t>本单位2023年度未发生</w:t>
      </w:r>
      <w:bookmarkStart w:id="14" w:name="OLE_LINK4"/>
      <w:r>
        <w:rPr>
          <w:rFonts w:hint="default" w:ascii="Times New Roman" w:hAnsi="Times New Roman" w:eastAsia="方正仿宋_GBK" w:cs="Times New Roman"/>
        </w:rPr>
        <w:t>因公出国（境）费用</w:t>
      </w:r>
      <w:bookmarkEnd w:id="14"/>
      <w:r>
        <w:rPr>
          <w:rFonts w:hint="default" w:ascii="Times New Roman" w:hAnsi="Times New Roman" w:eastAsia="方正仿宋_GBK" w:cs="Times New Roman"/>
        </w:rPr>
        <w:t>。</w:t>
      </w:r>
      <w:bookmarkEnd w:id="13"/>
      <w:bookmarkStart w:id="15" w:name="OLE_LINK20"/>
      <w:r>
        <w:rPr>
          <w:rFonts w:hint="default" w:ascii="Times New Roman" w:hAnsi="Times New Roman" w:eastAsia="方正仿宋_GBK" w:cs="Times New Roman"/>
        </w:rPr>
        <w:t>支出较上年支出数无增减，主要原因是</w:t>
      </w:r>
      <w:bookmarkStart w:id="16" w:name="OLE_LINK18"/>
      <w:r>
        <w:rPr>
          <w:rFonts w:hint="default" w:ascii="Times New Roman" w:hAnsi="Times New Roman" w:eastAsia="方正仿宋_GBK" w:cs="Times New Roman"/>
        </w:rPr>
        <w:t>本单位2023年度未发生因公出国（境）费用。</w:t>
      </w:r>
      <w:bookmarkEnd w:id="16"/>
    </w:p>
    <w:bookmarkEnd w:id="12"/>
    <w:bookmarkEnd w:id="15"/>
    <w:p w14:paraId="38A9385B">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公务车购置费0.00万元，主要用于</w:t>
      </w:r>
      <w:bookmarkStart w:id="17" w:name="OLE_LINK21"/>
      <w:r>
        <w:rPr>
          <w:rFonts w:hint="default" w:ascii="Times New Roman" w:hAnsi="Times New Roman" w:eastAsia="方正仿宋_GBK" w:cs="Times New Roman"/>
        </w:rPr>
        <w:t>公务用车</w:t>
      </w:r>
      <w:bookmarkEnd w:id="17"/>
      <w:r>
        <w:rPr>
          <w:rFonts w:hint="default" w:ascii="Times New Roman" w:hAnsi="Times New Roman" w:eastAsia="方正仿宋_GBK" w:cs="Times New Roman"/>
        </w:rPr>
        <w:t>。费用支出较年初预算数无增减，主要原因是</w:t>
      </w:r>
      <w:bookmarkStart w:id="18" w:name="OLE_LINK22"/>
      <w:r>
        <w:rPr>
          <w:rFonts w:hint="default" w:ascii="Times New Roman" w:hAnsi="Times New Roman" w:eastAsia="方正仿宋_GBK" w:cs="Times New Roman"/>
        </w:rPr>
        <w:t>本单位2023年度未发生公务车购置事宜</w:t>
      </w:r>
      <w:bookmarkEnd w:id="18"/>
      <w:r>
        <w:rPr>
          <w:rFonts w:hint="default" w:ascii="Times New Roman" w:hAnsi="Times New Roman" w:eastAsia="方正仿宋_GBK" w:cs="Times New Roman"/>
        </w:rPr>
        <w:t>。较上年支出数减少17.88万元，下降100.00%，主要原因是本单位2023年度未发生公务车购置事宜。</w:t>
      </w:r>
    </w:p>
    <w:p w14:paraId="4EE3C623">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公务车运行维护费3.98万元，主要用于</w:t>
      </w:r>
      <w:bookmarkStart w:id="19" w:name="OLE_LINK23"/>
      <w:r>
        <w:rPr>
          <w:rFonts w:hint="default" w:ascii="Times New Roman" w:hAnsi="Times New Roman" w:eastAsia="方正仿宋_GBK" w:cs="Times New Roman"/>
        </w:rPr>
        <w:t>区公务车平台车辆加油费、维修费、过路费、保险费等支出</w:t>
      </w:r>
      <w:bookmarkEnd w:id="19"/>
      <w:r>
        <w:rPr>
          <w:rFonts w:hint="default" w:ascii="Times New Roman" w:hAnsi="Times New Roman" w:eastAsia="方正仿宋_GBK" w:cs="Times New Roman"/>
        </w:rPr>
        <w:t>。费用支出较年初预算数减少0.02万元，下降0.50%，主要原因是</w:t>
      </w:r>
      <w:bookmarkStart w:id="20" w:name="OLE_LINK24"/>
      <w:r>
        <w:rPr>
          <w:rFonts w:hint="default" w:ascii="Times New Roman" w:hAnsi="Times New Roman" w:eastAsia="方正仿宋_GBK" w:cs="Times New Roman"/>
        </w:rPr>
        <w:t>认真贯彻落实中央八项规定精神，按照只减不增的要求从严控制“三公”经费，全年实际支出有所下降，</w:t>
      </w:r>
      <w:bookmarkEnd w:id="20"/>
      <w:r>
        <w:rPr>
          <w:rFonts w:hint="default" w:ascii="Times New Roman" w:hAnsi="Times New Roman" w:eastAsia="方正仿宋_GBK" w:cs="Times New Roman"/>
        </w:rPr>
        <w:t>较上年支出数减少0.01万元，下降0.25%，主要原因是认真贯彻落实中央八项规定精神，按照只减不增的要求从严控制“三公”经费，全年实际支出有所下降。</w:t>
      </w:r>
    </w:p>
    <w:p w14:paraId="2F9C6C33">
      <w:pPr>
        <w:pStyle w:val="4"/>
        <w:keepNext w:val="0"/>
        <w:keepLines w:val="0"/>
        <w:pageBreakBefore w:val="0"/>
        <w:widowControl/>
        <w:kinsoku/>
        <w:wordWrap/>
        <w:overflowPunct/>
        <w:topLinePunct w:val="0"/>
        <w:autoSpaceDE/>
        <w:autoSpaceDN/>
        <w:bidi w:val="0"/>
        <w:adjustRightInd w:val="0"/>
        <w:snapToGrid w:val="0"/>
        <w:spacing w:line="600" w:lineRule="exact"/>
        <w:ind w:firstLine="579"/>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公务接待费5.90万元，主要用于</w:t>
      </w:r>
      <w:bookmarkStart w:id="21" w:name="OLE_LINK25"/>
      <w:r>
        <w:rPr>
          <w:rFonts w:hint="default" w:ascii="Times New Roman" w:hAnsi="Times New Roman" w:eastAsia="方正仿宋_GBK" w:cs="Times New Roman"/>
        </w:rPr>
        <w:t>接待上级部门和部分区县单位来足指导、学习考察工作，招商接待，以及相关部门工作协调联系等发生的接待支出等。</w:t>
      </w:r>
      <w:bookmarkEnd w:id="21"/>
      <w:r>
        <w:rPr>
          <w:rFonts w:hint="default" w:ascii="Times New Roman" w:hAnsi="Times New Roman" w:eastAsia="方正仿宋_GBK" w:cs="Times New Roman"/>
        </w:rPr>
        <w:t>费用支出较年初预算数减少0.10万元，下降1.67%，</w:t>
      </w:r>
      <w:bookmarkStart w:id="22" w:name="OLE_LINK26"/>
      <w:r>
        <w:rPr>
          <w:rFonts w:hint="default" w:ascii="Times New Roman" w:hAnsi="Times New Roman" w:eastAsia="方正仿宋_GBK" w:cs="Times New Roman"/>
        </w:rPr>
        <w:t>主要原因是认真贯彻落实中央八项规定精神，按照只减不增的要求从严控制“三公”经费，全年实际支出有所下降。</w:t>
      </w:r>
      <w:bookmarkEnd w:id="22"/>
      <w:r>
        <w:rPr>
          <w:rFonts w:hint="default" w:ascii="Times New Roman" w:hAnsi="Times New Roman" w:eastAsia="方正仿宋_GBK" w:cs="Times New Roman"/>
        </w:rPr>
        <w:t>较上年支出数增加3.50万元，增长145.83%，主要原因是海棠新城区管委会公务接待主要是本级在承担招商接待，故支出列支主要在本级，区海棠新城开发区招商服务中心今年公务接待费比上年减少。但公务接待费总合计未超过上年。</w:t>
      </w:r>
    </w:p>
    <w:p w14:paraId="16CC5C26">
      <w:pPr>
        <w:pStyle w:val="4"/>
        <w:keepNext w:val="0"/>
        <w:keepLines w:val="0"/>
        <w:pageBreakBefore w:val="0"/>
        <w:widowControl/>
        <w:kinsoku/>
        <w:wordWrap/>
        <w:overflowPunct/>
        <w:topLinePunct w:val="0"/>
        <w:autoSpaceDE/>
        <w:autoSpaceDN/>
        <w:bidi w:val="0"/>
        <w:adjustRightInd w:val="0"/>
        <w:snapToGrid w:val="0"/>
        <w:spacing w:line="600" w:lineRule="exact"/>
        <w:ind w:firstLine="579"/>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（三）“三公”经费实物量情况</w:t>
      </w:r>
    </w:p>
    <w:p w14:paraId="38F7ECDB">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2023年度本单位因公出国（境）共计0个团组，0人；公务用车购置0辆，公务车保有量为1辆；国内公务接待59批次620人，其中：国内外事接待0批次，0人；国（境）外公务接待0批次，0人。2023年本单位人均接待费95.23元，车均购置费0万元，车均维护费3.98万元。</w:t>
      </w:r>
    </w:p>
    <w:p w14:paraId="1A46593D">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四、其他需要说明的事项</w:t>
      </w:r>
    </w:p>
    <w:p w14:paraId="17DA3E2C">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（一）财政拨款会议费和培训费情况说明</w:t>
      </w:r>
    </w:p>
    <w:p w14:paraId="2A8FDCA0">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本年度会议费支出0.32万元，较上年决算数增加0.32万元，增长100.00%，主要原因是</w:t>
      </w:r>
      <w:bookmarkStart w:id="23" w:name="OLE_LINK27"/>
      <w:r>
        <w:rPr>
          <w:rFonts w:hint="default" w:ascii="Times New Roman" w:hAnsi="Times New Roman" w:eastAsia="方正仿宋_GBK" w:cs="Times New Roman"/>
        </w:rPr>
        <w:t>召开了协调会</w:t>
      </w:r>
      <w:bookmarkEnd w:id="23"/>
      <w:r>
        <w:rPr>
          <w:rFonts w:hint="default" w:ascii="Times New Roman" w:hAnsi="Times New Roman" w:eastAsia="方正仿宋_GBK" w:cs="Times New Roman"/>
        </w:rPr>
        <w:t>。本年度培训费支出1.61万元，较上年决算数增加0.92万元，增长133.33%，主要原因是</w:t>
      </w:r>
      <w:bookmarkStart w:id="24" w:name="OLE_LINK28"/>
      <w:r>
        <w:rPr>
          <w:rFonts w:hint="default" w:ascii="Times New Roman" w:hAnsi="Times New Roman" w:eastAsia="方正仿宋_GBK" w:cs="Times New Roman"/>
        </w:rPr>
        <w:t>人员外出参加提升干部综合素质培训。</w:t>
      </w:r>
    </w:p>
    <w:bookmarkEnd w:id="24"/>
    <w:p w14:paraId="3269C23B">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（二）机关运行经费情况说明</w:t>
      </w:r>
    </w:p>
    <w:p w14:paraId="1E4D3145">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2023年度本单位机关运行经费支出47.08万元，机关运行经费主要用于</w:t>
      </w:r>
      <w:bookmarkStart w:id="25" w:name="OLE_LINK29"/>
      <w:r>
        <w:rPr>
          <w:rFonts w:hint="default" w:ascii="Times New Roman" w:hAnsi="Times New Roman" w:eastAsia="方正仿宋_GBK" w:cs="Times New Roman"/>
        </w:rPr>
        <w:t>开支办公费、印刷费、邮电费和差旅费、工会经费、培训费等维持部门正常运转经费支出。</w:t>
      </w:r>
      <w:bookmarkEnd w:id="25"/>
      <w:r>
        <w:rPr>
          <w:rFonts w:hint="default" w:ascii="Times New Roman" w:hAnsi="Times New Roman" w:eastAsia="方正仿宋_GBK" w:cs="Times New Roman"/>
        </w:rPr>
        <w:t>机关运行经费较上年支出数增加12.66万元，增长36.78%，主要原因是</w:t>
      </w:r>
      <w:bookmarkStart w:id="26" w:name="OLE_LINK30"/>
      <w:r>
        <w:rPr>
          <w:rFonts w:hint="default" w:ascii="Times New Roman" w:hAnsi="Times New Roman" w:eastAsia="方正仿宋_GBK" w:cs="Times New Roman"/>
        </w:rPr>
        <w:t>人员增加，公用经费增加。</w:t>
      </w:r>
      <w:bookmarkEnd w:id="26"/>
    </w:p>
    <w:p w14:paraId="1267E3C2">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（三）国有资产占用情况说明</w:t>
      </w:r>
    </w:p>
    <w:p w14:paraId="36994C17">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14:paraId="3208D431">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（四）政府采购支出情况说明</w:t>
      </w:r>
    </w:p>
    <w:p w14:paraId="17C11A5E">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2023年度本单位政府采购支出总额194.53万元，其中：政府采购货物支出0.00万元、政府采购工程支出0.00万元、政府采购服务支出194.53万元。授予中小企业合同金额194.53万元，占政府采购支出总额的100.00%，其中：授予小微企业合同金额194.53万元，占政府采购支出总额的100.00 %。主要用于采购办公耗材及办公设施设备等。</w:t>
      </w:r>
    </w:p>
    <w:p w14:paraId="661D5553">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五、</w:t>
      </w:r>
      <w:r>
        <w:rPr>
          <w:rFonts w:hint="eastAsia" w:ascii="方正黑体_GBK" w:hAnsi="方正黑体_GBK" w:eastAsia="方正黑体_GBK" w:cs="方正黑体_GBK"/>
        </w:rPr>
        <w:t>预算绩效管理情况说明</w:t>
      </w:r>
    </w:p>
    <w:p w14:paraId="0E5F2E71">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（一）单位自评情况</w:t>
      </w:r>
    </w:p>
    <w:p w14:paraId="74855DFE">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bookmarkStart w:id="27" w:name="OLE_LINK31"/>
      <w:r>
        <w:rPr>
          <w:rFonts w:hint="default" w:ascii="Times New Roman" w:hAnsi="Times New Roman" w:eastAsia="方正仿宋_GBK" w:cs="Times New Roman"/>
        </w:rPr>
        <w:t>根据预算绩效管理要求，我部门组织对2023年度部门整体和7个项目开展了绩效自评，其中，以填报自评表形式开展自评7项，涉及资金30,558.15万元。从评价情况来看，我部门整体支出绩效自评覆盖了所有本级项目，从评价情况来看，完成了年初设定的绩效目标。</w:t>
      </w:r>
    </w:p>
    <w:bookmarkEnd w:id="27"/>
    <w:p w14:paraId="3B73DB46">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（二）单位绩效评价情况</w:t>
      </w:r>
    </w:p>
    <w:p w14:paraId="66AFEBF6">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bookmarkStart w:id="28" w:name="OLE_LINK32"/>
      <w:r>
        <w:rPr>
          <w:rFonts w:hint="default" w:ascii="Times New Roman" w:hAnsi="Times New Roman" w:eastAsia="方正仿宋_GBK" w:cs="Times New Roman"/>
        </w:rPr>
        <w:t>我单位对招商引资工作经费开展了绩效评价，涉及财政拨款项目资金39.14万元，评价得分100分，评价等次为优。</w:t>
      </w:r>
    </w:p>
    <w:p w14:paraId="05FC2CEA">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rPr>
      </w:pPr>
      <w:bookmarkStart w:id="29" w:name="OLE_LINK7"/>
      <w:r>
        <w:rPr>
          <w:rFonts w:hint="default" w:ascii="Times New Roman" w:hAnsi="Times New Roman" w:eastAsia="方正仿宋_GBK" w:cs="Times New Roman"/>
        </w:rPr>
        <w:t>2023年度，通过开展项目绩效评价，项目立项依据充分，绩效目标合理且清晰明确；项目管理机制健全、措施保障有力，全面、按时完成各项绩效指标，有效促进我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推进了绩效目标的实施。信息公开及时完整，在规定的时限，按要求对外公开我部年度预算、决算、</w:t>
      </w:r>
      <w:bookmarkStart w:id="32" w:name="_GoBack"/>
      <w:bookmarkEnd w:id="32"/>
      <w:r>
        <w:rPr>
          <w:rFonts w:hint="eastAsia" w:ascii="Times New Roman" w:hAnsi="Times New Roman" w:eastAsia="方正仿宋_GBK" w:cs="Times New Roman"/>
          <w:lang w:eastAsia="zh-CN"/>
        </w:rPr>
        <w:t>“三公”经费</w:t>
      </w:r>
      <w:r>
        <w:rPr>
          <w:rFonts w:hint="default" w:ascii="Times New Roman" w:hAnsi="Times New Roman" w:eastAsia="方正仿宋_GBK" w:cs="Times New Roman"/>
        </w:rPr>
        <w:t>绩效报告等信息。完成了年初设定的绩效目标。</w:t>
      </w:r>
    </w:p>
    <w:p w14:paraId="3653B9BE">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存在的问题和下一步改进措施</w:t>
      </w:r>
    </w:p>
    <w:p w14:paraId="7844DBF7">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sectPr>
          <w:headerReference r:id="rId3" w:type="default"/>
          <w:footerReference r:id="rId4" w:type="default"/>
          <w:pgSz w:w="11907" w:h="16839"/>
          <w:pgMar w:top="1984" w:right="1446" w:bottom="1644" w:left="1446" w:header="0" w:footer="283" w:gutter="0"/>
          <w:pgNumType w:fmt="numberInDash"/>
          <w:cols w:space="720" w:num="1"/>
          <w:docGrid w:type="lines" w:linePitch="326" w:charSpace="0"/>
        </w:sectPr>
      </w:pPr>
      <w:r>
        <w:rPr>
          <w:rFonts w:hint="default" w:ascii="Times New Roman" w:hAnsi="Times New Roman" w:eastAsia="方正仿宋_GBK" w:cs="Times New Roman"/>
        </w:rPr>
        <w:t xml:space="preserve">2023年度，我部所有项目均已完成，预算绩效管理工作取得了较好成绩，但个别项目的绩效管理还存在不足之处，绩效管理有待提高。我部需加强与其他单位的统筹协调，科学安排、准确使用预算资金，不断提高预算绩效管理水平，充分发挥财政资金的使用效率。 </w:t>
      </w:r>
      <w:bookmarkEnd w:id="28"/>
      <w:bookmarkEnd w:id="29"/>
    </w:p>
    <w:tbl>
      <w:tblPr>
        <w:tblStyle w:val="11"/>
        <w:tblW w:w="14445" w:type="dxa"/>
        <w:tblInd w:w="0" w:type="dxa"/>
        <w:tblLayout w:type="fixed"/>
        <w:tblCellMar>
          <w:top w:w="15" w:type="dxa"/>
          <w:left w:w="15" w:type="dxa"/>
          <w:bottom w:w="15" w:type="dxa"/>
          <w:right w:w="15" w:type="dxa"/>
        </w:tblCellMar>
      </w:tblPr>
      <w:tblGrid>
        <w:gridCol w:w="1914"/>
        <w:gridCol w:w="1914"/>
        <w:gridCol w:w="1412"/>
        <w:gridCol w:w="2010"/>
        <w:gridCol w:w="1260"/>
        <w:gridCol w:w="1322"/>
        <w:gridCol w:w="864"/>
        <w:gridCol w:w="1132"/>
        <w:gridCol w:w="847"/>
        <w:gridCol w:w="858"/>
        <w:gridCol w:w="912"/>
      </w:tblGrid>
      <w:tr w14:paraId="461AA0B9">
        <w:tblPrEx>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90ABC6">
            <w:pPr>
              <w:jc w:val="center"/>
              <w:textAlignment w:val="center"/>
              <w:rPr>
                <w:rFonts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14:paraId="11860675">
        <w:tblPrEx>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94B23A">
            <w:pPr>
              <w:ind w:firstLine="220" w:firstLineChars="100"/>
              <w:jc w:val="right"/>
              <w:textAlignment w:val="center"/>
              <w:rPr>
                <w:rFonts w:cs="宋体"/>
                <w:b/>
                <w:color w:val="DA3232"/>
                <w:sz w:val="22"/>
                <w:szCs w:val="22"/>
              </w:rPr>
            </w:pPr>
            <w:r>
              <w:rPr>
                <w:rFonts w:cs="宋体"/>
                <w:b/>
                <w:color w:val="DA3232"/>
                <w:sz w:val="22"/>
                <w:szCs w:val="22"/>
                <w:lang w:bidi="ar"/>
              </w:rPr>
              <w:t>状态：绩效审核已审</w:t>
            </w:r>
          </w:p>
        </w:tc>
      </w:tr>
      <w:tr w14:paraId="57C99573">
        <w:tblPrEx>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707F">
            <w:pPr>
              <w:jc w:val="right"/>
              <w:textAlignment w:val="center"/>
              <w:rPr>
                <w:rFonts w:cs="宋体"/>
                <w:b/>
                <w:color w:val="000000"/>
                <w:sz w:val="22"/>
                <w:szCs w:val="22"/>
              </w:rPr>
            </w:pPr>
            <w:r>
              <w:rPr>
                <w:rFonts w:cs="宋体"/>
                <w:b/>
                <w:color w:val="000000"/>
                <w:sz w:val="22"/>
                <w:szCs w:val="22"/>
                <w:lang w:bidi="ar"/>
              </w:rPr>
              <w:t>项目名称：</w:t>
            </w:r>
          </w:p>
        </w:tc>
        <w:tc>
          <w:tcPr>
            <w:tcW w:w="3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2A89B">
            <w:pPr>
              <w:ind w:firstLine="220" w:firstLineChars="100"/>
              <w:textAlignment w:val="center"/>
              <w:rPr>
                <w:rFonts w:cs="宋体"/>
                <w:color w:val="000000"/>
                <w:sz w:val="22"/>
                <w:szCs w:val="22"/>
              </w:rPr>
            </w:pPr>
            <w:r>
              <w:rPr>
                <w:rFonts w:cs="宋体"/>
                <w:color w:val="000000"/>
                <w:sz w:val="22"/>
                <w:szCs w:val="22"/>
                <w:lang w:bidi="ar"/>
              </w:rPr>
              <w:t>招商引资工作经费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0E70">
            <w:pPr>
              <w:jc w:val="right"/>
              <w:textAlignment w:val="center"/>
              <w:rPr>
                <w:rFonts w:cs="宋体"/>
                <w:b/>
                <w:color w:val="000000"/>
                <w:sz w:val="22"/>
                <w:szCs w:val="22"/>
              </w:rPr>
            </w:pPr>
            <w:r>
              <w:rPr>
                <w:rFonts w:cs="宋体"/>
                <w:b/>
                <w:color w:val="000000"/>
                <w:sz w:val="22"/>
                <w:szCs w:val="22"/>
                <w:lang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5A725">
            <w:pPr>
              <w:ind w:firstLine="220" w:firstLineChars="100"/>
              <w:textAlignment w:val="center"/>
              <w:rPr>
                <w:rFonts w:cs="宋体"/>
                <w:color w:val="000000"/>
                <w:sz w:val="22"/>
                <w:szCs w:val="22"/>
              </w:rPr>
            </w:pPr>
            <w:r>
              <w:rPr>
                <w:rFonts w:cs="宋体"/>
                <w:color w:val="000000"/>
                <w:sz w:val="22"/>
                <w:szCs w:val="22"/>
                <w:lang w:bidi="ar"/>
              </w:rPr>
              <w:t>50011123T000003413266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02B7">
            <w:pPr>
              <w:jc w:val="right"/>
              <w:textAlignment w:val="center"/>
              <w:rPr>
                <w:rFonts w:cs="宋体"/>
                <w:b/>
                <w:color w:val="000000"/>
                <w:sz w:val="22"/>
                <w:szCs w:val="22"/>
              </w:rPr>
            </w:pPr>
            <w:r>
              <w:rPr>
                <w:rFonts w:cs="宋体"/>
                <w:b/>
                <w:color w:val="000000"/>
                <w:sz w:val="22"/>
                <w:szCs w:val="22"/>
                <w:lang w:bidi="ar"/>
              </w:rPr>
              <w:t>自评总分：</w:t>
            </w:r>
          </w:p>
        </w:tc>
        <w:tc>
          <w:tcPr>
            <w:tcW w:w="1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B7233C">
            <w:pPr>
              <w:ind w:firstLine="220" w:firstLineChars="100"/>
              <w:textAlignment w:val="center"/>
              <w:rPr>
                <w:rFonts w:cs="宋体"/>
                <w:color w:val="000000"/>
                <w:sz w:val="22"/>
                <w:szCs w:val="22"/>
              </w:rPr>
            </w:pPr>
            <w:r>
              <w:rPr>
                <w:rFonts w:cs="宋体"/>
                <w:color w:val="000000"/>
                <w:sz w:val="22"/>
                <w:szCs w:val="22"/>
                <w:lang w:bidi="ar"/>
              </w:rPr>
              <w:t>100.00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9F45">
            <w:pPr>
              <w:jc w:val="right"/>
              <w:rPr>
                <w:rFonts w:cs="宋体"/>
                <w:b/>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F840">
            <w:pPr>
              <w:rPr>
                <w:rFonts w:cs="宋体"/>
                <w:color w:val="000000"/>
                <w:sz w:val="22"/>
                <w:szCs w:val="22"/>
              </w:rPr>
            </w:pPr>
          </w:p>
        </w:tc>
      </w:tr>
      <w:tr w14:paraId="1F4987DD">
        <w:tblPrEx>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53B0">
            <w:pPr>
              <w:jc w:val="right"/>
              <w:textAlignment w:val="center"/>
              <w:rPr>
                <w:rFonts w:cs="宋体"/>
                <w:b/>
                <w:color w:val="000000"/>
                <w:sz w:val="22"/>
                <w:szCs w:val="22"/>
              </w:rPr>
            </w:pPr>
            <w:r>
              <w:rPr>
                <w:rFonts w:cs="宋体"/>
                <w:b/>
                <w:color w:val="000000"/>
                <w:sz w:val="22"/>
                <w:szCs w:val="22"/>
                <w:lang w:bidi="ar"/>
              </w:rPr>
              <w:t>项目主管部门：</w:t>
            </w:r>
          </w:p>
        </w:tc>
        <w:tc>
          <w:tcPr>
            <w:tcW w:w="3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26AE4">
            <w:pPr>
              <w:ind w:firstLine="220" w:firstLineChars="100"/>
              <w:textAlignment w:val="center"/>
              <w:rPr>
                <w:rFonts w:cs="宋体"/>
                <w:color w:val="000000"/>
                <w:sz w:val="22"/>
                <w:szCs w:val="22"/>
              </w:rPr>
            </w:pPr>
            <w:r>
              <w:rPr>
                <w:rFonts w:cs="宋体"/>
                <w:color w:val="000000"/>
                <w:sz w:val="22"/>
                <w:szCs w:val="22"/>
                <w:lang w:bidi="ar"/>
              </w:rPr>
              <w:t>186-重庆市大足区海棠新城开发区管理委员会</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92A8">
            <w:pPr>
              <w:jc w:val="right"/>
              <w:textAlignment w:val="center"/>
              <w:rPr>
                <w:rFonts w:cs="宋体"/>
                <w:b/>
                <w:color w:val="000000"/>
                <w:sz w:val="22"/>
                <w:szCs w:val="22"/>
              </w:rPr>
            </w:pPr>
            <w:r>
              <w:rPr>
                <w:rFonts w:cs="宋体"/>
                <w:b/>
                <w:color w:val="000000"/>
                <w:sz w:val="22"/>
                <w:szCs w:val="22"/>
                <w:lang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60B19">
            <w:pPr>
              <w:ind w:firstLine="220" w:firstLineChars="100"/>
              <w:textAlignment w:val="center"/>
              <w:rPr>
                <w:rFonts w:cs="宋体"/>
                <w:color w:val="000000"/>
                <w:sz w:val="22"/>
                <w:szCs w:val="22"/>
              </w:rPr>
            </w:pPr>
            <w:r>
              <w:rPr>
                <w:rFonts w:cs="宋体"/>
                <w:color w:val="000000"/>
                <w:sz w:val="22"/>
                <w:szCs w:val="22"/>
                <w:lang w:bidi="ar"/>
              </w:rPr>
              <w:t>007-经建科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B6A5">
            <w:pPr>
              <w:jc w:val="right"/>
              <w:textAlignment w:val="center"/>
              <w:rPr>
                <w:rFonts w:cs="宋体"/>
                <w:b/>
                <w:color w:val="000000"/>
                <w:sz w:val="22"/>
                <w:szCs w:val="22"/>
              </w:rPr>
            </w:pPr>
            <w:r>
              <w:rPr>
                <w:rFonts w:cs="宋体"/>
                <w:b/>
                <w:color w:val="000000"/>
                <w:sz w:val="22"/>
                <w:szCs w:val="22"/>
                <w:lang w:bidi="ar"/>
              </w:rPr>
              <w:t>部门联系人：</w:t>
            </w:r>
          </w:p>
        </w:tc>
        <w:tc>
          <w:tcPr>
            <w:tcW w:w="1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F9575">
            <w:pPr>
              <w:ind w:firstLine="220" w:firstLineChars="100"/>
              <w:textAlignment w:val="center"/>
              <w:rPr>
                <w:rFonts w:cs="宋体"/>
                <w:color w:val="000000"/>
                <w:sz w:val="22"/>
                <w:szCs w:val="22"/>
              </w:rPr>
            </w:pPr>
            <w:r>
              <w:rPr>
                <w:rFonts w:cs="宋体"/>
                <w:color w:val="000000"/>
                <w:sz w:val="22"/>
                <w:szCs w:val="22"/>
                <w:lang w:bidi="ar"/>
              </w:rPr>
              <w:t>龙云</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8836">
            <w:pPr>
              <w:jc w:val="right"/>
              <w:textAlignment w:val="center"/>
              <w:rPr>
                <w:rFonts w:cs="宋体"/>
                <w:b/>
                <w:color w:val="000000"/>
                <w:sz w:val="22"/>
                <w:szCs w:val="22"/>
              </w:rPr>
            </w:pPr>
            <w:r>
              <w:rPr>
                <w:rFonts w:cs="宋体"/>
                <w:b/>
                <w:color w:val="000000"/>
                <w:sz w:val="22"/>
                <w:szCs w:val="22"/>
                <w:lang w:bidi="ar"/>
              </w:rPr>
              <w:t>联系电话：</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703C">
            <w:pPr>
              <w:textAlignment w:val="center"/>
              <w:rPr>
                <w:rFonts w:cs="宋体"/>
                <w:color w:val="000000"/>
                <w:sz w:val="22"/>
                <w:szCs w:val="22"/>
              </w:rPr>
            </w:pPr>
            <w:r>
              <w:rPr>
                <w:rFonts w:cs="宋体"/>
                <w:color w:val="000000"/>
                <w:sz w:val="22"/>
                <w:szCs w:val="22"/>
                <w:lang w:bidi="ar"/>
              </w:rPr>
              <w:t>43785018</w:t>
            </w:r>
          </w:p>
        </w:tc>
      </w:tr>
      <w:tr w14:paraId="5C23A086">
        <w:tblPrEx>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EDE97F">
            <w:pPr>
              <w:jc w:val="center"/>
              <w:textAlignment w:val="center"/>
              <w:rPr>
                <w:rFonts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00EDB0B7">
        <w:tblPrEx>
          <w:tblCellMar>
            <w:top w:w="15" w:type="dxa"/>
            <w:left w:w="15" w:type="dxa"/>
            <w:bottom w:w="15" w:type="dxa"/>
            <w:right w:w="15" w:type="dxa"/>
          </w:tblCellMar>
        </w:tblPrEx>
        <w:trPr>
          <w:trHeight w:val="495" w:hRule="atLeast"/>
        </w:trPr>
        <w:tc>
          <w:tcPr>
            <w:tcW w:w="3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22A64">
            <w:pPr>
              <w:jc w:val="center"/>
              <w:rPr>
                <w:rFonts w:cs="宋体"/>
                <w:color w:val="000000"/>
                <w:sz w:val="22"/>
                <w:szCs w:val="22"/>
              </w:rPr>
            </w:pP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125E1">
            <w:pPr>
              <w:jc w:val="center"/>
              <w:textAlignment w:val="center"/>
              <w:rPr>
                <w:rFonts w:cs="宋体"/>
                <w:b/>
                <w:color w:val="000000"/>
                <w:sz w:val="22"/>
                <w:szCs w:val="22"/>
              </w:rPr>
            </w:pPr>
            <w:r>
              <w:rPr>
                <w:rFonts w:cs="宋体"/>
                <w:b/>
                <w:color w:val="000000"/>
                <w:sz w:val="22"/>
                <w:szCs w:val="22"/>
                <w:lang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703A0">
            <w:pPr>
              <w:jc w:val="center"/>
              <w:textAlignment w:val="center"/>
              <w:rPr>
                <w:rFonts w:cs="宋体"/>
                <w:b/>
                <w:color w:val="000000"/>
                <w:sz w:val="22"/>
                <w:szCs w:val="22"/>
              </w:rPr>
            </w:pPr>
            <w:r>
              <w:rPr>
                <w:rFonts w:cs="宋体"/>
                <w:b/>
                <w:color w:val="000000"/>
                <w:sz w:val="22"/>
                <w:szCs w:val="22"/>
                <w:lang w:bidi="ar"/>
              </w:rPr>
              <w:t>全年（调整）预算数</w:t>
            </w: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2F7A0">
            <w:pPr>
              <w:jc w:val="center"/>
              <w:textAlignment w:val="center"/>
              <w:rPr>
                <w:rFonts w:cs="宋体"/>
                <w:b/>
                <w:color w:val="000000"/>
                <w:sz w:val="22"/>
                <w:szCs w:val="22"/>
              </w:rPr>
            </w:pPr>
            <w:r>
              <w:rPr>
                <w:rFonts w:cs="宋体"/>
                <w:b/>
                <w:color w:val="000000"/>
                <w:sz w:val="22"/>
                <w:szCs w:val="22"/>
                <w:lang w:bidi="ar"/>
              </w:rPr>
              <w:t>全年执行数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2A18B">
            <w:pPr>
              <w:jc w:val="center"/>
              <w:textAlignment w:val="center"/>
              <w:rPr>
                <w:rFonts w:cs="宋体"/>
                <w:b/>
                <w:color w:val="000000"/>
                <w:sz w:val="22"/>
                <w:szCs w:val="22"/>
              </w:rPr>
            </w:pPr>
            <w:r>
              <w:rPr>
                <w:rFonts w:cs="宋体"/>
                <w:b/>
                <w:color w:val="000000"/>
                <w:sz w:val="22"/>
                <w:szCs w:val="22"/>
                <w:lang w:bidi="ar"/>
              </w:rPr>
              <w:t>执行率</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4B54">
            <w:pPr>
              <w:textAlignment w:val="center"/>
              <w:rPr>
                <w:rFonts w:cs="宋体"/>
                <w:b/>
                <w:color w:val="000000"/>
                <w:sz w:val="22"/>
                <w:szCs w:val="22"/>
              </w:rPr>
            </w:pPr>
            <w:r>
              <w:rPr>
                <w:rFonts w:cs="宋体"/>
                <w:b/>
                <w:color w:val="000000"/>
                <w:sz w:val="22"/>
                <w:szCs w:val="22"/>
                <w:lang w:bidi="ar"/>
              </w:rPr>
              <w:t>执行率权重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BCB1">
            <w:pPr>
              <w:jc w:val="center"/>
              <w:textAlignment w:val="center"/>
              <w:rPr>
                <w:rFonts w:cs="宋体"/>
                <w:b/>
                <w:color w:val="000000"/>
                <w:sz w:val="22"/>
                <w:szCs w:val="22"/>
              </w:rPr>
            </w:pPr>
            <w:r>
              <w:rPr>
                <w:rFonts w:cs="宋体"/>
                <w:b/>
                <w:color w:val="000000"/>
                <w:sz w:val="22"/>
                <w:szCs w:val="22"/>
                <w:lang w:bidi="ar"/>
              </w:rPr>
              <w:t>执行率得分</w:t>
            </w:r>
          </w:p>
        </w:tc>
      </w:tr>
      <w:tr w14:paraId="64DA778A">
        <w:tblPrEx>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color="auto" w:fill="auto"/>
            <w:vAlign w:val="center"/>
          </w:tcPr>
          <w:p w14:paraId="39A10ADD">
            <w:pPr>
              <w:textAlignment w:val="center"/>
              <w:rPr>
                <w:rFonts w:cs="宋体"/>
                <w:color w:val="000000"/>
                <w:sz w:val="22"/>
                <w:szCs w:val="22"/>
              </w:rPr>
            </w:pPr>
            <w:r>
              <w:rPr>
                <w:rFonts w:cs="宋体"/>
                <w:color w:val="000000"/>
                <w:sz w:val="22"/>
                <w:szCs w:val="22"/>
                <w:lang w:bidi="ar"/>
              </w:rPr>
              <w:t>年度总金额</w:t>
            </w:r>
          </w:p>
        </w:tc>
        <w:tc>
          <w:tcPr>
            <w:tcW w:w="1914" w:type="dxa"/>
            <w:tcBorders>
              <w:top w:val="single" w:color="000000" w:sz="4" w:space="0"/>
              <w:bottom w:val="single" w:color="000000" w:sz="4" w:space="0"/>
              <w:right w:val="single" w:color="000000" w:sz="4" w:space="0"/>
            </w:tcBorders>
            <w:shd w:val="clear" w:color="auto" w:fill="auto"/>
            <w:vAlign w:val="center"/>
          </w:tcPr>
          <w:p w14:paraId="722A8478">
            <w:pPr>
              <w:rPr>
                <w:rFonts w:cs="宋体"/>
                <w:color w:val="000000"/>
                <w:sz w:val="22"/>
                <w:szCs w:val="22"/>
              </w:rPr>
            </w:pPr>
          </w:p>
        </w:tc>
        <w:tc>
          <w:tcPr>
            <w:tcW w:w="1412" w:type="dxa"/>
            <w:tcBorders>
              <w:top w:val="single" w:color="000000" w:sz="4" w:space="0"/>
              <w:left w:val="single" w:color="000000" w:sz="4" w:space="0"/>
              <w:bottom w:val="single" w:color="000000" w:sz="4" w:space="0"/>
            </w:tcBorders>
            <w:shd w:val="clear" w:color="auto" w:fill="auto"/>
            <w:vAlign w:val="center"/>
          </w:tcPr>
          <w:p w14:paraId="6428E022">
            <w:pPr>
              <w:rPr>
                <w:rFonts w:cs="宋体"/>
                <w:color w:val="000000"/>
                <w:sz w:val="22"/>
                <w:szCs w:val="22"/>
              </w:rPr>
            </w:pPr>
          </w:p>
        </w:tc>
        <w:tc>
          <w:tcPr>
            <w:tcW w:w="2010" w:type="dxa"/>
            <w:tcBorders>
              <w:top w:val="single" w:color="000000" w:sz="4" w:space="0"/>
              <w:bottom w:val="single" w:color="000000" w:sz="4" w:space="0"/>
              <w:right w:val="single" w:color="000000" w:sz="4" w:space="0"/>
            </w:tcBorders>
            <w:shd w:val="clear" w:color="auto" w:fill="auto"/>
            <w:vAlign w:val="center"/>
          </w:tcPr>
          <w:p w14:paraId="0F2B71F7">
            <w:pPr>
              <w:textAlignment w:val="center"/>
              <w:rPr>
                <w:rFonts w:cs="宋体"/>
                <w:color w:val="000000"/>
                <w:sz w:val="22"/>
                <w:szCs w:val="22"/>
              </w:rPr>
            </w:pPr>
            <w:r>
              <w:rPr>
                <w:rFonts w:cs="宋体"/>
                <w:color w:val="000000"/>
                <w:sz w:val="22"/>
                <w:szCs w:val="22"/>
                <w:lang w:bidi="ar"/>
              </w:rPr>
              <w:t xml:space="preserve">500,000.00 </w:t>
            </w:r>
          </w:p>
        </w:tc>
        <w:tc>
          <w:tcPr>
            <w:tcW w:w="1260" w:type="dxa"/>
            <w:tcBorders>
              <w:top w:val="single" w:color="000000" w:sz="4" w:space="0"/>
              <w:left w:val="single" w:color="000000" w:sz="4" w:space="0"/>
              <w:bottom w:val="single" w:color="000000" w:sz="4" w:space="0"/>
            </w:tcBorders>
            <w:shd w:val="clear" w:color="auto" w:fill="auto"/>
            <w:vAlign w:val="center"/>
          </w:tcPr>
          <w:p w14:paraId="10BFBCA4">
            <w:pPr>
              <w:rPr>
                <w:rFonts w:cs="宋体"/>
                <w:color w:val="000000"/>
                <w:sz w:val="22"/>
                <w:szCs w:val="22"/>
              </w:rPr>
            </w:pPr>
          </w:p>
        </w:tc>
        <w:tc>
          <w:tcPr>
            <w:tcW w:w="1322" w:type="dxa"/>
            <w:tcBorders>
              <w:top w:val="single" w:color="000000" w:sz="4" w:space="0"/>
              <w:bottom w:val="single" w:color="000000" w:sz="4" w:space="0"/>
              <w:right w:val="single" w:color="000000" w:sz="4" w:space="0"/>
            </w:tcBorders>
            <w:shd w:val="clear" w:color="auto" w:fill="auto"/>
            <w:vAlign w:val="center"/>
          </w:tcPr>
          <w:p w14:paraId="26B4A3FD">
            <w:pPr>
              <w:textAlignment w:val="center"/>
              <w:rPr>
                <w:rFonts w:cs="宋体"/>
                <w:color w:val="000000"/>
                <w:sz w:val="22"/>
                <w:szCs w:val="22"/>
              </w:rPr>
            </w:pPr>
            <w:r>
              <w:rPr>
                <w:rFonts w:cs="宋体"/>
                <w:color w:val="000000"/>
                <w:sz w:val="22"/>
                <w:szCs w:val="22"/>
                <w:lang w:bidi="ar"/>
              </w:rPr>
              <w:t xml:space="preserve">391,442.95 </w:t>
            </w:r>
          </w:p>
        </w:tc>
        <w:tc>
          <w:tcPr>
            <w:tcW w:w="864" w:type="dxa"/>
            <w:tcBorders>
              <w:top w:val="single" w:color="000000" w:sz="4" w:space="0"/>
              <w:left w:val="single" w:color="000000" w:sz="4" w:space="0"/>
              <w:bottom w:val="single" w:color="000000" w:sz="4" w:space="0"/>
            </w:tcBorders>
            <w:shd w:val="clear" w:color="auto" w:fill="auto"/>
            <w:vAlign w:val="center"/>
          </w:tcPr>
          <w:p w14:paraId="7B03F487">
            <w:pPr>
              <w:rPr>
                <w:rFonts w:cs="宋体"/>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61C8D427">
            <w:pPr>
              <w:textAlignment w:val="center"/>
              <w:rPr>
                <w:rFonts w:cs="宋体"/>
                <w:color w:val="000000"/>
                <w:sz w:val="22"/>
                <w:szCs w:val="22"/>
              </w:rPr>
            </w:pPr>
            <w:r>
              <w:rPr>
                <w:rFonts w:cs="宋体"/>
                <w:color w:val="000000"/>
                <w:sz w:val="22"/>
                <w:szCs w:val="22"/>
                <w:lang w:bidi="ar"/>
              </w:rPr>
              <w:t xml:space="preserve">391,442.95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D8C5">
            <w:pPr>
              <w:rPr>
                <w:rFonts w:cs="宋体"/>
                <w:color w:val="000000"/>
                <w:sz w:val="22"/>
                <w:szCs w:val="22"/>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0063">
            <w:pPr>
              <w:rPr>
                <w:rFonts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DBDD">
            <w:pPr>
              <w:jc w:val="right"/>
              <w:rPr>
                <w:rFonts w:cs="宋体"/>
                <w:color w:val="000000"/>
                <w:sz w:val="22"/>
                <w:szCs w:val="22"/>
              </w:rPr>
            </w:pPr>
          </w:p>
        </w:tc>
      </w:tr>
      <w:tr w14:paraId="2F8C20C0">
        <w:tblPrEx>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color="auto" w:fill="auto"/>
            <w:vAlign w:val="center"/>
          </w:tcPr>
          <w:p w14:paraId="2C28C333">
            <w:pPr>
              <w:textAlignment w:val="center"/>
              <w:rPr>
                <w:rFonts w:cs="宋体"/>
                <w:color w:val="000000"/>
                <w:sz w:val="22"/>
                <w:szCs w:val="22"/>
              </w:rPr>
            </w:pPr>
            <w:r>
              <w:rPr>
                <w:rFonts w:cs="宋体"/>
                <w:color w:val="000000"/>
                <w:sz w:val="22"/>
                <w:szCs w:val="22"/>
                <w:lang w:bidi="ar"/>
              </w:rPr>
              <w:t>其中：财政拨款</w:t>
            </w:r>
          </w:p>
        </w:tc>
        <w:tc>
          <w:tcPr>
            <w:tcW w:w="1914" w:type="dxa"/>
            <w:tcBorders>
              <w:top w:val="single" w:color="000000" w:sz="4" w:space="0"/>
              <w:bottom w:val="single" w:color="000000" w:sz="4" w:space="0"/>
              <w:right w:val="single" w:color="000000" w:sz="4" w:space="0"/>
            </w:tcBorders>
            <w:shd w:val="clear" w:color="auto" w:fill="auto"/>
            <w:vAlign w:val="center"/>
          </w:tcPr>
          <w:p w14:paraId="32D53BBE">
            <w:pPr>
              <w:rPr>
                <w:rFonts w:cs="宋体"/>
                <w:color w:val="000000"/>
                <w:sz w:val="22"/>
                <w:szCs w:val="22"/>
              </w:rPr>
            </w:pPr>
          </w:p>
        </w:tc>
        <w:tc>
          <w:tcPr>
            <w:tcW w:w="1412" w:type="dxa"/>
            <w:tcBorders>
              <w:top w:val="single" w:color="000000" w:sz="4" w:space="0"/>
              <w:left w:val="single" w:color="000000" w:sz="4" w:space="0"/>
              <w:bottom w:val="single" w:color="000000" w:sz="4" w:space="0"/>
            </w:tcBorders>
            <w:shd w:val="clear" w:color="auto" w:fill="auto"/>
            <w:vAlign w:val="center"/>
          </w:tcPr>
          <w:p w14:paraId="3961B50D">
            <w:pPr>
              <w:rPr>
                <w:rFonts w:cs="宋体"/>
                <w:color w:val="000000"/>
                <w:sz w:val="22"/>
                <w:szCs w:val="22"/>
              </w:rPr>
            </w:pPr>
          </w:p>
        </w:tc>
        <w:tc>
          <w:tcPr>
            <w:tcW w:w="2010" w:type="dxa"/>
            <w:tcBorders>
              <w:top w:val="single" w:color="000000" w:sz="4" w:space="0"/>
              <w:bottom w:val="single" w:color="000000" w:sz="4" w:space="0"/>
              <w:right w:val="single" w:color="000000" w:sz="4" w:space="0"/>
            </w:tcBorders>
            <w:shd w:val="clear" w:color="auto" w:fill="auto"/>
            <w:vAlign w:val="center"/>
          </w:tcPr>
          <w:p w14:paraId="746B8312">
            <w:pPr>
              <w:textAlignment w:val="center"/>
              <w:rPr>
                <w:rFonts w:cs="宋体"/>
                <w:color w:val="000000"/>
                <w:sz w:val="22"/>
                <w:szCs w:val="22"/>
              </w:rPr>
            </w:pPr>
            <w:r>
              <w:rPr>
                <w:rFonts w:cs="宋体"/>
                <w:color w:val="000000"/>
                <w:sz w:val="22"/>
                <w:szCs w:val="22"/>
                <w:lang w:bidi="ar"/>
              </w:rPr>
              <w:t xml:space="preserve">500,000.00 </w:t>
            </w:r>
          </w:p>
        </w:tc>
        <w:tc>
          <w:tcPr>
            <w:tcW w:w="1260" w:type="dxa"/>
            <w:tcBorders>
              <w:top w:val="single" w:color="000000" w:sz="4" w:space="0"/>
              <w:left w:val="single" w:color="000000" w:sz="4" w:space="0"/>
              <w:bottom w:val="single" w:color="000000" w:sz="4" w:space="0"/>
            </w:tcBorders>
            <w:shd w:val="clear" w:color="auto" w:fill="auto"/>
            <w:vAlign w:val="center"/>
          </w:tcPr>
          <w:p w14:paraId="5B903117">
            <w:pPr>
              <w:rPr>
                <w:rFonts w:cs="宋体"/>
                <w:color w:val="000000"/>
                <w:sz w:val="22"/>
                <w:szCs w:val="22"/>
              </w:rPr>
            </w:pPr>
          </w:p>
        </w:tc>
        <w:tc>
          <w:tcPr>
            <w:tcW w:w="1322" w:type="dxa"/>
            <w:tcBorders>
              <w:top w:val="single" w:color="000000" w:sz="4" w:space="0"/>
              <w:bottom w:val="single" w:color="000000" w:sz="4" w:space="0"/>
              <w:right w:val="single" w:color="000000" w:sz="4" w:space="0"/>
            </w:tcBorders>
            <w:shd w:val="clear" w:color="auto" w:fill="auto"/>
            <w:vAlign w:val="center"/>
          </w:tcPr>
          <w:p w14:paraId="45B81A65">
            <w:pPr>
              <w:textAlignment w:val="center"/>
              <w:rPr>
                <w:rFonts w:cs="宋体"/>
                <w:color w:val="000000"/>
                <w:sz w:val="22"/>
                <w:szCs w:val="22"/>
              </w:rPr>
            </w:pPr>
            <w:r>
              <w:rPr>
                <w:rFonts w:cs="宋体"/>
                <w:color w:val="000000"/>
                <w:sz w:val="22"/>
                <w:szCs w:val="22"/>
                <w:lang w:bidi="ar"/>
              </w:rPr>
              <w:t xml:space="preserve">391,442.95 </w:t>
            </w:r>
          </w:p>
        </w:tc>
        <w:tc>
          <w:tcPr>
            <w:tcW w:w="864" w:type="dxa"/>
            <w:tcBorders>
              <w:top w:val="single" w:color="000000" w:sz="4" w:space="0"/>
              <w:left w:val="single" w:color="000000" w:sz="4" w:space="0"/>
              <w:bottom w:val="single" w:color="000000" w:sz="4" w:space="0"/>
            </w:tcBorders>
            <w:shd w:val="clear" w:color="auto" w:fill="auto"/>
            <w:vAlign w:val="center"/>
          </w:tcPr>
          <w:p w14:paraId="42D962C4">
            <w:pPr>
              <w:rPr>
                <w:rFonts w:cs="宋体"/>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28AEDD62">
            <w:pPr>
              <w:textAlignment w:val="center"/>
              <w:rPr>
                <w:rFonts w:cs="宋体"/>
                <w:color w:val="000000"/>
                <w:sz w:val="22"/>
                <w:szCs w:val="22"/>
              </w:rPr>
            </w:pPr>
            <w:r>
              <w:rPr>
                <w:rFonts w:cs="宋体"/>
                <w:color w:val="000000"/>
                <w:sz w:val="22"/>
                <w:szCs w:val="22"/>
                <w:lang w:bidi="ar"/>
              </w:rPr>
              <w:t xml:space="preserve">391,442.95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CCD2">
            <w:pPr>
              <w:textAlignment w:val="center"/>
              <w:rPr>
                <w:rFonts w:cs="宋体"/>
                <w:color w:val="000000"/>
                <w:sz w:val="22"/>
                <w:szCs w:val="22"/>
              </w:rPr>
            </w:pPr>
            <w:r>
              <w:rPr>
                <w:rFonts w:cs="宋体"/>
                <w:color w:val="00000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746B">
            <w:pPr>
              <w:textAlignment w:val="center"/>
              <w:rPr>
                <w:rFonts w:cs="宋体"/>
                <w:color w:val="000000"/>
                <w:sz w:val="22"/>
                <w:szCs w:val="22"/>
              </w:rPr>
            </w:pPr>
            <w:r>
              <w:rPr>
                <w:rFonts w:cs="宋体"/>
                <w:color w:val="000000"/>
                <w:sz w:val="22"/>
                <w:szCs w:val="22"/>
                <w:lang w:bidi="ar"/>
              </w:rPr>
              <w:t>10.00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2ECB">
            <w:pPr>
              <w:ind w:firstLine="220" w:firstLineChars="100"/>
              <w:jc w:val="right"/>
              <w:textAlignment w:val="center"/>
              <w:rPr>
                <w:rFonts w:cs="宋体"/>
                <w:color w:val="000000"/>
                <w:sz w:val="22"/>
                <w:szCs w:val="22"/>
              </w:rPr>
            </w:pPr>
            <w:r>
              <w:rPr>
                <w:rFonts w:cs="宋体"/>
                <w:color w:val="000000"/>
                <w:sz w:val="22"/>
                <w:szCs w:val="22"/>
                <w:lang w:bidi="ar"/>
              </w:rPr>
              <w:t xml:space="preserve">10.00 </w:t>
            </w:r>
          </w:p>
        </w:tc>
      </w:tr>
      <w:tr w14:paraId="2A9F5A3E">
        <w:tblPrEx>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color="auto" w:fill="auto"/>
            <w:vAlign w:val="center"/>
          </w:tcPr>
          <w:p w14:paraId="2DD13B18">
            <w:pPr>
              <w:textAlignment w:val="center"/>
              <w:rPr>
                <w:rFonts w:cs="宋体"/>
                <w:color w:val="000000"/>
                <w:sz w:val="22"/>
                <w:szCs w:val="22"/>
              </w:rPr>
            </w:pPr>
            <w:r>
              <w:rPr>
                <w:rFonts w:cs="宋体"/>
                <w:color w:val="000000"/>
                <w:sz w:val="22"/>
                <w:szCs w:val="22"/>
                <w:lang w:bidi="ar"/>
              </w:rPr>
              <w:t>一般公共预算</w:t>
            </w:r>
          </w:p>
        </w:tc>
        <w:tc>
          <w:tcPr>
            <w:tcW w:w="1914" w:type="dxa"/>
            <w:tcBorders>
              <w:top w:val="single" w:color="000000" w:sz="4" w:space="0"/>
              <w:bottom w:val="single" w:color="000000" w:sz="4" w:space="0"/>
              <w:right w:val="single" w:color="000000" w:sz="4" w:space="0"/>
            </w:tcBorders>
            <w:shd w:val="clear" w:color="auto" w:fill="auto"/>
            <w:vAlign w:val="center"/>
          </w:tcPr>
          <w:p w14:paraId="4ED4DD49">
            <w:pPr>
              <w:rPr>
                <w:rFonts w:cs="宋体"/>
                <w:color w:val="000000"/>
                <w:sz w:val="22"/>
                <w:szCs w:val="22"/>
              </w:rPr>
            </w:pPr>
          </w:p>
        </w:tc>
        <w:tc>
          <w:tcPr>
            <w:tcW w:w="1412" w:type="dxa"/>
            <w:tcBorders>
              <w:top w:val="single" w:color="000000" w:sz="4" w:space="0"/>
              <w:left w:val="single" w:color="000000" w:sz="4" w:space="0"/>
              <w:bottom w:val="single" w:color="000000" w:sz="4" w:space="0"/>
            </w:tcBorders>
            <w:shd w:val="clear" w:color="auto" w:fill="auto"/>
            <w:vAlign w:val="center"/>
          </w:tcPr>
          <w:p w14:paraId="573A23FE">
            <w:pPr>
              <w:rPr>
                <w:rFonts w:cs="宋体"/>
                <w:color w:val="000000"/>
                <w:sz w:val="22"/>
                <w:szCs w:val="22"/>
              </w:rPr>
            </w:pPr>
          </w:p>
        </w:tc>
        <w:tc>
          <w:tcPr>
            <w:tcW w:w="2010" w:type="dxa"/>
            <w:tcBorders>
              <w:top w:val="single" w:color="000000" w:sz="4" w:space="0"/>
              <w:bottom w:val="single" w:color="000000" w:sz="4" w:space="0"/>
              <w:right w:val="single" w:color="000000" w:sz="4" w:space="0"/>
            </w:tcBorders>
            <w:shd w:val="clear" w:color="auto" w:fill="auto"/>
            <w:vAlign w:val="center"/>
          </w:tcPr>
          <w:p w14:paraId="6C83A562">
            <w:pPr>
              <w:textAlignment w:val="center"/>
              <w:rPr>
                <w:rFonts w:cs="宋体"/>
                <w:color w:val="000000"/>
                <w:sz w:val="22"/>
                <w:szCs w:val="22"/>
              </w:rPr>
            </w:pPr>
            <w:r>
              <w:rPr>
                <w:rFonts w:cs="宋体"/>
                <w:color w:val="000000"/>
                <w:sz w:val="22"/>
                <w:szCs w:val="22"/>
                <w:lang w:bidi="ar"/>
              </w:rPr>
              <w:t xml:space="preserve">500,000.00 </w:t>
            </w:r>
          </w:p>
        </w:tc>
        <w:tc>
          <w:tcPr>
            <w:tcW w:w="1260" w:type="dxa"/>
            <w:tcBorders>
              <w:top w:val="single" w:color="000000" w:sz="4" w:space="0"/>
              <w:left w:val="single" w:color="000000" w:sz="4" w:space="0"/>
              <w:bottom w:val="single" w:color="000000" w:sz="4" w:space="0"/>
            </w:tcBorders>
            <w:shd w:val="clear" w:color="auto" w:fill="auto"/>
            <w:vAlign w:val="center"/>
          </w:tcPr>
          <w:p w14:paraId="116C7FD7">
            <w:pPr>
              <w:rPr>
                <w:rFonts w:cs="宋体"/>
                <w:color w:val="000000"/>
                <w:sz w:val="22"/>
                <w:szCs w:val="22"/>
              </w:rPr>
            </w:pPr>
          </w:p>
        </w:tc>
        <w:tc>
          <w:tcPr>
            <w:tcW w:w="1322" w:type="dxa"/>
            <w:tcBorders>
              <w:top w:val="single" w:color="000000" w:sz="4" w:space="0"/>
              <w:bottom w:val="single" w:color="000000" w:sz="4" w:space="0"/>
              <w:right w:val="single" w:color="000000" w:sz="4" w:space="0"/>
            </w:tcBorders>
            <w:shd w:val="clear" w:color="auto" w:fill="auto"/>
            <w:vAlign w:val="center"/>
          </w:tcPr>
          <w:p w14:paraId="0A71097D">
            <w:pPr>
              <w:textAlignment w:val="center"/>
              <w:rPr>
                <w:rFonts w:cs="宋体"/>
                <w:color w:val="000000"/>
                <w:sz w:val="22"/>
                <w:szCs w:val="22"/>
              </w:rPr>
            </w:pPr>
            <w:r>
              <w:rPr>
                <w:rFonts w:cs="宋体"/>
                <w:color w:val="000000"/>
                <w:sz w:val="22"/>
                <w:szCs w:val="22"/>
                <w:lang w:bidi="ar"/>
              </w:rPr>
              <w:t xml:space="preserve">391,442.95 </w:t>
            </w:r>
          </w:p>
        </w:tc>
        <w:tc>
          <w:tcPr>
            <w:tcW w:w="864" w:type="dxa"/>
            <w:tcBorders>
              <w:top w:val="single" w:color="000000" w:sz="4" w:space="0"/>
              <w:left w:val="single" w:color="000000" w:sz="4" w:space="0"/>
              <w:bottom w:val="single" w:color="000000" w:sz="4" w:space="0"/>
            </w:tcBorders>
            <w:shd w:val="clear" w:color="auto" w:fill="auto"/>
            <w:vAlign w:val="center"/>
          </w:tcPr>
          <w:p w14:paraId="2D85C499">
            <w:pPr>
              <w:rPr>
                <w:rFonts w:cs="宋体"/>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7FD3E04B">
            <w:pPr>
              <w:textAlignment w:val="center"/>
              <w:rPr>
                <w:rFonts w:cs="宋体"/>
                <w:color w:val="000000"/>
                <w:sz w:val="22"/>
                <w:szCs w:val="22"/>
              </w:rPr>
            </w:pPr>
            <w:r>
              <w:rPr>
                <w:rFonts w:cs="宋体"/>
                <w:color w:val="000000"/>
                <w:sz w:val="22"/>
                <w:szCs w:val="22"/>
                <w:lang w:bidi="ar"/>
              </w:rPr>
              <w:t xml:space="preserve">391,442.95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9EB8">
            <w:pPr>
              <w:textAlignment w:val="center"/>
              <w:rPr>
                <w:rFonts w:cs="宋体"/>
                <w:color w:val="000000"/>
                <w:sz w:val="22"/>
                <w:szCs w:val="22"/>
              </w:rPr>
            </w:pPr>
            <w:r>
              <w:rPr>
                <w:rFonts w:cs="宋体"/>
                <w:color w:val="000000"/>
                <w:sz w:val="22"/>
                <w:szCs w:val="22"/>
                <w:lang w:bidi="ar"/>
              </w:rPr>
              <w:t>100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F43F">
            <w:pPr>
              <w:rPr>
                <w:rFonts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1B63">
            <w:pPr>
              <w:jc w:val="right"/>
              <w:rPr>
                <w:rFonts w:cs="宋体"/>
                <w:color w:val="000000"/>
                <w:sz w:val="22"/>
                <w:szCs w:val="22"/>
              </w:rPr>
            </w:pPr>
          </w:p>
        </w:tc>
      </w:tr>
      <w:tr w14:paraId="792557F8">
        <w:tblPrEx>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55B59F">
            <w:pPr>
              <w:jc w:val="center"/>
              <w:textAlignment w:val="center"/>
              <w:rPr>
                <w:rFonts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55E57EFD">
        <w:tblPrEx>
          <w:tblCellMar>
            <w:top w:w="15" w:type="dxa"/>
            <w:left w:w="15" w:type="dxa"/>
            <w:bottom w:w="15" w:type="dxa"/>
            <w:right w:w="15" w:type="dxa"/>
          </w:tblCellMar>
        </w:tblPrEx>
        <w:trPr>
          <w:trHeight w:val="495" w:hRule="atLeast"/>
        </w:trPr>
        <w:tc>
          <w:tcPr>
            <w:tcW w:w="7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ACC2AD">
            <w:pPr>
              <w:jc w:val="center"/>
              <w:textAlignment w:val="center"/>
              <w:rPr>
                <w:rFonts w:cs="宋体"/>
                <w:b/>
                <w:color w:val="000000"/>
                <w:sz w:val="22"/>
                <w:szCs w:val="22"/>
              </w:rPr>
            </w:pPr>
            <w:r>
              <w:rPr>
                <w:rFonts w:cs="宋体"/>
                <w:b/>
                <w:color w:val="000000"/>
                <w:sz w:val="22"/>
                <w:szCs w:val="22"/>
                <w:lang w:bidi="ar"/>
              </w:rPr>
              <w:t>年初绩效目标</w:t>
            </w:r>
          </w:p>
        </w:tc>
        <w:tc>
          <w:tcPr>
            <w:tcW w:w="45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B52AD0">
            <w:pPr>
              <w:jc w:val="center"/>
              <w:textAlignment w:val="center"/>
              <w:rPr>
                <w:rFonts w:cs="宋体"/>
                <w:b/>
                <w:color w:val="000000"/>
                <w:sz w:val="22"/>
                <w:szCs w:val="22"/>
              </w:rPr>
            </w:pPr>
            <w:r>
              <w:rPr>
                <w:rFonts w:cs="宋体"/>
                <w:b/>
                <w:color w:val="000000"/>
                <w:sz w:val="22"/>
                <w:szCs w:val="22"/>
                <w:lang w:bidi="ar"/>
              </w:rPr>
              <w:t>全年（调整）绩效目标</w:t>
            </w: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8175F">
            <w:pPr>
              <w:jc w:val="center"/>
              <w:textAlignment w:val="center"/>
              <w:rPr>
                <w:rFonts w:cs="宋体"/>
                <w:b/>
                <w:color w:val="000000"/>
                <w:sz w:val="22"/>
                <w:szCs w:val="22"/>
              </w:rPr>
            </w:pPr>
            <w:r>
              <w:rPr>
                <w:rFonts w:cs="宋体"/>
                <w:b/>
                <w:color w:val="000000"/>
                <w:sz w:val="22"/>
                <w:szCs w:val="22"/>
                <w:lang w:bidi="ar"/>
              </w:rPr>
              <w:t>全年目标实际完成情况</w:t>
            </w:r>
          </w:p>
        </w:tc>
      </w:tr>
      <w:tr w14:paraId="13267C8A">
        <w:tblPrEx>
          <w:tblCellMar>
            <w:top w:w="15" w:type="dxa"/>
            <w:left w:w="15" w:type="dxa"/>
            <w:bottom w:w="15" w:type="dxa"/>
            <w:right w:w="15" w:type="dxa"/>
          </w:tblCellMar>
        </w:tblPrEx>
        <w:trPr>
          <w:trHeight w:val="1590" w:hRule="atLeast"/>
        </w:trPr>
        <w:tc>
          <w:tcPr>
            <w:tcW w:w="7250" w:type="dxa"/>
            <w:gridSpan w:val="4"/>
            <w:tcBorders>
              <w:top w:val="single" w:color="000000" w:sz="4" w:space="0"/>
              <w:left w:val="single" w:color="000000" w:sz="4" w:space="0"/>
              <w:bottom w:val="single" w:color="000000" w:sz="4" w:space="0"/>
              <w:right w:val="single" w:color="000000" w:sz="4" w:space="0"/>
            </w:tcBorders>
            <w:shd w:val="clear" w:color="auto" w:fill="auto"/>
          </w:tcPr>
          <w:p w14:paraId="604583E7">
            <w:pPr>
              <w:textAlignment w:val="top"/>
              <w:rPr>
                <w:rFonts w:cs="宋体"/>
                <w:color w:val="000000"/>
                <w:sz w:val="22"/>
                <w:szCs w:val="22"/>
              </w:rPr>
            </w:pPr>
            <w:r>
              <w:rPr>
                <w:rFonts w:cs="宋体"/>
                <w:color w:val="000000"/>
                <w:sz w:val="22"/>
                <w:szCs w:val="22"/>
                <w:lang w:bidi="ar"/>
              </w:rPr>
              <w:t>目标1：通过对企业、商会、行业协会及各部门的联系精心维护信息渠道，充分挖掘优质资源，进一步推进海棠新城招商成效；</w:t>
            </w:r>
            <w:r>
              <w:rPr>
                <w:rFonts w:cs="宋体"/>
                <w:color w:val="000000"/>
                <w:sz w:val="22"/>
                <w:szCs w:val="22"/>
                <w:lang w:bidi="ar"/>
              </w:rPr>
              <w:br w:type="textWrapping"/>
            </w:r>
            <w:r>
              <w:rPr>
                <w:rFonts w:cs="宋体"/>
                <w:color w:val="000000"/>
                <w:sz w:val="22"/>
                <w:szCs w:val="22"/>
                <w:lang w:bidi="ar"/>
              </w:rPr>
              <w:t>目标2：盘活闲置国有资产，提升国有资产的管理效能，充分发挥资产的使用价值，推动社会经济高质量发展；</w:t>
            </w:r>
            <w:r>
              <w:rPr>
                <w:rFonts w:cs="宋体"/>
                <w:color w:val="000000"/>
                <w:sz w:val="22"/>
                <w:szCs w:val="22"/>
                <w:lang w:bidi="ar"/>
              </w:rPr>
              <w:br w:type="textWrapping"/>
            </w:r>
            <w:r>
              <w:rPr>
                <w:rFonts w:cs="宋体"/>
                <w:color w:val="000000"/>
                <w:sz w:val="22"/>
                <w:szCs w:val="22"/>
                <w:lang w:bidi="ar"/>
              </w:rPr>
              <w:t>目标3：优化营商环境，及时了解辖区内企业发展运行状况，协助其出谋划策解决经营问题，助推做大做强实现稳定增长；</w:t>
            </w:r>
          </w:p>
        </w:tc>
        <w:tc>
          <w:tcPr>
            <w:tcW w:w="4578" w:type="dxa"/>
            <w:gridSpan w:val="4"/>
            <w:tcBorders>
              <w:top w:val="single" w:color="000000" w:sz="4" w:space="0"/>
              <w:left w:val="single" w:color="000000" w:sz="4" w:space="0"/>
              <w:bottom w:val="single" w:color="000000" w:sz="4" w:space="0"/>
              <w:right w:val="single" w:color="000000" w:sz="4" w:space="0"/>
            </w:tcBorders>
            <w:shd w:val="clear" w:color="auto" w:fill="auto"/>
          </w:tcPr>
          <w:p w14:paraId="65E22682">
            <w:pPr>
              <w:rPr>
                <w:rFonts w:cs="宋体"/>
                <w:color w:val="000000"/>
                <w:sz w:val="22"/>
                <w:szCs w:val="22"/>
              </w:rPr>
            </w:pPr>
          </w:p>
        </w:tc>
        <w:tc>
          <w:tcPr>
            <w:tcW w:w="2617" w:type="dxa"/>
            <w:gridSpan w:val="3"/>
            <w:tcBorders>
              <w:top w:val="single" w:color="000000" w:sz="4" w:space="0"/>
              <w:left w:val="single" w:color="000000" w:sz="4" w:space="0"/>
              <w:bottom w:val="single" w:color="000000" w:sz="4" w:space="0"/>
              <w:right w:val="single" w:color="000000" w:sz="4" w:space="0"/>
            </w:tcBorders>
            <w:shd w:val="clear" w:color="auto" w:fill="auto"/>
          </w:tcPr>
          <w:p w14:paraId="2FEC3127">
            <w:pPr>
              <w:textAlignment w:val="top"/>
              <w:rPr>
                <w:rFonts w:cs="宋体"/>
                <w:color w:val="000000"/>
                <w:sz w:val="22"/>
                <w:szCs w:val="22"/>
              </w:rPr>
            </w:pPr>
            <w:r>
              <w:rPr>
                <w:rFonts w:cs="宋体"/>
                <w:color w:val="000000"/>
                <w:sz w:val="22"/>
                <w:szCs w:val="22"/>
                <w:lang w:bidi="ar"/>
              </w:rPr>
              <w:t>全部保质保量完成年初目标</w:t>
            </w:r>
          </w:p>
        </w:tc>
      </w:tr>
      <w:tr w14:paraId="603D190D">
        <w:tblPrEx>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8465AB">
            <w:pPr>
              <w:jc w:val="center"/>
              <w:textAlignment w:val="center"/>
              <w:rPr>
                <w:rFonts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3576E331">
        <w:tblPrEx>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EFF3">
            <w:pPr>
              <w:jc w:val="center"/>
              <w:textAlignment w:val="center"/>
              <w:rPr>
                <w:rFonts w:cs="宋体"/>
                <w:b/>
                <w:color w:val="000000"/>
                <w:sz w:val="22"/>
                <w:szCs w:val="22"/>
              </w:rPr>
            </w:pPr>
            <w:r>
              <w:rPr>
                <w:rFonts w:cs="宋体"/>
                <w:b/>
                <w:color w:val="000000"/>
                <w:sz w:val="22"/>
                <w:szCs w:val="22"/>
                <w:lang w:bidi="ar"/>
              </w:rPr>
              <w:t>指标名称</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0A27">
            <w:pPr>
              <w:jc w:val="center"/>
              <w:textAlignment w:val="center"/>
              <w:rPr>
                <w:rFonts w:cs="宋体"/>
                <w:b/>
                <w:color w:val="000000"/>
                <w:sz w:val="22"/>
                <w:szCs w:val="22"/>
              </w:rPr>
            </w:pPr>
            <w:r>
              <w:rPr>
                <w:rFonts w:cs="宋体"/>
                <w:b/>
                <w:color w:val="000000"/>
                <w:sz w:val="22"/>
                <w:szCs w:val="22"/>
                <w:lang w:bidi="ar"/>
              </w:rPr>
              <w:t>计量单位</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61F1">
            <w:pPr>
              <w:jc w:val="center"/>
              <w:textAlignment w:val="center"/>
              <w:rPr>
                <w:rFonts w:cs="宋体"/>
                <w:b/>
                <w:color w:val="000000"/>
                <w:sz w:val="22"/>
                <w:szCs w:val="22"/>
              </w:rPr>
            </w:pPr>
            <w:r>
              <w:rPr>
                <w:rFonts w:cs="宋体"/>
                <w:b/>
                <w:color w:val="000000"/>
                <w:sz w:val="22"/>
                <w:szCs w:val="22"/>
                <w:lang w:bidi="ar"/>
              </w:rPr>
              <w:t>指标性质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4A6C">
            <w:pPr>
              <w:jc w:val="center"/>
              <w:textAlignment w:val="center"/>
              <w:rPr>
                <w:rFonts w:cs="宋体"/>
                <w:b/>
                <w:color w:val="000000"/>
                <w:sz w:val="22"/>
                <w:szCs w:val="22"/>
              </w:rPr>
            </w:pPr>
            <w:r>
              <w:rPr>
                <w:rFonts w:cs="宋体"/>
                <w:b/>
                <w:color w:val="000000"/>
                <w:sz w:val="22"/>
                <w:szCs w:val="22"/>
                <w:lang w:bidi="ar"/>
              </w:rPr>
              <w:t>指标值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CBFA">
            <w:pPr>
              <w:jc w:val="center"/>
              <w:textAlignment w:val="center"/>
              <w:rPr>
                <w:rFonts w:cs="宋体"/>
                <w:b/>
                <w:color w:val="000000"/>
                <w:sz w:val="22"/>
                <w:szCs w:val="22"/>
              </w:rPr>
            </w:pPr>
            <w:r>
              <w:rPr>
                <w:rFonts w:cs="宋体"/>
                <w:b/>
                <w:color w:val="000000"/>
                <w:sz w:val="22"/>
                <w:szCs w:val="22"/>
                <w:lang w:bidi="ar"/>
              </w:rPr>
              <w:t>全年完成值</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1F3F">
            <w:pPr>
              <w:jc w:val="center"/>
              <w:textAlignment w:val="center"/>
              <w:rPr>
                <w:rFonts w:cs="宋体"/>
                <w:b/>
                <w:color w:val="000000"/>
                <w:sz w:val="22"/>
                <w:szCs w:val="22"/>
              </w:rPr>
            </w:pPr>
            <w:r>
              <w:rPr>
                <w:rFonts w:cs="宋体"/>
                <w:b/>
                <w:color w:val="000000"/>
                <w:sz w:val="22"/>
                <w:szCs w:val="22"/>
                <w:lang w:bidi="ar"/>
              </w:rPr>
              <w:t>偏离度（%）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7D3D">
            <w:pPr>
              <w:jc w:val="center"/>
              <w:textAlignment w:val="center"/>
              <w:rPr>
                <w:rFonts w:cs="宋体"/>
                <w:b/>
                <w:color w:val="000000"/>
                <w:sz w:val="22"/>
                <w:szCs w:val="22"/>
              </w:rPr>
            </w:pPr>
            <w:r>
              <w:rPr>
                <w:rFonts w:cs="宋体"/>
                <w:b/>
                <w:color w:val="000000"/>
                <w:sz w:val="22"/>
                <w:szCs w:val="22"/>
                <w:lang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86B2">
            <w:pPr>
              <w:jc w:val="center"/>
              <w:textAlignment w:val="center"/>
              <w:rPr>
                <w:rFonts w:cs="宋体"/>
                <w:b/>
                <w:color w:val="000000"/>
                <w:sz w:val="22"/>
                <w:szCs w:val="22"/>
              </w:rPr>
            </w:pPr>
            <w:r>
              <w:rPr>
                <w:rFonts w:cs="宋体"/>
                <w:b/>
                <w:color w:val="000000"/>
                <w:sz w:val="22"/>
                <w:szCs w:val="22"/>
                <w:lang w:bidi="ar"/>
              </w:rPr>
              <w:t>指标权重</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261F">
            <w:pPr>
              <w:jc w:val="center"/>
              <w:textAlignment w:val="center"/>
              <w:rPr>
                <w:rFonts w:cs="宋体"/>
                <w:b/>
                <w:color w:val="000000"/>
                <w:sz w:val="22"/>
                <w:szCs w:val="22"/>
              </w:rPr>
            </w:pPr>
            <w:r>
              <w:rPr>
                <w:rFonts w:cs="宋体"/>
                <w:b/>
                <w:color w:val="000000"/>
                <w:sz w:val="22"/>
                <w:szCs w:val="22"/>
                <w:lang w:bidi="ar"/>
              </w:rPr>
              <w:t>指标得分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235E">
            <w:pPr>
              <w:jc w:val="center"/>
              <w:textAlignment w:val="center"/>
              <w:rPr>
                <w:rFonts w:cs="宋体"/>
                <w:b/>
                <w:color w:val="000000"/>
                <w:sz w:val="22"/>
                <w:szCs w:val="22"/>
              </w:rPr>
            </w:pPr>
            <w:r>
              <w:rPr>
                <w:rFonts w:cs="宋体"/>
                <w:b/>
                <w:color w:val="000000"/>
                <w:sz w:val="22"/>
                <w:szCs w:val="22"/>
                <w:lang w:bidi="ar"/>
              </w:rPr>
              <w:t>是否核心指标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9826">
            <w:pPr>
              <w:jc w:val="center"/>
              <w:textAlignment w:val="center"/>
              <w:rPr>
                <w:rFonts w:cs="宋体"/>
                <w:b/>
                <w:color w:val="000000"/>
                <w:sz w:val="22"/>
                <w:szCs w:val="22"/>
              </w:rPr>
            </w:pPr>
            <w:r>
              <w:rPr>
                <w:rFonts w:cs="宋体"/>
                <w:b/>
                <w:color w:val="000000"/>
                <w:sz w:val="22"/>
                <w:szCs w:val="22"/>
                <w:lang w:bidi="ar"/>
              </w:rPr>
              <w:t>说明</w:t>
            </w:r>
          </w:p>
        </w:tc>
      </w:tr>
      <w:tr w14:paraId="1721B0C7">
        <w:tblPrEx>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8C2B">
            <w:pPr>
              <w:ind w:firstLine="220" w:firstLineChars="100"/>
              <w:textAlignment w:val="center"/>
              <w:rPr>
                <w:rFonts w:cs="宋体"/>
                <w:color w:val="000000"/>
                <w:sz w:val="22"/>
                <w:szCs w:val="22"/>
              </w:rPr>
            </w:pPr>
            <w:r>
              <w:rPr>
                <w:rFonts w:cs="宋体"/>
                <w:color w:val="000000"/>
                <w:sz w:val="22"/>
                <w:szCs w:val="22"/>
                <w:lang w:bidi="ar"/>
              </w:rPr>
              <w:t>就业数</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1E66">
            <w:pPr>
              <w:ind w:firstLine="220" w:firstLineChars="100"/>
              <w:textAlignment w:val="center"/>
              <w:rPr>
                <w:rFonts w:cs="宋体"/>
                <w:color w:val="000000"/>
                <w:sz w:val="22"/>
                <w:szCs w:val="22"/>
              </w:rPr>
            </w:pPr>
            <w:r>
              <w:rPr>
                <w:rFonts w:cs="宋体"/>
                <w:color w:val="000000"/>
                <w:sz w:val="22"/>
                <w:szCs w:val="22"/>
                <w:lang w:bidi="ar"/>
              </w:rPr>
              <w:t>起</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DB31">
            <w:pPr>
              <w:ind w:firstLine="220" w:firstLineChars="100"/>
              <w:textAlignment w:val="center"/>
              <w:rPr>
                <w:rFonts w:cs="宋体"/>
                <w:color w:val="000000"/>
                <w:sz w:val="22"/>
                <w:szCs w:val="22"/>
              </w:rPr>
            </w:pPr>
            <w:r>
              <w:rPr>
                <w:rFonts w:cs="宋体"/>
                <w:color w:val="000000"/>
                <w:sz w:val="22"/>
                <w:szCs w:val="22"/>
                <w:lang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99C1">
            <w:pPr>
              <w:ind w:firstLine="220" w:firstLineChars="100"/>
              <w:jc w:val="right"/>
              <w:textAlignment w:val="center"/>
              <w:rPr>
                <w:rFonts w:cs="宋体"/>
                <w:color w:val="000000"/>
                <w:sz w:val="22"/>
                <w:szCs w:val="22"/>
              </w:rPr>
            </w:pPr>
            <w:r>
              <w:rPr>
                <w:rFonts w:cs="宋体"/>
                <w:color w:val="000000"/>
                <w:sz w:val="22"/>
                <w:szCs w:val="22"/>
                <w:lang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4860">
            <w:pPr>
              <w:ind w:firstLine="220" w:firstLineChars="100"/>
              <w:jc w:val="right"/>
              <w:textAlignment w:val="center"/>
              <w:rPr>
                <w:rFonts w:cs="宋体"/>
                <w:color w:val="000000"/>
                <w:sz w:val="22"/>
                <w:szCs w:val="22"/>
              </w:rPr>
            </w:pPr>
            <w:r>
              <w:rPr>
                <w:rFonts w:cs="宋体"/>
                <w:color w:val="000000"/>
                <w:sz w:val="22"/>
                <w:szCs w:val="22"/>
                <w:lang w:bidi="ar"/>
              </w:rPr>
              <w:t>50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3462">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8593">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0715">
            <w:pPr>
              <w:ind w:firstLine="220" w:firstLineChars="100"/>
              <w:jc w:val="right"/>
              <w:textAlignment w:val="center"/>
              <w:rPr>
                <w:rFonts w:cs="宋体"/>
                <w:color w:val="000000"/>
                <w:sz w:val="22"/>
                <w:szCs w:val="22"/>
              </w:rPr>
            </w:pPr>
            <w:r>
              <w:rPr>
                <w:rFonts w:cs="宋体"/>
                <w:color w:val="000000"/>
                <w:sz w:val="22"/>
                <w:szCs w:val="22"/>
                <w:lang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90B0">
            <w:pPr>
              <w:ind w:firstLine="220" w:firstLineChars="100"/>
              <w:jc w:val="right"/>
              <w:textAlignment w:val="center"/>
              <w:rPr>
                <w:rFonts w:cs="宋体"/>
                <w:color w:val="000000"/>
                <w:sz w:val="22"/>
                <w:szCs w:val="22"/>
              </w:rPr>
            </w:pPr>
            <w:r>
              <w:rPr>
                <w:rFonts w:cs="宋体"/>
                <w:color w:val="000000"/>
                <w:sz w:val="22"/>
                <w:szCs w:val="22"/>
                <w:lang w:bidi="ar"/>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8488">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3205">
            <w:pPr>
              <w:rPr>
                <w:rFonts w:cs="宋体"/>
                <w:color w:val="000000"/>
                <w:sz w:val="22"/>
                <w:szCs w:val="22"/>
              </w:rPr>
            </w:pPr>
          </w:p>
        </w:tc>
      </w:tr>
      <w:tr w14:paraId="1FCDDC8D">
        <w:tblPrEx>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764C">
            <w:pPr>
              <w:ind w:firstLine="220" w:firstLineChars="100"/>
              <w:textAlignment w:val="center"/>
              <w:rPr>
                <w:rFonts w:cs="宋体"/>
                <w:color w:val="000000"/>
                <w:sz w:val="22"/>
                <w:szCs w:val="22"/>
              </w:rPr>
            </w:pPr>
            <w:r>
              <w:rPr>
                <w:rFonts w:cs="宋体"/>
                <w:color w:val="000000"/>
                <w:sz w:val="22"/>
                <w:szCs w:val="22"/>
                <w:lang w:bidi="ar"/>
              </w:rPr>
              <w:t>社会评价效益</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F756">
            <w:pPr>
              <w:ind w:firstLine="220" w:firstLineChars="100"/>
              <w:textAlignment w:val="center"/>
              <w:rPr>
                <w:rFonts w:cs="宋体"/>
                <w:color w:val="000000"/>
                <w:sz w:val="22"/>
                <w:szCs w:val="22"/>
              </w:rPr>
            </w:pPr>
            <w:r>
              <w:rPr>
                <w:rFonts w:cs="宋体"/>
                <w:color w:val="000000"/>
                <w:sz w:val="22"/>
                <w:szCs w:val="22"/>
                <w:lang w:bidi="ar"/>
              </w:rPr>
              <w:t>人</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5ACA">
            <w:pPr>
              <w:ind w:firstLine="220" w:firstLineChars="100"/>
              <w:textAlignment w:val="center"/>
              <w:rPr>
                <w:rFonts w:cs="宋体"/>
                <w:color w:val="000000"/>
                <w:sz w:val="22"/>
                <w:szCs w:val="22"/>
              </w:rPr>
            </w:pPr>
            <w:r>
              <w:rPr>
                <w:rFonts w:cs="宋体"/>
                <w:color w:val="000000"/>
                <w:sz w:val="22"/>
                <w:szCs w:val="22"/>
                <w:lang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B8DF">
            <w:pPr>
              <w:ind w:firstLine="220" w:firstLineChars="100"/>
              <w:jc w:val="right"/>
              <w:textAlignment w:val="center"/>
              <w:rPr>
                <w:rFonts w:cs="宋体"/>
                <w:color w:val="000000"/>
                <w:sz w:val="22"/>
                <w:szCs w:val="22"/>
              </w:rPr>
            </w:pPr>
            <w:r>
              <w:rPr>
                <w:rFonts w:cs="宋体"/>
                <w:color w:val="000000"/>
                <w:sz w:val="22"/>
                <w:szCs w:val="22"/>
                <w:lang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1368">
            <w:pPr>
              <w:ind w:firstLine="220" w:firstLineChars="100"/>
              <w:jc w:val="right"/>
              <w:textAlignment w:val="center"/>
              <w:rPr>
                <w:rFonts w:cs="宋体"/>
                <w:color w:val="000000"/>
                <w:sz w:val="22"/>
                <w:szCs w:val="22"/>
              </w:rPr>
            </w:pPr>
            <w:r>
              <w:rPr>
                <w:rFonts w:cs="宋体"/>
                <w:color w:val="000000"/>
                <w:sz w:val="22"/>
                <w:szCs w:val="22"/>
                <w:lang w:bidi="ar"/>
              </w:rPr>
              <w:t>50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7929">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07D0">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A262">
            <w:pPr>
              <w:ind w:firstLine="220" w:firstLineChars="100"/>
              <w:jc w:val="right"/>
              <w:textAlignment w:val="center"/>
              <w:rPr>
                <w:rFonts w:cs="宋体"/>
                <w:color w:val="000000"/>
                <w:sz w:val="22"/>
                <w:szCs w:val="22"/>
              </w:rPr>
            </w:pPr>
            <w:r>
              <w:rPr>
                <w:rFonts w:cs="宋体"/>
                <w:color w:val="000000"/>
                <w:sz w:val="22"/>
                <w:szCs w:val="22"/>
                <w:lang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7221">
            <w:pPr>
              <w:ind w:firstLine="220" w:firstLineChars="100"/>
              <w:jc w:val="right"/>
              <w:textAlignment w:val="center"/>
              <w:rPr>
                <w:rFonts w:cs="宋体"/>
                <w:color w:val="000000"/>
                <w:sz w:val="22"/>
                <w:szCs w:val="22"/>
              </w:rPr>
            </w:pPr>
            <w:r>
              <w:rPr>
                <w:rFonts w:cs="宋体"/>
                <w:color w:val="000000"/>
                <w:sz w:val="22"/>
                <w:szCs w:val="22"/>
                <w:lang w:bidi="ar"/>
              </w:rPr>
              <w:t>40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1E61">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202B">
            <w:pPr>
              <w:rPr>
                <w:rFonts w:cs="宋体"/>
                <w:color w:val="000000"/>
                <w:sz w:val="22"/>
                <w:szCs w:val="22"/>
              </w:rPr>
            </w:pPr>
          </w:p>
        </w:tc>
      </w:tr>
      <w:tr w14:paraId="0A4AF64A">
        <w:tblPrEx>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D947">
            <w:pPr>
              <w:ind w:firstLine="220" w:firstLineChars="100"/>
              <w:textAlignment w:val="center"/>
              <w:rPr>
                <w:rFonts w:cs="宋体"/>
                <w:color w:val="000000"/>
                <w:sz w:val="22"/>
                <w:szCs w:val="22"/>
              </w:rPr>
            </w:pPr>
            <w:r>
              <w:rPr>
                <w:rFonts w:cs="宋体"/>
                <w:color w:val="000000"/>
                <w:sz w:val="22"/>
                <w:szCs w:val="22"/>
                <w:lang w:bidi="ar"/>
              </w:rPr>
              <w:t>社会评价</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3A48">
            <w:pPr>
              <w:ind w:firstLine="220" w:firstLineChars="100"/>
              <w:textAlignment w:val="center"/>
              <w:rPr>
                <w:rFonts w:cs="宋体"/>
                <w:color w:val="000000"/>
                <w:sz w:val="22"/>
                <w:szCs w:val="22"/>
              </w:rPr>
            </w:pPr>
            <w:r>
              <w:rPr>
                <w:rFonts w:cs="宋体"/>
                <w:color w:val="000000"/>
                <w:sz w:val="22"/>
                <w:szCs w:val="22"/>
                <w:lang w:bidi="ar"/>
              </w:rPr>
              <w:t>其他</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AC8E">
            <w:pPr>
              <w:ind w:firstLine="220" w:firstLineChars="100"/>
              <w:textAlignment w:val="center"/>
              <w:rPr>
                <w:rFonts w:cs="宋体"/>
                <w:color w:val="000000"/>
                <w:sz w:val="22"/>
                <w:szCs w:val="22"/>
              </w:rPr>
            </w:pPr>
            <w:r>
              <w:rPr>
                <w:rFonts w:cs="宋体"/>
                <w:color w:val="000000"/>
                <w:sz w:val="22"/>
                <w:szCs w:val="22"/>
                <w:lang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999C">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96DE">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8808">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7C63">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C7DE">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6AB0">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B004">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4746">
            <w:pPr>
              <w:rPr>
                <w:rFonts w:cs="宋体"/>
                <w:color w:val="000000"/>
                <w:sz w:val="22"/>
                <w:szCs w:val="22"/>
              </w:rPr>
            </w:pPr>
          </w:p>
        </w:tc>
      </w:tr>
    </w:tbl>
    <w:p w14:paraId="78D72EA6">
      <w:pPr>
        <w:pStyle w:val="18"/>
        <w:autoSpaceDE w:val="0"/>
        <w:ind w:firstLine="960" w:firstLineChars="300"/>
        <w:rPr>
          <w:rFonts w:hint="eastAsia" w:ascii="方正仿宋_GBK" w:hAnsi="方正仿宋_GBK" w:eastAsia="方正仿宋_GBK" w:cs="方正仿宋_GBK"/>
          <w:sz w:val="32"/>
          <w:szCs w:val="32"/>
          <w:shd w:val="clear" w:color="auto" w:fill="FFFFFF"/>
        </w:rPr>
      </w:pPr>
    </w:p>
    <w:p w14:paraId="3AD9B984">
      <w:pPr>
        <w:pStyle w:val="15"/>
        <w:autoSpaceDE w:val="0"/>
        <w:ind w:firstLine="643"/>
        <w:rPr>
          <w:rFonts w:hint="eastAsia" w:ascii="楷体" w:hAnsi="楷体" w:eastAsia="楷体" w:cs="楷体"/>
          <w:b/>
          <w:bCs/>
          <w:sz w:val="32"/>
          <w:szCs w:val="32"/>
          <w:shd w:val="clear" w:color="auto" w:fill="FFFFFF"/>
        </w:rPr>
        <w:sectPr>
          <w:pgSz w:w="16839" w:h="11907" w:orient="landscape"/>
          <w:pgMar w:top="1077" w:right="1440" w:bottom="1077" w:left="1440" w:header="0" w:footer="284" w:gutter="0"/>
          <w:pgNumType w:fmt="numberInDash"/>
          <w:cols w:space="720" w:num="1"/>
          <w:docGrid w:type="linesAndChars" w:linePitch="326" w:charSpace="0"/>
        </w:sectPr>
      </w:pPr>
    </w:p>
    <w:p w14:paraId="7225983A">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（三）财政绩效评价情况</w:t>
      </w:r>
    </w:p>
    <w:p w14:paraId="2ADA81BA">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市财政局未委托第三方对我单位开展绩效评价。</w:t>
      </w:r>
    </w:p>
    <w:p w14:paraId="183D4708">
      <w:pPr>
        <w:pStyle w:val="4"/>
        <w:keepNext w:val="0"/>
        <w:keepLines w:val="0"/>
        <w:pageBreakBefore w:val="0"/>
        <w:widowControl/>
        <w:numPr>
          <w:ilvl w:val="0"/>
          <w:numId w:val="2"/>
        </w:numPr>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专业名词解释</w:t>
      </w:r>
    </w:p>
    <w:p w14:paraId="7579BB90">
      <w:pPr>
        <w:pStyle w:val="4"/>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eastAsia" w:ascii="Times New Roman" w:hAnsi="Times New Roman" w:eastAsia="方正仿宋_GBK" w:cs="Times New Roman"/>
          <w:b/>
          <w:bCs/>
          <w:lang w:eastAsia="zh-CN"/>
        </w:rPr>
        <w:t>（一）</w:t>
      </w:r>
      <w:r>
        <w:rPr>
          <w:rFonts w:hint="default" w:ascii="Times New Roman" w:hAnsi="Times New Roman" w:eastAsia="方正仿宋_GBK" w:cs="Times New Roman"/>
          <w:b/>
          <w:bCs/>
        </w:rPr>
        <w:t>财政拨款收入：</w:t>
      </w:r>
      <w:r>
        <w:rPr>
          <w:rFonts w:hint="default" w:ascii="Times New Roman" w:hAnsi="Times New Roman" w:eastAsia="方正仿宋_GBK" w:cs="Times New Roman"/>
        </w:rPr>
        <w:t>指本年度从本级财政部门取得的财政拨款，包括一般公共预算财政拨款和政府性基金预算财政拨款。</w:t>
      </w:r>
    </w:p>
    <w:p w14:paraId="3F24E0C4">
      <w:pPr>
        <w:pStyle w:val="4"/>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（二）事业收入：</w:t>
      </w:r>
      <w:r>
        <w:rPr>
          <w:rFonts w:hint="default" w:ascii="Times New Roman" w:hAnsi="Times New Roman" w:eastAsia="方正仿宋_GBK" w:cs="Times New Roman"/>
        </w:rPr>
        <w:t>指事业单位开展专业业务活动及其辅助活动取得的现金流入；事业单位收到的财政专户实际核拨的教育收费等资金在此反映。</w:t>
      </w:r>
    </w:p>
    <w:p w14:paraId="04CF84E4">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 </w:t>
      </w: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b/>
          <w:bCs/>
        </w:rPr>
        <w:t>（三）经营收入：</w:t>
      </w:r>
      <w:r>
        <w:rPr>
          <w:rFonts w:hint="default" w:ascii="Times New Roman" w:hAnsi="Times New Roman" w:eastAsia="方正仿宋_GBK" w:cs="Times New Roman"/>
        </w:rPr>
        <w:t>指事业单位在专业业务活动及其辅助活动之外开展非独立核算经营活动取得的现金流入。</w:t>
      </w:r>
    </w:p>
    <w:p w14:paraId="25210211">
      <w:pPr>
        <w:pStyle w:val="4"/>
        <w:keepNext w:val="0"/>
        <w:keepLines w:val="0"/>
        <w:pageBreakBefore w:val="0"/>
        <w:widowControl/>
        <w:kinsoku/>
        <w:wordWrap/>
        <w:overflowPunct/>
        <w:topLinePunct w:val="0"/>
        <w:autoSpaceDE/>
        <w:autoSpaceDN/>
        <w:bidi w:val="0"/>
        <w:adjustRightInd w:val="0"/>
        <w:snapToGrid w:val="0"/>
        <w:spacing w:line="600" w:lineRule="exact"/>
        <w:ind w:firstLine="56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（四）其他收入：</w:t>
      </w:r>
      <w:r>
        <w:rPr>
          <w:rFonts w:hint="default" w:ascii="Times New Roman" w:hAnsi="Times New Roman" w:eastAsia="方正仿宋_GBK" w:cs="Times New Roma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70890EC">
      <w:pPr>
        <w:pStyle w:val="4"/>
        <w:keepNext w:val="0"/>
        <w:keepLines w:val="0"/>
        <w:pageBreakBefore w:val="0"/>
        <w:widowControl/>
        <w:kinsoku/>
        <w:wordWrap/>
        <w:overflowPunct/>
        <w:topLinePunct w:val="0"/>
        <w:autoSpaceDE/>
        <w:autoSpaceDN/>
        <w:bidi w:val="0"/>
        <w:adjustRightInd w:val="0"/>
        <w:snapToGrid w:val="0"/>
        <w:spacing w:line="600" w:lineRule="exact"/>
        <w:ind w:firstLine="56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（五）使用非财政拨款结余：</w:t>
      </w:r>
      <w:r>
        <w:rPr>
          <w:rFonts w:hint="default" w:ascii="Times New Roman" w:hAnsi="Times New Roman" w:eastAsia="方正仿宋_GBK" w:cs="Times New Roman"/>
        </w:rPr>
        <w:t>指单位在当年的“财政拨款收入”、“事业收入”、“经营收入”、“其他收入”等不足以安排当年支出的情况下，使用以前年度积累的非财政拨款结余弥补本年度收支缺口的资金。</w:t>
      </w:r>
    </w:p>
    <w:p w14:paraId="029ADAD2">
      <w:pPr>
        <w:pStyle w:val="4"/>
        <w:keepNext w:val="0"/>
        <w:keepLines w:val="0"/>
        <w:pageBreakBefore w:val="0"/>
        <w:widowControl/>
        <w:kinsoku/>
        <w:wordWrap/>
        <w:overflowPunct/>
        <w:topLinePunct w:val="0"/>
        <w:autoSpaceDE/>
        <w:autoSpaceDN/>
        <w:bidi w:val="0"/>
        <w:adjustRightInd w:val="0"/>
        <w:snapToGrid w:val="0"/>
        <w:spacing w:line="600" w:lineRule="exact"/>
        <w:ind w:firstLine="56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（六）年初结转和结余：</w:t>
      </w:r>
      <w:r>
        <w:rPr>
          <w:rFonts w:hint="default" w:ascii="Times New Roman" w:hAnsi="Times New Roman" w:eastAsia="方正仿宋_GBK" w:cs="Times New Roman"/>
        </w:rPr>
        <w:t>指单位上年结转本年使用的基本支出结转、项目支出结转和结余、经营结余。</w:t>
      </w:r>
    </w:p>
    <w:p w14:paraId="5638D742">
      <w:pPr>
        <w:pStyle w:val="4"/>
        <w:keepNext w:val="0"/>
        <w:keepLines w:val="0"/>
        <w:pageBreakBefore w:val="0"/>
        <w:widowControl/>
        <w:kinsoku/>
        <w:wordWrap/>
        <w:overflowPunct/>
        <w:topLinePunct w:val="0"/>
        <w:autoSpaceDE/>
        <w:autoSpaceDN/>
        <w:bidi w:val="0"/>
        <w:adjustRightInd w:val="0"/>
        <w:snapToGrid w:val="0"/>
        <w:spacing w:line="600" w:lineRule="exact"/>
        <w:ind w:firstLine="56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（七）结余分配：</w:t>
      </w:r>
      <w:r>
        <w:rPr>
          <w:rFonts w:hint="default" w:ascii="Times New Roman" w:hAnsi="Times New Roman" w:eastAsia="方正仿宋_GBK" w:cs="Times New Roman"/>
        </w:rPr>
        <w:t>指单位按照国家有关规定，缴纳所得税、提取专用基金、转入非财政拨款结余等当年结余的分配情况。</w:t>
      </w:r>
    </w:p>
    <w:p w14:paraId="334B8C4E">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（八）年末结转和结余：</w:t>
      </w:r>
      <w:r>
        <w:rPr>
          <w:rFonts w:hint="default" w:ascii="Times New Roman" w:hAnsi="Times New Roman" w:eastAsia="方正仿宋_GBK" w:cs="Times New Roman"/>
        </w:rPr>
        <w:t>指单位结转下年的基本支出结转、项目支出结转和结余、经营结余。</w:t>
      </w:r>
    </w:p>
    <w:p w14:paraId="6777672D">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（九）基本支出：</w:t>
      </w:r>
      <w:r>
        <w:rPr>
          <w:rFonts w:hint="default" w:ascii="Times New Roman" w:hAnsi="Times New Roman" w:eastAsia="方正仿宋_GBK" w:cs="Times New Roma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EA55E7C">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（十）项目支出：</w:t>
      </w:r>
      <w:r>
        <w:rPr>
          <w:rFonts w:hint="default" w:ascii="Times New Roman" w:hAnsi="Times New Roman" w:eastAsia="方正仿宋_GBK" w:cs="Times New Roman"/>
        </w:rPr>
        <w:t>指在基本支出之外为完成特定行政任务和事业发展目标所发生的支出。</w:t>
      </w:r>
    </w:p>
    <w:p w14:paraId="0E33595E">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（十一）经营支出：</w:t>
      </w:r>
      <w:r>
        <w:rPr>
          <w:rFonts w:hint="default" w:ascii="Times New Roman" w:hAnsi="Times New Roman" w:eastAsia="方正仿宋_GBK" w:cs="Times New Roman"/>
        </w:rPr>
        <w:t>指事业单位在专业业务活动及其辅助活动之外开展非独立核算经营活动发生的支出。</w:t>
      </w:r>
    </w:p>
    <w:p w14:paraId="44029E7F">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（十二）“三公”经费：</w:t>
      </w:r>
      <w:r>
        <w:rPr>
          <w:rFonts w:hint="default" w:ascii="Times New Roman" w:hAnsi="Times New Roman" w:eastAsia="方正仿宋_GBK" w:cs="Times New Roma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E0EB61">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（十三）机关运行经费：</w:t>
      </w:r>
      <w:r>
        <w:rPr>
          <w:rFonts w:hint="default" w:ascii="Times New Roman" w:hAnsi="Times New Roman" w:eastAsia="方正仿宋_GBK" w:cs="Times New Roma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409BA4A">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（十四）工资福利支出（支出经济分类科目类级）：</w:t>
      </w:r>
      <w:r>
        <w:rPr>
          <w:rFonts w:hint="default" w:ascii="Times New Roman" w:hAnsi="Times New Roman" w:eastAsia="方正仿宋_GBK" w:cs="Times New Roman"/>
        </w:rPr>
        <w:t>反映单位开支的在职职工和编制外长期聘用人员的各类劳动报酬，以及为上述人员缴纳的各项社会保险费等。</w:t>
      </w:r>
    </w:p>
    <w:p w14:paraId="4F37690E">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（十五）商品和服务支出（支出经济分类科目类级）：</w:t>
      </w:r>
      <w:r>
        <w:rPr>
          <w:rFonts w:hint="default" w:ascii="Times New Roman" w:hAnsi="Times New Roman" w:eastAsia="方正仿宋_GBK" w:cs="Times New Roman"/>
        </w:rPr>
        <w:t>反映单位购买商品和服务的支出（不包括用于购置固定资产的支出、战略性和应急储备支出）。</w:t>
      </w:r>
    </w:p>
    <w:p w14:paraId="046364F7">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（十六）对个人和家庭的补助（支出经济分类科目类级）：</w:t>
      </w:r>
      <w:r>
        <w:rPr>
          <w:rFonts w:hint="default" w:ascii="Times New Roman" w:hAnsi="Times New Roman" w:eastAsia="方正仿宋_GBK" w:cs="Times New Roman"/>
        </w:rPr>
        <w:t>反映用于对个人和家庭的补助支出。</w:t>
      </w:r>
    </w:p>
    <w:p w14:paraId="320B1D75">
      <w:pPr>
        <w:pStyle w:val="4"/>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rPr>
        <w:t>（十七）其他资本性支出（支出经济分类科目类级）：</w:t>
      </w:r>
      <w:r>
        <w:rPr>
          <w:rFonts w:hint="default" w:ascii="Times New Roman" w:hAnsi="Times New Roman" w:eastAsia="方正仿宋_GBK" w:cs="Times New Roman"/>
        </w:rPr>
        <w:t>反映非各级发展与改革部门集中安排的用于购置固定资产、战略性和应急性储备、土地和无形资产，以及构建基础设施、大型修缮和财政支持企业更新改造所发生的支出。</w:t>
      </w:r>
    </w:p>
    <w:p w14:paraId="7D2B89A0">
      <w:pPr>
        <w:pStyle w:val="4"/>
        <w:keepNext w:val="0"/>
        <w:keepLines w:val="0"/>
        <w:pageBreakBefore w:val="0"/>
        <w:widowControl/>
        <w:kinsoku/>
        <w:wordWrap/>
        <w:overflowPunct/>
        <w:topLinePunct w:val="0"/>
        <w:autoSpaceDE/>
        <w:autoSpaceDN/>
        <w:bidi w:val="0"/>
        <w:adjustRightInd w:val="0"/>
        <w:snapToGrid w:val="0"/>
        <w:spacing w:line="600" w:lineRule="exact"/>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七、决算公开联系方式及信息反馈渠道</w:t>
      </w:r>
    </w:p>
    <w:p w14:paraId="0A4BB12B">
      <w:pPr>
        <w:pStyle w:val="4"/>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本单位决算公开信息反馈和联系方式：</w:t>
      </w:r>
      <w:bookmarkStart w:id="30" w:name="OLE_LINK2"/>
      <w:r>
        <w:rPr>
          <w:rFonts w:hint="default" w:ascii="Times New Roman" w:hAnsi="Times New Roman" w:eastAsia="方正仿宋_GBK" w:cs="Times New Roman"/>
        </w:rPr>
        <w:t>023-43785018</w:t>
      </w:r>
      <w:bookmarkEnd w:id="30"/>
    </w:p>
    <w:p w14:paraId="14D883C8">
      <w:pPr>
        <w:pStyle w:val="15"/>
        <w:autoSpaceDE w:val="0"/>
        <w:ind w:firstLine="0" w:firstLineChars="0"/>
        <w:rPr>
          <w:rFonts w:hint="eastAsia" w:ascii="方正仿宋_GBK" w:hAnsi="方正仿宋_GBK" w:eastAsia="方正仿宋_GBK" w:cs="方正仿宋_GBK"/>
          <w:sz w:val="32"/>
          <w:szCs w:val="32"/>
          <w:shd w:val="clear" w:color="auto" w:fill="FFFF00"/>
        </w:rPr>
      </w:pPr>
    </w:p>
    <w:p w14:paraId="51445C3B">
      <w:pPr>
        <w:pStyle w:val="15"/>
        <w:autoSpaceDE w:val="0"/>
        <w:ind w:firstLine="0" w:firstLineChars="0"/>
        <w:rPr>
          <w:rFonts w:hint="eastAsia" w:ascii="方正仿宋_GBK" w:hAnsi="方正仿宋_GBK" w:eastAsia="方正仿宋_GBK" w:cs="方正仿宋_GBK"/>
          <w:sz w:val="32"/>
          <w:szCs w:val="32"/>
          <w:shd w:val="clear" w:color="auto" w:fill="FFFF00"/>
        </w:rPr>
      </w:pPr>
    </w:p>
    <w:p w14:paraId="469335B3">
      <w:pPr>
        <w:pStyle w:val="15"/>
        <w:autoSpaceDE w:val="0"/>
        <w:ind w:firstLine="0" w:firstLineChars="0"/>
        <w:rPr>
          <w:rFonts w:hint="eastAsia" w:ascii="方正仿宋_GBK" w:hAnsi="方正仿宋_GBK" w:eastAsia="方正仿宋_GBK" w:cs="方正仿宋_GBK"/>
          <w:sz w:val="32"/>
          <w:szCs w:val="32"/>
          <w:shd w:val="clear" w:color="auto" w:fill="FFFF00"/>
        </w:rPr>
      </w:pPr>
    </w:p>
    <w:p w14:paraId="6BA338CE">
      <w:pPr>
        <w:rPr>
          <w:rFonts w:cs="宋体"/>
          <w:sz w:val="21"/>
          <w:szCs w:val="21"/>
        </w:rPr>
        <w:sectPr>
          <w:pgSz w:w="11907" w:h="16839"/>
          <w:pgMar w:top="1984" w:right="1446" w:bottom="1644" w:left="1446" w:header="0" w:footer="284" w:gutter="0"/>
          <w:pgNumType w:fmt="numberInDash"/>
          <w:cols w:space="720" w:num="1"/>
          <w:docGrid w:type="lines" w:linePitch="326" w:charSpace="0"/>
        </w:sect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14:paraId="2C278E48">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7F99037B">
            <w:pPr>
              <w:spacing w:line="400" w:lineRule="exact"/>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收入支出决算总表</w:t>
            </w:r>
          </w:p>
        </w:tc>
      </w:tr>
      <w:tr w14:paraId="1AEDB90D">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048A18BB">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40E376BB">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714EB1A2">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73017B8D">
            <w:pPr>
              <w:spacing w:line="280" w:lineRule="exact"/>
              <w:jc w:val="right"/>
              <w:textAlignment w:val="bottom"/>
              <w:rPr>
                <w:rFonts w:cs="宋体"/>
                <w:color w:val="000000"/>
                <w:sz w:val="20"/>
                <w:szCs w:val="20"/>
              </w:rPr>
            </w:pPr>
            <w:r>
              <w:rPr>
                <w:rFonts w:cs="宋体"/>
                <w:color w:val="000000"/>
                <w:sz w:val="20"/>
                <w:szCs w:val="20"/>
              </w:rPr>
              <w:t>公开01表</w:t>
            </w:r>
          </w:p>
        </w:tc>
      </w:tr>
      <w:tr w14:paraId="36BD27C3">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2CE0DFB2">
            <w:pPr>
              <w:spacing w:line="200" w:lineRule="exact"/>
              <w:rPr>
                <w:rFonts w:hint="default" w:ascii="Arial" w:hAnsi="Arial" w:cs="Arial"/>
                <w:color w:val="000000"/>
                <w:sz w:val="22"/>
                <w:szCs w:val="22"/>
              </w:rPr>
            </w:pPr>
            <w:r>
              <w:rPr>
                <w:rFonts w:cs="宋体"/>
                <w:sz w:val="20"/>
                <w:szCs w:val="20"/>
              </w:rPr>
              <w:t>公开单位：</w:t>
            </w:r>
            <w:r>
              <w:rPr>
                <w:sz w:val="20"/>
              </w:rPr>
              <w:t>重庆市大足区海棠新城开发区管理委员会（本级）</w:t>
            </w:r>
          </w:p>
        </w:tc>
        <w:tc>
          <w:tcPr>
            <w:tcW w:w="4809" w:type="dxa"/>
            <w:tcBorders>
              <w:top w:val="nil"/>
              <w:left w:val="nil"/>
              <w:bottom w:val="nil"/>
              <w:right w:val="nil"/>
            </w:tcBorders>
            <w:shd w:val="clear" w:color="auto" w:fill="auto"/>
            <w:tcMar>
              <w:top w:w="15" w:type="dxa"/>
              <w:left w:w="15" w:type="dxa"/>
              <w:right w:w="15" w:type="dxa"/>
            </w:tcMar>
            <w:vAlign w:val="bottom"/>
          </w:tcPr>
          <w:p w14:paraId="49F27D70">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76C3205B">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E3DE97F">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B427A">
            <w:pPr>
              <w:spacing w:line="240" w:lineRule="exact"/>
              <w:jc w:val="center"/>
              <w:textAlignment w:val="center"/>
              <w:rPr>
                <w:rFonts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22059A">
            <w:pPr>
              <w:spacing w:line="240" w:lineRule="exact"/>
              <w:jc w:val="center"/>
              <w:textAlignment w:val="center"/>
              <w:rPr>
                <w:rFonts w:cs="宋体"/>
                <w:b/>
                <w:color w:val="000000"/>
                <w:sz w:val="20"/>
                <w:szCs w:val="20"/>
              </w:rPr>
            </w:pPr>
            <w:r>
              <w:rPr>
                <w:rFonts w:cs="宋体"/>
                <w:b/>
                <w:color w:val="000000"/>
                <w:sz w:val="20"/>
                <w:szCs w:val="20"/>
              </w:rPr>
              <w:t>支出</w:t>
            </w:r>
          </w:p>
        </w:tc>
      </w:tr>
      <w:tr w14:paraId="2493E10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36D0D">
            <w:pPr>
              <w:spacing w:line="240" w:lineRule="exact"/>
              <w:jc w:val="center"/>
              <w:textAlignment w:val="center"/>
              <w:rPr>
                <w:rFonts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EB633C">
            <w:pPr>
              <w:spacing w:line="240" w:lineRule="exact"/>
              <w:jc w:val="center"/>
              <w:textAlignment w:val="center"/>
              <w:rPr>
                <w:rFonts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4AFAFF">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8BC868">
            <w:pPr>
              <w:spacing w:line="240" w:lineRule="exact"/>
              <w:jc w:val="center"/>
              <w:textAlignment w:val="center"/>
              <w:rPr>
                <w:rFonts w:cs="宋体"/>
                <w:b/>
                <w:color w:val="000000"/>
                <w:sz w:val="20"/>
                <w:szCs w:val="20"/>
              </w:rPr>
            </w:pPr>
            <w:r>
              <w:rPr>
                <w:rFonts w:cs="宋体"/>
                <w:b/>
                <w:color w:val="000000"/>
                <w:sz w:val="20"/>
                <w:szCs w:val="20"/>
              </w:rPr>
              <w:t>决算数</w:t>
            </w:r>
          </w:p>
        </w:tc>
      </w:tr>
      <w:tr w14:paraId="3DAC106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B7EB6">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8F16C">
            <w:pPr>
              <w:spacing w:line="240" w:lineRule="exact"/>
              <w:jc w:val="right"/>
              <w:textAlignment w:val="center"/>
              <w:rPr>
                <w:rFonts w:cs="宋体"/>
                <w:color w:val="000000"/>
                <w:sz w:val="20"/>
                <w:szCs w:val="20"/>
              </w:rPr>
            </w:pPr>
            <w:r>
              <w:rPr>
                <w:rFonts w:cs="宋体"/>
                <w:color w:val="000000"/>
                <w:sz w:val="20"/>
                <w:szCs w:val="20"/>
              </w:rPr>
              <w:t>766.26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285E4">
            <w:pPr>
              <w:spacing w:line="240" w:lineRule="exact"/>
              <w:textAlignment w:val="center"/>
              <w:rPr>
                <w:rFonts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74482">
            <w:pPr>
              <w:spacing w:line="240" w:lineRule="exact"/>
              <w:jc w:val="right"/>
              <w:textAlignment w:val="center"/>
              <w:rPr>
                <w:rFonts w:cs="宋体"/>
                <w:color w:val="000000"/>
                <w:sz w:val="20"/>
                <w:szCs w:val="20"/>
              </w:rPr>
            </w:pPr>
            <w:r>
              <w:rPr>
                <w:rFonts w:cs="宋体"/>
                <w:color w:val="000000"/>
                <w:sz w:val="20"/>
                <w:szCs w:val="20"/>
              </w:rPr>
              <w:t>196.78</w:t>
            </w:r>
            <w:r>
              <w:rPr>
                <w:color w:val="000000"/>
                <w:sz w:val="20"/>
              </w:rPr>
              <w:t xml:space="preserve"> </w:t>
            </w:r>
          </w:p>
        </w:tc>
      </w:tr>
      <w:tr w14:paraId="7DFC72A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E562D">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CC182">
            <w:pPr>
              <w:spacing w:line="240" w:lineRule="exact"/>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D864CD">
            <w:pPr>
              <w:spacing w:line="240" w:lineRule="exact"/>
              <w:textAlignment w:val="center"/>
              <w:rPr>
                <w:rFonts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FFEBC">
            <w:pPr>
              <w:spacing w:line="240" w:lineRule="exact"/>
              <w:jc w:val="right"/>
              <w:textAlignment w:val="center"/>
              <w:rPr>
                <w:rFonts w:cs="宋体"/>
                <w:color w:val="000000"/>
                <w:sz w:val="20"/>
                <w:szCs w:val="20"/>
              </w:rPr>
            </w:pPr>
            <w:r>
              <w:rPr>
                <w:color w:val="000000"/>
                <w:sz w:val="20"/>
              </w:rPr>
              <w:t xml:space="preserve"> </w:t>
            </w:r>
          </w:p>
        </w:tc>
      </w:tr>
      <w:tr w14:paraId="51E1A2E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729FD">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2A719">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16244">
            <w:pPr>
              <w:spacing w:line="240" w:lineRule="exact"/>
              <w:textAlignment w:val="center"/>
              <w:rPr>
                <w:rFonts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3B208">
            <w:pPr>
              <w:spacing w:line="240" w:lineRule="exact"/>
              <w:jc w:val="right"/>
              <w:textAlignment w:val="center"/>
              <w:rPr>
                <w:rFonts w:cs="宋体"/>
                <w:color w:val="000000"/>
                <w:sz w:val="20"/>
                <w:szCs w:val="20"/>
              </w:rPr>
            </w:pPr>
            <w:r>
              <w:rPr>
                <w:color w:val="000000"/>
                <w:sz w:val="20"/>
              </w:rPr>
              <w:t xml:space="preserve"> </w:t>
            </w:r>
          </w:p>
        </w:tc>
      </w:tr>
      <w:tr w14:paraId="307D25C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2D154">
            <w:pPr>
              <w:spacing w:line="240" w:lineRule="exact"/>
              <w:textAlignment w:val="center"/>
              <w:rPr>
                <w:rFonts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56ED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C8FF98">
            <w:pPr>
              <w:spacing w:line="240" w:lineRule="exact"/>
              <w:textAlignment w:val="center"/>
              <w:rPr>
                <w:rFonts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268DA">
            <w:pPr>
              <w:spacing w:line="240" w:lineRule="exact"/>
              <w:jc w:val="right"/>
              <w:textAlignment w:val="center"/>
              <w:rPr>
                <w:rFonts w:cs="宋体"/>
                <w:color w:val="000000"/>
                <w:sz w:val="20"/>
                <w:szCs w:val="20"/>
              </w:rPr>
            </w:pPr>
            <w:r>
              <w:rPr>
                <w:color w:val="000000"/>
                <w:sz w:val="20"/>
              </w:rPr>
              <w:t xml:space="preserve"> </w:t>
            </w:r>
          </w:p>
        </w:tc>
      </w:tr>
      <w:tr w14:paraId="39BBEF5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EE7B5">
            <w:pPr>
              <w:spacing w:line="240" w:lineRule="exact"/>
              <w:textAlignment w:val="center"/>
              <w:rPr>
                <w:rFonts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BEF3B">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59A86">
            <w:pPr>
              <w:spacing w:line="240" w:lineRule="exact"/>
              <w:textAlignment w:val="center"/>
              <w:rPr>
                <w:rFonts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5FCB2">
            <w:pPr>
              <w:spacing w:line="240" w:lineRule="exact"/>
              <w:jc w:val="right"/>
              <w:textAlignment w:val="center"/>
              <w:rPr>
                <w:rFonts w:cs="宋体"/>
                <w:color w:val="000000"/>
                <w:sz w:val="20"/>
                <w:szCs w:val="20"/>
              </w:rPr>
            </w:pPr>
            <w:r>
              <w:rPr>
                <w:color w:val="000000"/>
                <w:sz w:val="20"/>
              </w:rPr>
              <w:t xml:space="preserve"> </w:t>
            </w:r>
          </w:p>
        </w:tc>
      </w:tr>
      <w:tr w14:paraId="1F653F5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A8D30">
            <w:pPr>
              <w:spacing w:line="240" w:lineRule="exact"/>
              <w:textAlignment w:val="center"/>
              <w:rPr>
                <w:rFonts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75270">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27106">
            <w:pPr>
              <w:spacing w:line="240" w:lineRule="exact"/>
              <w:textAlignment w:val="center"/>
              <w:rPr>
                <w:rFonts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6C0F4">
            <w:pPr>
              <w:spacing w:line="240" w:lineRule="exact"/>
              <w:jc w:val="right"/>
              <w:textAlignment w:val="center"/>
              <w:rPr>
                <w:rFonts w:cs="宋体"/>
                <w:color w:val="000000"/>
                <w:sz w:val="20"/>
                <w:szCs w:val="20"/>
              </w:rPr>
            </w:pPr>
            <w:r>
              <w:rPr>
                <w:color w:val="000000"/>
                <w:sz w:val="20"/>
              </w:rPr>
              <w:t xml:space="preserve"> </w:t>
            </w:r>
          </w:p>
        </w:tc>
      </w:tr>
      <w:tr w14:paraId="797E1C3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A9E7B">
            <w:pPr>
              <w:spacing w:line="240" w:lineRule="exact"/>
              <w:textAlignment w:val="center"/>
              <w:rPr>
                <w:rFonts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E93ED">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DDAA43">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9AAE6">
            <w:pPr>
              <w:spacing w:line="240" w:lineRule="exact"/>
              <w:jc w:val="right"/>
              <w:textAlignment w:val="center"/>
              <w:rPr>
                <w:rFonts w:cs="宋体"/>
                <w:color w:val="000000"/>
                <w:sz w:val="20"/>
                <w:szCs w:val="20"/>
              </w:rPr>
            </w:pPr>
            <w:r>
              <w:rPr>
                <w:color w:val="000000"/>
                <w:sz w:val="20"/>
              </w:rPr>
              <w:t xml:space="preserve"> </w:t>
            </w:r>
          </w:p>
        </w:tc>
      </w:tr>
      <w:tr w14:paraId="0E61568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E0C1A">
            <w:pPr>
              <w:spacing w:line="240" w:lineRule="exact"/>
              <w:textAlignment w:val="center"/>
              <w:rPr>
                <w:rFonts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13F32747">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367C92">
            <w:pPr>
              <w:spacing w:line="240" w:lineRule="exact"/>
              <w:textAlignment w:val="center"/>
              <w:rPr>
                <w:rFonts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5EC92">
            <w:pPr>
              <w:spacing w:line="240" w:lineRule="exact"/>
              <w:jc w:val="right"/>
              <w:textAlignment w:val="center"/>
              <w:rPr>
                <w:rFonts w:cs="宋体"/>
                <w:color w:val="000000"/>
                <w:sz w:val="20"/>
                <w:szCs w:val="20"/>
              </w:rPr>
            </w:pPr>
            <w:r>
              <w:rPr>
                <w:rFonts w:cs="宋体"/>
                <w:color w:val="000000"/>
                <w:sz w:val="20"/>
                <w:szCs w:val="20"/>
              </w:rPr>
              <w:t>26.09</w:t>
            </w:r>
            <w:r>
              <w:rPr>
                <w:color w:val="000000"/>
                <w:sz w:val="20"/>
              </w:rPr>
              <w:t xml:space="preserve"> </w:t>
            </w:r>
          </w:p>
        </w:tc>
      </w:tr>
      <w:tr w14:paraId="024157B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09F47">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2B4FC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9FFE66">
            <w:pPr>
              <w:spacing w:line="240" w:lineRule="exact"/>
              <w:textAlignment w:val="center"/>
              <w:rPr>
                <w:rFonts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F73FC">
            <w:pPr>
              <w:spacing w:line="240" w:lineRule="exact"/>
              <w:jc w:val="right"/>
              <w:textAlignment w:val="center"/>
              <w:rPr>
                <w:rFonts w:cs="宋体"/>
                <w:color w:val="000000"/>
                <w:sz w:val="20"/>
                <w:szCs w:val="20"/>
              </w:rPr>
            </w:pPr>
            <w:r>
              <w:rPr>
                <w:rFonts w:cs="宋体"/>
                <w:color w:val="000000"/>
                <w:sz w:val="20"/>
                <w:szCs w:val="20"/>
              </w:rPr>
              <w:t>11.11</w:t>
            </w:r>
            <w:r>
              <w:rPr>
                <w:color w:val="000000"/>
                <w:sz w:val="20"/>
              </w:rPr>
              <w:t xml:space="preserve"> </w:t>
            </w:r>
          </w:p>
        </w:tc>
      </w:tr>
      <w:tr w14:paraId="4AD769E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F317F">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AA8E15">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19AE45">
            <w:pPr>
              <w:spacing w:line="240" w:lineRule="exact"/>
              <w:textAlignment w:val="center"/>
              <w:rPr>
                <w:rFonts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F6375">
            <w:pPr>
              <w:spacing w:line="240" w:lineRule="exact"/>
              <w:jc w:val="right"/>
              <w:textAlignment w:val="center"/>
              <w:rPr>
                <w:rFonts w:cs="宋体"/>
                <w:color w:val="000000"/>
                <w:sz w:val="20"/>
                <w:szCs w:val="20"/>
              </w:rPr>
            </w:pPr>
            <w:r>
              <w:rPr>
                <w:color w:val="000000"/>
                <w:sz w:val="20"/>
              </w:rPr>
              <w:t xml:space="preserve"> </w:t>
            </w:r>
          </w:p>
        </w:tc>
      </w:tr>
      <w:tr w14:paraId="5E6E0DC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69A0F">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5114CE">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7F722">
            <w:pPr>
              <w:spacing w:line="240" w:lineRule="exact"/>
              <w:textAlignment w:val="center"/>
              <w:rPr>
                <w:rFonts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09417">
            <w:pPr>
              <w:spacing w:line="240" w:lineRule="exact"/>
              <w:jc w:val="right"/>
              <w:textAlignment w:val="center"/>
              <w:rPr>
                <w:rFonts w:cs="宋体"/>
                <w:color w:val="000000"/>
                <w:sz w:val="20"/>
                <w:szCs w:val="20"/>
              </w:rPr>
            </w:pPr>
            <w:r>
              <w:rPr>
                <w:rFonts w:cs="宋体"/>
                <w:color w:val="000000"/>
                <w:sz w:val="20"/>
                <w:szCs w:val="20"/>
              </w:rPr>
              <w:t>519.01</w:t>
            </w:r>
            <w:r>
              <w:rPr>
                <w:color w:val="000000"/>
                <w:sz w:val="20"/>
              </w:rPr>
              <w:t xml:space="preserve"> </w:t>
            </w:r>
          </w:p>
        </w:tc>
      </w:tr>
      <w:tr w14:paraId="4459654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423FA">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B4F1A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A69616">
            <w:pPr>
              <w:spacing w:line="240" w:lineRule="exact"/>
              <w:textAlignment w:val="center"/>
              <w:rPr>
                <w:rFonts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8B9B6">
            <w:pPr>
              <w:spacing w:line="240" w:lineRule="exact"/>
              <w:jc w:val="right"/>
              <w:textAlignment w:val="center"/>
              <w:rPr>
                <w:rFonts w:cs="宋体"/>
                <w:color w:val="000000"/>
                <w:sz w:val="20"/>
                <w:szCs w:val="20"/>
              </w:rPr>
            </w:pPr>
            <w:r>
              <w:rPr>
                <w:color w:val="000000"/>
                <w:sz w:val="20"/>
              </w:rPr>
              <w:t xml:space="preserve"> </w:t>
            </w:r>
          </w:p>
        </w:tc>
      </w:tr>
      <w:tr w14:paraId="5FAF58C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FB08F">
            <w:pPr>
              <w:spacing w:line="240" w:lineRule="exact"/>
              <w:rPr>
                <w:rFonts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2E47">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D027B">
            <w:pPr>
              <w:spacing w:line="240" w:lineRule="exact"/>
              <w:textAlignment w:val="center"/>
              <w:rPr>
                <w:rFonts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4F45D">
            <w:pPr>
              <w:spacing w:line="240" w:lineRule="exact"/>
              <w:jc w:val="right"/>
              <w:textAlignment w:val="center"/>
              <w:rPr>
                <w:rFonts w:cs="宋体"/>
                <w:color w:val="000000"/>
                <w:sz w:val="20"/>
                <w:szCs w:val="20"/>
              </w:rPr>
            </w:pPr>
            <w:r>
              <w:rPr>
                <w:color w:val="000000"/>
                <w:sz w:val="20"/>
              </w:rPr>
              <w:t xml:space="preserve"> </w:t>
            </w:r>
          </w:p>
        </w:tc>
      </w:tr>
      <w:tr w14:paraId="4AF94A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E48BF">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9C1E5">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0475C">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E4DBE">
            <w:pPr>
              <w:spacing w:line="240" w:lineRule="exact"/>
              <w:jc w:val="right"/>
              <w:textAlignment w:val="center"/>
              <w:rPr>
                <w:rFonts w:cs="宋体"/>
                <w:color w:val="000000"/>
                <w:sz w:val="20"/>
                <w:szCs w:val="20"/>
              </w:rPr>
            </w:pPr>
            <w:r>
              <w:rPr>
                <w:color w:val="000000"/>
                <w:sz w:val="20"/>
              </w:rPr>
              <w:t xml:space="preserve"> </w:t>
            </w:r>
          </w:p>
        </w:tc>
      </w:tr>
      <w:tr w14:paraId="05E379C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E11EE">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2C2E9">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9C2A41">
            <w:pPr>
              <w:spacing w:line="240" w:lineRule="exact"/>
              <w:textAlignment w:val="center"/>
              <w:rPr>
                <w:rFonts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0DCFA3">
            <w:pPr>
              <w:spacing w:line="240" w:lineRule="exact"/>
              <w:jc w:val="right"/>
              <w:textAlignment w:val="center"/>
              <w:rPr>
                <w:rFonts w:cs="宋体"/>
                <w:color w:val="000000"/>
                <w:sz w:val="20"/>
                <w:szCs w:val="20"/>
              </w:rPr>
            </w:pPr>
            <w:r>
              <w:rPr>
                <w:color w:val="000000"/>
                <w:sz w:val="20"/>
              </w:rPr>
              <w:t xml:space="preserve"> </w:t>
            </w:r>
          </w:p>
        </w:tc>
      </w:tr>
      <w:tr w14:paraId="43F34CA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2BD47">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4104F">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24D10">
            <w:pPr>
              <w:spacing w:line="240" w:lineRule="exact"/>
              <w:textAlignment w:val="center"/>
              <w:rPr>
                <w:rFonts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34FA4">
            <w:pPr>
              <w:spacing w:line="240" w:lineRule="exact"/>
              <w:jc w:val="right"/>
              <w:textAlignment w:val="center"/>
              <w:rPr>
                <w:rFonts w:cs="宋体"/>
                <w:color w:val="000000"/>
                <w:sz w:val="20"/>
                <w:szCs w:val="20"/>
              </w:rPr>
            </w:pPr>
            <w:r>
              <w:rPr>
                <w:color w:val="000000"/>
                <w:sz w:val="20"/>
              </w:rPr>
              <w:t xml:space="preserve"> </w:t>
            </w:r>
          </w:p>
        </w:tc>
      </w:tr>
      <w:tr w14:paraId="6748963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F6E50">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7EB40">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8B736">
            <w:pPr>
              <w:spacing w:line="240" w:lineRule="exact"/>
              <w:textAlignment w:val="center"/>
              <w:rPr>
                <w:rFonts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97EF8">
            <w:pPr>
              <w:spacing w:line="240" w:lineRule="exact"/>
              <w:jc w:val="right"/>
              <w:textAlignment w:val="center"/>
              <w:rPr>
                <w:rFonts w:cs="宋体"/>
                <w:color w:val="000000"/>
                <w:sz w:val="20"/>
                <w:szCs w:val="20"/>
              </w:rPr>
            </w:pPr>
            <w:r>
              <w:rPr>
                <w:color w:val="000000"/>
                <w:sz w:val="20"/>
              </w:rPr>
              <w:t xml:space="preserve"> </w:t>
            </w:r>
          </w:p>
        </w:tc>
      </w:tr>
      <w:tr w14:paraId="347804F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840BB">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82F6F">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608592">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1207B">
            <w:pPr>
              <w:spacing w:line="240" w:lineRule="exact"/>
              <w:jc w:val="right"/>
              <w:textAlignment w:val="center"/>
              <w:rPr>
                <w:rFonts w:cs="宋体"/>
                <w:color w:val="000000"/>
                <w:sz w:val="20"/>
                <w:szCs w:val="20"/>
              </w:rPr>
            </w:pPr>
            <w:r>
              <w:rPr>
                <w:color w:val="000000"/>
                <w:sz w:val="20"/>
              </w:rPr>
              <w:t xml:space="preserve"> </w:t>
            </w:r>
          </w:p>
        </w:tc>
      </w:tr>
      <w:tr w14:paraId="76465B6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47D34">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43A89">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68358">
            <w:pPr>
              <w:spacing w:line="240" w:lineRule="exact"/>
              <w:textAlignment w:val="center"/>
              <w:rPr>
                <w:rFonts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499E2F">
            <w:pPr>
              <w:spacing w:line="240" w:lineRule="exact"/>
              <w:jc w:val="right"/>
              <w:textAlignment w:val="center"/>
              <w:rPr>
                <w:rFonts w:cs="宋体"/>
                <w:color w:val="000000"/>
                <w:sz w:val="20"/>
                <w:szCs w:val="20"/>
              </w:rPr>
            </w:pPr>
            <w:r>
              <w:rPr>
                <w:rFonts w:cs="宋体"/>
                <w:color w:val="000000"/>
                <w:sz w:val="20"/>
                <w:szCs w:val="20"/>
              </w:rPr>
              <w:t>13.28</w:t>
            </w:r>
            <w:r>
              <w:rPr>
                <w:color w:val="000000"/>
                <w:sz w:val="20"/>
              </w:rPr>
              <w:t xml:space="preserve"> </w:t>
            </w:r>
          </w:p>
        </w:tc>
      </w:tr>
      <w:tr w14:paraId="124DCEA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D284F">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0007E">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CFB88B">
            <w:pPr>
              <w:spacing w:line="240" w:lineRule="exact"/>
              <w:textAlignment w:val="center"/>
              <w:rPr>
                <w:rFonts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76D02">
            <w:pPr>
              <w:spacing w:line="240" w:lineRule="exact"/>
              <w:jc w:val="right"/>
              <w:textAlignment w:val="center"/>
              <w:rPr>
                <w:rFonts w:cs="宋体"/>
                <w:color w:val="000000"/>
                <w:sz w:val="20"/>
                <w:szCs w:val="20"/>
              </w:rPr>
            </w:pPr>
            <w:r>
              <w:rPr>
                <w:color w:val="000000"/>
                <w:sz w:val="20"/>
              </w:rPr>
              <w:t xml:space="preserve"> </w:t>
            </w:r>
          </w:p>
        </w:tc>
      </w:tr>
      <w:tr w14:paraId="45E0324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CB55A">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626BE">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C93A30">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A2451">
            <w:pPr>
              <w:spacing w:line="240" w:lineRule="exact"/>
              <w:jc w:val="right"/>
              <w:textAlignment w:val="center"/>
              <w:rPr>
                <w:rFonts w:cs="宋体"/>
                <w:color w:val="000000"/>
                <w:sz w:val="20"/>
                <w:szCs w:val="20"/>
              </w:rPr>
            </w:pPr>
            <w:r>
              <w:rPr>
                <w:color w:val="000000"/>
                <w:sz w:val="20"/>
              </w:rPr>
              <w:t xml:space="preserve"> </w:t>
            </w:r>
          </w:p>
        </w:tc>
      </w:tr>
      <w:tr w14:paraId="52DB22B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6D658">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9B90C">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8CDB59">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7C4F0">
            <w:pPr>
              <w:spacing w:line="240" w:lineRule="exact"/>
              <w:jc w:val="right"/>
              <w:textAlignment w:val="center"/>
              <w:rPr>
                <w:rFonts w:cs="宋体"/>
                <w:color w:val="000000"/>
                <w:sz w:val="20"/>
                <w:szCs w:val="20"/>
              </w:rPr>
            </w:pPr>
            <w:r>
              <w:rPr>
                <w:color w:val="000000"/>
                <w:sz w:val="20"/>
              </w:rPr>
              <w:t xml:space="preserve"> </w:t>
            </w:r>
          </w:p>
        </w:tc>
      </w:tr>
      <w:tr w14:paraId="19C23F7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EFC01">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67713">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32DD09">
            <w:pPr>
              <w:spacing w:line="240" w:lineRule="exact"/>
              <w:textAlignment w:val="center"/>
              <w:rPr>
                <w:rFonts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66088">
            <w:pPr>
              <w:spacing w:line="240" w:lineRule="exact"/>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r>
      <w:tr w14:paraId="6C183C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8733E">
            <w:pPr>
              <w:spacing w:line="240" w:lineRule="exact"/>
              <w:jc w:val="center"/>
              <w:rPr>
                <w:rFonts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9FD44">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B6218B">
            <w:pPr>
              <w:spacing w:line="240" w:lineRule="exact"/>
              <w:textAlignment w:val="center"/>
              <w:rPr>
                <w:rFonts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1DDD6">
            <w:pPr>
              <w:spacing w:line="240" w:lineRule="exact"/>
              <w:jc w:val="right"/>
              <w:textAlignment w:val="center"/>
              <w:rPr>
                <w:rFonts w:cs="宋体"/>
                <w:color w:val="000000"/>
                <w:sz w:val="20"/>
                <w:szCs w:val="20"/>
              </w:rPr>
            </w:pPr>
            <w:r>
              <w:rPr>
                <w:color w:val="000000"/>
                <w:sz w:val="20"/>
              </w:rPr>
              <w:t xml:space="preserve"> </w:t>
            </w:r>
          </w:p>
        </w:tc>
      </w:tr>
      <w:tr w14:paraId="52DF388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23B92">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456D6">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5420E4">
            <w:pPr>
              <w:spacing w:line="240" w:lineRule="exact"/>
              <w:textAlignment w:val="center"/>
              <w:rPr>
                <w:rFonts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E99CD">
            <w:pPr>
              <w:spacing w:line="240" w:lineRule="exact"/>
              <w:jc w:val="right"/>
              <w:textAlignment w:val="center"/>
              <w:rPr>
                <w:rFonts w:cs="宋体"/>
                <w:color w:val="000000"/>
                <w:sz w:val="20"/>
                <w:szCs w:val="20"/>
              </w:rPr>
            </w:pPr>
            <w:r>
              <w:rPr>
                <w:color w:val="000000"/>
                <w:sz w:val="20"/>
              </w:rPr>
              <w:t xml:space="preserve"> </w:t>
            </w:r>
          </w:p>
        </w:tc>
      </w:tr>
      <w:tr w14:paraId="0B12368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91BFD">
            <w:pPr>
              <w:spacing w:line="240" w:lineRule="exact"/>
              <w:rPr>
                <w:rFonts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39D8B">
            <w:pPr>
              <w:spacing w:line="240" w:lineRule="exact"/>
              <w:jc w:val="right"/>
              <w:rPr>
                <w:rFonts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F8ECC">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D615E2">
            <w:pPr>
              <w:spacing w:line="240" w:lineRule="exact"/>
              <w:jc w:val="right"/>
              <w:textAlignment w:val="center"/>
              <w:rPr>
                <w:rFonts w:cs="宋体"/>
                <w:color w:val="000000"/>
                <w:sz w:val="20"/>
                <w:szCs w:val="20"/>
              </w:rPr>
            </w:pPr>
            <w:r>
              <w:rPr>
                <w:color w:val="000000"/>
                <w:sz w:val="20"/>
              </w:rPr>
              <w:t xml:space="preserve"> </w:t>
            </w:r>
          </w:p>
        </w:tc>
      </w:tr>
      <w:tr w14:paraId="6C2031E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38295">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57348">
            <w:pPr>
              <w:spacing w:line="240" w:lineRule="exact"/>
              <w:jc w:val="right"/>
              <w:textAlignment w:val="center"/>
              <w:rPr>
                <w:rFonts w:cs="宋体"/>
                <w:color w:val="000000"/>
                <w:sz w:val="20"/>
                <w:szCs w:val="20"/>
              </w:rPr>
            </w:pPr>
            <w:r>
              <w:rPr>
                <w:rFonts w:cs="宋体"/>
                <w:color w:val="000000"/>
                <w:sz w:val="20"/>
                <w:szCs w:val="20"/>
              </w:rPr>
              <w:t>30,766.26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D4733E">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5BC28">
            <w:pPr>
              <w:spacing w:line="240" w:lineRule="exact"/>
              <w:jc w:val="right"/>
              <w:textAlignment w:val="center"/>
              <w:rPr>
                <w:rFonts w:cs="宋体"/>
                <w:color w:val="000000"/>
                <w:sz w:val="20"/>
                <w:szCs w:val="20"/>
              </w:rPr>
            </w:pPr>
            <w:r>
              <w:rPr>
                <w:rFonts w:cs="宋体"/>
                <w:color w:val="000000"/>
                <w:sz w:val="20"/>
                <w:szCs w:val="20"/>
              </w:rPr>
              <w:t>30,766.26</w:t>
            </w:r>
            <w:r>
              <w:rPr>
                <w:color w:val="000000"/>
                <w:sz w:val="20"/>
              </w:rPr>
              <w:t xml:space="preserve"> </w:t>
            </w:r>
          </w:p>
        </w:tc>
      </w:tr>
      <w:tr w14:paraId="1D04C2F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86AC7">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51CBF">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CBE07">
            <w:pPr>
              <w:spacing w:line="240" w:lineRule="exact"/>
              <w:textAlignment w:val="center"/>
              <w:rPr>
                <w:rFonts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2E917">
            <w:pPr>
              <w:spacing w:line="240" w:lineRule="exact"/>
              <w:jc w:val="right"/>
              <w:textAlignment w:val="center"/>
              <w:rPr>
                <w:rFonts w:cs="宋体"/>
                <w:color w:val="000000"/>
                <w:sz w:val="20"/>
                <w:szCs w:val="20"/>
              </w:rPr>
            </w:pPr>
            <w:r>
              <w:rPr>
                <w:color w:val="000000"/>
                <w:sz w:val="20"/>
              </w:rPr>
              <w:t xml:space="preserve"> </w:t>
            </w:r>
          </w:p>
        </w:tc>
      </w:tr>
      <w:tr w14:paraId="7F9796F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84CA1">
            <w:pPr>
              <w:spacing w:line="240" w:lineRule="exact"/>
              <w:textAlignment w:val="center"/>
              <w:rPr>
                <w:rFonts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0A097">
            <w:pPr>
              <w:spacing w:line="240" w:lineRule="exact"/>
              <w:jc w:val="right"/>
              <w:textAlignment w:val="center"/>
              <w:rPr>
                <w:rFonts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DB478">
            <w:pPr>
              <w:spacing w:line="240" w:lineRule="exact"/>
              <w:textAlignment w:val="center"/>
              <w:rPr>
                <w:rFonts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440143EC">
            <w:pPr>
              <w:spacing w:line="240" w:lineRule="exact"/>
              <w:jc w:val="right"/>
              <w:textAlignment w:val="center"/>
              <w:rPr>
                <w:rFonts w:cs="宋体"/>
                <w:color w:val="000000"/>
                <w:sz w:val="20"/>
                <w:szCs w:val="20"/>
              </w:rPr>
            </w:pPr>
            <w:r>
              <w:rPr>
                <w:color w:val="000000"/>
                <w:sz w:val="20"/>
              </w:rPr>
              <w:t xml:space="preserve"> </w:t>
            </w:r>
          </w:p>
        </w:tc>
      </w:tr>
      <w:tr w14:paraId="25E536EA">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76096">
            <w:pPr>
              <w:spacing w:line="240" w:lineRule="exact"/>
              <w:jc w:val="center"/>
              <w:textAlignment w:val="center"/>
              <w:rPr>
                <w:rFonts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15932">
            <w:pPr>
              <w:spacing w:line="240" w:lineRule="exact"/>
              <w:jc w:val="right"/>
              <w:textAlignment w:val="center"/>
              <w:rPr>
                <w:rFonts w:cs="宋体"/>
                <w:color w:val="000000"/>
                <w:sz w:val="20"/>
                <w:szCs w:val="20"/>
              </w:rPr>
            </w:pPr>
            <w:r>
              <w:rPr>
                <w:rFonts w:cs="宋体"/>
                <w:color w:val="000000"/>
                <w:sz w:val="20"/>
                <w:szCs w:val="20"/>
              </w:rPr>
              <w:t>30,766.26</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1417B300">
            <w:pPr>
              <w:spacing w:line="240" w:lineRule="exact"/>
              <w:jc w:val="center"/>
              <w:textAlignment w:val="center"/>
              <w:rPr>
                <w:rFonts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3AC6B0">
            <w:pPr>
              <w:spacing w:line="240" w:lineRule="exact"/>
              <w:jc w:val="right"/>
              <w:textAlignment w:val="center"/>
              <w:rPr>
                <w:rFonts w:cs="宋体"/>
                <w:color w:val="000000"/>
                <w:sz w:val="20"/>
                <w:szCs w:val="20"/>
              </w:rPr>
            </w:pPr>
            <w:r>
              <w:rPr>
                <w:rFonts w:cs="宋体"/>
                <w:color w:val="000000"/>
                <w:sz w:val="20"/>
                <w:szCs w:val="20"/>
              </w:rPr>
              <w:t>30,766.26</w:t>
            </w:r>
            <w:r>
              <w:rPr>
                <w:color w:val="000000"/>
                <w:sz w:val="20"/>
              </w:rPr>
              <w:t xml:space="preserve"> </w:t>
            </w:r>
          </w:p>
        </w:tc>
      </w:tr>
    </w:tbl>
    <w:p w14:paraId="657874EA">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03D2D56">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630C7CF8">
            <w:pPr>
              <w:jc w:val="center"/>
              <w:textAlignment w:val="bottom"/>
              <w:rPr>
                <w:rFonts w:cs="宋体"/>
                <w:b/>
                <w:color w:val="000000"/>
                <w:sz w:val="32"/>
                <w:szCs w:val="32"/>
              </w:rPr>
            </w:pPr>
          </w:p>
          <w:p w14:paraId="592A20E7">
            <w:pPr>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收入决算表</w:t>
            </w:r>
          </w:p>
        </w:tc>
      </w:tr>
      <w:tr w14:paraId="322A2752">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060119E8">
            <w:pPr>
              <w:rPr>
                <w:rFonts w:cs="宋体"/>
                <w:color w:val="000000"/>
                <w:sz w:val="20"/>
                <w:szCs w:val="20"/>
              </w:rPr>
            </w:pPr>
            <w:r>
              <w:rPr>
                <w:rFonts w:cs="宋体"/>
                <w:sz w:val="20"/>
                <w:szCs w:val="20"/>
              </w:rPr>
              <w:t>公开单位：</w:t>
            </w:r>
            <w:r>
              <w:rPr>
                <w:sz w:val="20"/>
              </w:rPr>
              <w:t>重庆市大足区海棠新城开发区管理委员会（本级）</w:t>
            </w:r>
          </w:p>
        </w:tc>
        <w:tc>
          <w:tcPr>
            <w:tcW w:w="1233" w:type="dxa"/>
            <w:tcBorders>
              <w:top w:val="nil"/>
              <w:left w:val="nil"/>
              <w:bottom w:val="nil"/>
              <w:right w:val="nil"/>
            </w:tcBorders>
            <w:shd w:val="clear" w:color="auto" w:fill="auto"/>
            <w:tcMar>
              <w:top w:w="15" w:type="dxa"/>
              <w:left w:w="15" w:type="dxa"/>
              <w:right w:w="15" w:type="dxa"/>
            </w:tcMar>
            <w:vAlign w:val="bottom"/>
          </w:tcPr>
          <w:p w14:paraId="734B8EB4">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34AE7CC9">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4F60C5A">
            <w:pPr>
              <w:rPr>
                <w:rFonts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0E44B0AA">
            <w:pPr>
              <w:rPr>
                <w:rFonts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7C3A26AC">
            <w:pPr>
              <w:rPr>
                <w:rFonts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5DEA882C">
            <w:pPr>
              <w:rPr>
                <w:rFonts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0976EB36">
            <w:pPr>
              <w:jc w:val="right"/>
              <w:textAlignment w:val="bottom"/>
              <w:rPr>
                <w:rFonts w:cs="宋体"/>
                <w:color w:val="000000"/>
                <w:sz w:val="20"/>
                <w:szCs w:val="20"/>
              </w:rPr>
            </w:pPr>
            <w:r>
              <w:rPr>
                <w:rFonts w:cs="宋体"/>
                <w:color w:val="000000"/>
                <w:sz w:val="20"/>
                <w:szCs w:val="20"/>
              </w:rPr>
              <w:t>公开02表</w:t>
            </w:r>
          </w:p>
        </w:tc>
      </w:tr>
      <w:tr w14:paraId="4368B11E">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1633512E">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49BE03C3">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9A33692">
            <w:pPr>
              <w:rPr>
                <w:rFonts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57133A4">
            <w:pPr>
              <w:rPr>
                <w:rFonts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02D6E1B0">
            <w:pPr>
              <w:rPr>
                <w:rFonts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089CDEE1">
            <w:pPr>
              <w:rPr>
                <w:rFonts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051F0B3A">
            <w:pPr>
              <w:rPr>
                <w:rFonts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12FE5DFF">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662BE44B">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225FA8A9">
            <w:pPr>
              <w:jc w:val="center"/>
              <w:textAlignment w:val="bottom"/>
              <w:rPr>
                <w:rFonts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6304A">
            <w:pPr>
              <w:jc w:val="center"/>
              <w:textAlignment w:val="center"/>
              <w:rPr>
                <w:rFonts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75902">
            <w:pPr>
              <w:jc w:val="center"/>
              <w:textAlignment w:val="center"/>
              <w:rPr>
                <w:rFonts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E5833">
            <w:pPr>
              <w:jc w:val="center"/>
              <w:textAlignment w:val="center"/>
              <w:rPr>
                <w:rFonts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CBA7863">
            <w:pPr>
              <w:jc w:val="center"/>
              <w:textAlignment w:val="bottom"/>
              <w:rPr>
                <w:rFonts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96255">
            <w:pPr>
              <w:jc w:val="center"/>
              <w:textAlignment w:val="center"/>
              <w:rPr>
                <w:rFonts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E0DCD">
            <w:pPr>
              <w:jc w:val="center"/>
              <w:textAlignment w:val="center"/>
              <w:rPr>
                <w:rFonts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450C8">
            <w:pPr>
              <w:jc w:val="center"/>
              <w:textAlignment w:val="center"/>
              <w:rPr>
                <w:rFonts w:cs="宋体"/>
                <w:b/>
                <w:color w:val="000000"/>
                <w:sz w:val="20"/>
                <w:szCs w:val="20"/>
              </w:rPr>
            </w:pPr>
            <w:r>
              <w:rPr>
                <w:rFonts w:cs="宋体"/>
                <w:b/>
                <w:color w:val="000000"/>
                <w:sz w:val="20"/>
                <w:szCs w:val="20"/>
              </w:rPr>
              <w:t>其他收入</w:t>
            </w:r>
          </w:p>
        </w:tc>
      </w:tr>
      <w:tr w14:paraId="128DAC53">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1F0B5">
            <w:pPr>
              <w:jc w:val="center"/>
              <w:textAlignment w:val="center"/>
              <w:rPr>
                <w:rFonts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2DC12F7">
            <w:pPr>
              <w:jc w:val="center"/>
              <w:textAlignment w:val="center"/>
              <w:rPr>
                <w:rFonts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064F3">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D823D">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A2E56">
            <w:pPr>
              <w:jc w:val="center"/>
              <w:rPr>
                <w:rFonts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05A5B">
            <w:pPr>
              <w:jc w:val="center"/>
              <w:textAlignment w:val="center"/>
              <w:rPr>
                <w:rFonts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728FA">
            <w:pPr>
              <w:jc w:val="center"/>
              <w:textAlignment w:val="center"/>
              <w:rPr>
                <w:rFonts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BE972">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78019">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A1613">
            <w:pPr>
              <w:jc w:val="center"/>
              <w:rPr>
                <w:rFonts w:cs="宋体"/>
                <w:b/>
                <w:color w:val="000000"/>
                <w:sz w:val="20"/>
                <w:szCs w:val="20"/>
              </w:rPr>
            </w:pPr>
          </w:p>
        </w:tc>
      </w:tr>
      <w:tr w14:paraId="0B5F6B4D">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8A253">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C183082">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9A359">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C690C">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6B16C">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161AF">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D7488">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C45EB">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33146">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6094C">
            <w:pPr>
              <w:jc w:val="center"/>
              <w:rPr>
                <w:rFonts w:cs="宋体"/>
                <w:b/>
                <w:color w:val="000000"/>
                <w:sz w:val="20"/>
                <w:szCs w:val="20"/>
              </w:rPr>
            </w:pPr>
          </w:p>
        </w:tc>
      </w:tr>
      <w:tr w14:paraId="25D9CE30">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40F69">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EF00FF4">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0D132">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61E91">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F6B62">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745C0">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BA49A">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68E3A">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AF839">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1828A">
            <w:pPr>
              <w:jc w:val="center"/>
              <w:rPr>
                <w:rFonts w:cs="宋体"/>
                <w:b/>
                <w:color w:val="000000"/>
                <w:sz w:val="20"/>
                <w:szCs w:val="20"/>
              </w:rPr>
            </w:pPr>
          </w:p>
        </w:tc>
      </w:tr>
      <w:tr w14:paraId="0A794847">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7CA0D">
            <w:pPr>
              <w:jc w:val="center"/>
              <w:rPr>
                <w:rFonts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E9F1A8F">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A9E83">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FFB20">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1FE45">
            <w:pPr>
              <w:jc w:val="center"/>
              <w:rPr>
                <w:rFonts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4A2D0">
            <w:pPr>
              <w:jc w:val="center"/>
              <w:rPr>
                <w:rFonts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6E83E">
            <w:pPr>
              <w:jc w:val="center"/>
              <w:rPr>
                <w:rFonts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874D3">
            <w:pPr>
              <w:jc w:val="center"/>
              <w:rPr>
                <w:rFonts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6CED7">
            <w:pPr>
              <w:jc w:val="center"/>
              <w:rPr>
                <w:rFonts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A089D">
            <w:pPr>
              <w:jc w:val="center"/>
              <w:rPr>
                <w:rFonts w:cs="宋体"/>
                <w:b/>
                <w:color w:val="000000"/>
                <w:sz w:val="20"/>
                <w:szCs w:val="20"/>
              </w:rPr>
            </w:pPr>
          </w:p>
        </w:tc>
      </w:tr>
      <w:tr w14:paraId="73F406A9">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68C14">
            <w:pPr>
              <w:jc w:val="center"/>
              <w:textAlignment w:val="center"/>
              <w:rPr>
                <w:rFonts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8D59F">
            <w:pPr>
              <w:wordWrap w:val="0"/>
              <w:jc w:val="right"/>
              <w:textAlignment w:val="center"/>
              <w:rPr>
                <w:rFonts w:cs="宋体"/>
                <w:b/>
                <w:color w:val="000000"/>
                <w:sz w:val="20"/>
                <w:szCs w:val="20"/>
              </w:rPr>
            </w:pPr>
            <w:r>
              <w:rPr>
                <w:rFonts w:cs="宋体"/>
                <w:b/>
                <w:bCs/>
                <w:color w:val="000000"/>
                <w:sz w:val="20"/>
                <w:szCs w:val="20"/>
              </w:rPr>
              <w:t>30,766.26</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8265A">
            <w:pPr>
              <w:wordWrap w:val="0"/>
              <w:jc w:val="right"/>
              <w:textAlignment w:val="center"/>
              <w:rPr>
                <w:rFonts w:cs="宋体"/>
                <w:b/>
                <w:color w:val="000000"/>
                <w:sz w:val="20"/>
                <w:szCs w:val="20"/>
              </w:rPr>
            </w:pPr>
            <w:r>
              <w:rPr>
                <w:rFonts w:cs="宋体"/>
                <w:b/>
                <w:bCs/>
                <w:color w:val="000000"/>
                <w:sz w:val="20"/>
                <w:szCs w:val="20"/>
              </w:rPr>
              <w:t>30,766.26</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4329F">
            <w:pPr>
              <w:wordWrap w:val="0"/>
              <w:jc w:val="right"/>
              <w:textAlignment w:val="center"/>
              <w:rPr>
                <w:rFonts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6D521">
            <w:pPr>
              <w:wordWrap w:val="0"/>
              <w:jc w:val="right"/>
              <w:textAlignment w:val="center"/>
              <w:rPr>
                <w:rFonts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B24E3">
            <w:pPr>
              <w:wordWrap w:val="0"/>
              <w:jc w:val="right"/>
              <w:textAlignment w:val="center"/>
              <w:rPr>
                <w:rFonts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2E066">
            <w:pPr>
              <w:wordWrap w:val="0"/>
              <w:jc w:val="right"/>
              <w:textAlignment w:val="center"/>
              <w:rPr>
                <w:rFonts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76AEC">
            <w:pPr>
              <w:wordWrap w:val="0"/>
              <w:jc w:val="right"/>
              <w:textAlignment w:val="center"/>
              <w:rPr>
                <w:rFonts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D863F">
            <w:pPr>
              <w:wordWrap w:val="0"/>
              <w:jc w:val="right"/>
              <w:textAlignment w:val="center"/>
              <w:rPr>
                <w:rFonts w:cs="宋体"/>
                <w:b/>
                <w:color w:val="000000"/>
                <w:sz w:val="20"/>
                <w:szCs w:val="20"/>
              </w:rPr>
            </w:pPr>
            <w:r>
              <w:rPr>
                <w:b/>
                <w:color w:val="000000"/>
                <w:sz w:val="20"/>
              </w:rPr>
              <w:t xml:space="preserve"> </w:t>
            </w:r>
          </w:p>
        </w:tc>
      </w:tr>
      <w:tr w14:paraId="3C546F0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0712F">
            <w:pPr>
              <w:textAlignment w:val="center"/>
              <w:rPr>
                <w:rFonts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31893">
            <w:pPr>
              <w:textAlignment w:val="center"/>
              <w:rPr>
                <w:rFonts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AD06">
            <w:pPr>
              <w:wordWrap w:val="0"/>
              <w:jc w:val="right"/>
              <w:textAlignment w:val="center"/>
              <w:rPr>
                <w:rFonts w:cs="宋体"/>
                <w:color w:val="000000"/>
                <w:sz w:val="20"/>
                <w:szCs w:val="20"/>
              </w:rPr>
            </w:pPr>
            <w:r>
              <w:rPr>
                <w:rFonts w:cs="宋体"/>
                <w:b/>
                <w:color w:val="000000"/>
                <w:sz w:val="20"/>
                <w:szCs w:val="20"/>
              </w:rPr>
              <w:t>196.78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8F0E">
            <w:pPr>
              <w:wordWrap w:val="0"/>
              <w:jc w:val="right"/>
              <w:textAlignment w:val="center"/>
              <w:rPr>
                <w:rFonts w:cs="宋体"/>
                <w:color w:val="000000"/>
                <w:sz w:val="20"/>
                <w:szCs w:val="20"/>
              </w:rPr>
            </w:pPr>
            <w:r>
              <w:rPr>
                <w:rFonts w:cs="宋体"/>
                <w:b/>
                <w:color w:val="000000"/>
                <w:sz w:val="20"/>
                <w:szCs w:val="20"/>
              </w:rPr>
              <w:t>196.78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0D7B1">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5F58">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975BA">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65AB4">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8813">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B3530">
            <w:pPr>
              <w:wordWrap w:val="0"/>
              <w:jc w:val="right"/>
              <w:textAlignment w:val="center"/>
              <w:rPr>
                <w:rFonts w:cs="宋体"/>
                <w:color w:val="000000"/>
                <w:sz w:val="20"/>
                <w:szCs w:val="20"/>
              </w:rPr>
            </w:pPr>
            <w:r>
              <w:rPr>
                <w:color w:val="000000"/>
                <w:sz w:val="20"/>
              </w:rPr>
              <w:t xml:space="preserve"> </w:t>
            </w:r>
          </w:p>
        </w:tc>
      </w:tr>
      <w:tr w14:paraId="00B76AD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4D589">
            <w:pPr>
              <w:textAlignment w:val="center"/>
              <w:rPr>
                <w:rFonts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0A8C3">
            <w:pPr>
              <w:textAlignment w:val="center"/>
              <w:rPr>
                <w:rFonts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6F8F5">
            <w:pPr>
              <w:wordWrap w:val="0"/>
              <w:jc w:val="right"/>
              <w:textAlignment w:val="center"/>
              <w:rPr>
                <w:rFonts w:cs="宋体"/>
                <w:color w:val="000000"/>
                <w:sz w:val="20"/>
                <w:szCs w:val="20"/>
              </w:rPr>
            </w:pPr>
            <w:r>
              <w:rPr>
                <w:rFonts w:cs="宋体"/>
                <w:b/>
                <w:color w:val="000000"/>
                <w:sz w:val="20"/>
                <w:szCs w:val="20"/>
              </w:rPr>
              <w:t>157.64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D115">
            <w:pPr>
              <w:wordWrap w:val="0"/>
              <w:jc w:val="right"/>
              <w:textAlignment w:val="center"/>
              <w:rPr>
                <w:rFonts w:cs="宋体"/>
                <w:color w:val="000000"/>
                <w:sz w:val="20"/>
                <w:szCs w:val="20"/>
              </w:rPr>
            </w:pPr>
            <w:r>
              <w:rPr>
                <w:rFonts w:cs="宋体"/>
                <w:b/>
                <w:color w:val="000000"/>
                <w:sz w:val="20"/>
                <w:szCs w:val="20"/>
              </w:rPr>
              <w:t>157.64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6D2B1">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DB5C2">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84B4">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9D432">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E3DBC">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31848">
            <w:pPr>
              <w:wordWrap w:val="0"/>
              <w:jc w:val="right"/>
              <w:textAlignment w:val="center"/>
              <w:rPr>
                <w:rFonts w:cs="宋体"/>
                <w:color w:val="000000"/>
                <w:sz w:val="20"/>
                <w:szCs w:val="20"/>
              </w:rPr>
            </w:pPr>
            <w:r>
              <w:rPr>
                <w:color w:val="000000"/>
                <w:sz w:val="20"/>
              </w:rPr>
              <w:t xml:space="preserve"> </w:t>
            </w:r>
          </w:p>
        </w:tc>
      </w:tr>
      <w:tr w14:paraId="7C80E38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A3DB4">
            <w:pPr>
              <w:textAlignment w:val="center"/>
              <w:rPr>
                <w:rFonts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DF171">
            <w:pPr>
              <w:textAlignment w:val="center"/>
              <w:rPr>
                <w:rFonts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533A">
            <w:pPr>
              <w:wordWrap w:val="0"/>
              <w:jc w:val="right"/>
              <w:textAlignment w:val="center"/>
              <w:rPr>
                <w:rFonts w:cs="宋体"/>
                <w:color w:val="000000"/>
                <w:sz w:val="20"/>
                <w:szCs w:val="20"/>
              </w:rPr>
            </w:pPr>
            <w:r>
              <w:rPr>
                <w:rFonts w:cs="宋体"/>
                <w:color w:val="000000"/>
                <w:sz w:val="20"/>
                <w:szCs w:val="20"/>
              </w:rPr>
              <w:t>157.64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9D218">
            <w:pPr>
              <w:wordWrap w:val="0"/>
              <w:jc w:val="right"/>
              <w:textAlignment w:val="center"/>
              <w:rPr>
                <w:rFonts w:cs="宋体"/>
                <w:color w:val="000000"/>
                <w:sz w:val="20"/>
                <w:szCs w:val="20"/>
              </w:rPr>
            </w:pPr>
            <w:r>
              <w:rPr>
                <w:rFonts w:cs="宋体"/>
                <w:color w:val="000000"/>
                <w:sz w:val="20"/>
                <w:szCs w:val="20"/>
              </w:rPr>
              <w:t>157.64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A1E3">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39AA">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EB14">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F1A34">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4916">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95B4">
            <w:pPr>
              <w:wordWrap w:val="0"/>
              <w:jc w:val="right"/>
              <w:textAlignment w:val="center"/>
              <w:rPr>
                <w:rFonts w:cs="宋体"/>
                <w:color w:val="000000"/>
                <w:sz w:val="20"/>
                <w:szCs w:val="20"/>
              </w:rPr>
            </w:pPr>
            <w:r>
              <w:rPr>
                <w:color w:val="000000"/>
                <w:sz w:val="20"/>
              </w:rPr>
              <w:t xml:space="preserve"> </w:t>
            </w:r>
          </w:p>
        </w:tc>
      </w:tr>
      <w:tr w14:paraId="739E304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549F1">
            <w:pPr>
              <w:textAlignment w:val="center"/>
              <w:rPr>
                <w:rFonts w:cs="宋体"/>
                <w:color w:val="000000"/>
                <w:sz w:val="20"/>
                <w:szCs w:val="20"/>
              </w:rPr>
            </w:pPr>
            <w:r>
              <w:rPr>
                <w:rFonts w:cs="宋体"/>
                <w:b/>
                <w:color w:val="000000"/>
                <w:sz w:val="20"/>
                <w:szCs w:val="20"/>
              </w:rPr>
              <w:t>20113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2A0A8">
            <w:pPr>
              <w:textAlignment w:val="center"/>
              <w:rPr>
                <w:rFonts w:cs="宋体"/>
                <w:color w:val="000000"/>
                <w:sz w:val="20"/>
                <w:szCs w:val="20"/>
              </w:rPr>
            </w:pPr>
            <w:r>
              <w:rPr>
                <w:rFonts w:cs="宋体"/>
                <w:b/>
                <w:color w:val="000000"/>
                <w:sz w:val="20"/>
                <w:szCs w:val="20"/>
              </w:rPr>
              <w:t>商贸事务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A1B7B">
            <w:pPr>
              <w:wordWrap w:val="0"/>
              <w:jc w:val="right"/>
              <w:textAlignment w:val="center"/>
              <w:rPr>
                <w:rFonts w:cs="宋体"/>
                <w:color w:val="000000"/>
                <w:sz w:val="20"/>
                <w:szCs w:val="20"/>
              </w:rPr>
            </w:pPr>
            <w:r>
              <w:rPr>
                <w:rFonts w:cs="宋体"/>
                <w:b/>
                <w:color w:val="000000"/>
                <w:sz w:val="20"/>
                <w:szCs w:val="20"/>
              </w:rPr>
              <w:t>39.14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D1E56">
            <w:pPr>
              <w:wordWrap w:val="0"/>
              <w:jc w:val="right"/>
              <w:textAlignment w:val="center"/>
              <w:rPr>
                <w:rFonts w:cs="宋体"/>
                <w:color w:val="000000"/>
                <w:sz w:val="20"/>
                <w:szCs w:val="20"/>
              </w:rPr>
            </w:pPr>
            <w:r>
              <w:rPr>
                <w:rFonts w:cs="宋体"/>
                <w:b/>
                <w:color w:val="000000"/>
                <w:sz w:val="20"/>
                <w:szCs w:val="20"/>
              </w:rPr>
              <w:t>39.14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D596">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9736">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C38A">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E6592">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B3CBF">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659C1">
            <w:pPr>
              <w:wordWrap w:val="0"/>
              <w:jc w:val="right"/>
              <w:textAlignment w:val="center"/>
              <w:rPr>
                <w:rFonts w:cs="宋体"/>
                <w:color w:val="000000"/>
                <w:sz w:val="20"/>
                <w:szCs w:val="20"/>
              </w:rPr>
            </w:pPr>
            <w:r>
              <w:rPr>
                <w:color w:val="000000"/>
                <w:sz w:val="20"/>
              </w:rPr>
              <w:t xml:space="preserve"> </w:t>
            </w:r>
          </w:p>
        </w:tc>
      </w:tr>
      <w:tr w14:paraId="1D08428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00F75">
            <w:pPr>
              <w:textAlignment w:val="center"/>
              <w:rPr>
                <w:rFonts w:cs="宋体"/>
                <w:color w:val="000000"/>
                <w:sz w:val="20"/>
                <w:szCs w:val="20"/>
              </w:rPr>
            </w:pPr>
            <w:r>
              <w:rPr>
                <w:rFonts w:cs="宋体"/>
                <w:color w:val="000000"/>
                <w:sz w:val="20"/>
                <w:szCs w:val="20"/>
              </w:rPr>
              <w:t>2011308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DBD5D">
            <w:pPr>
              <w:textAlignment w:val="center"/>
              <w:rPr>
                <w:rFonts w:cs="宋体"/>
                <w:color w:val="000000"/>
                <w:sz w:val="20"/>
                <w:szCs w:val="20"/>
              </w:rPr>
            </w:pPr>
            <w:r>
              <w:rPr>
                <w:rFonts w:cs="宋体"/>
                <w:color w:val="000000"/>
                <w:sz w:val="20"/>
                <w:szCs w:val="20"/>
              </w:rPr>
              <w:t>招商引资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68C06">
            <w:pPr>
              <w:wordWrap w:val="0"/>
              <w:jc w:val="right"/>
              <w:textAlignment w:val="center"/>
              <w:rPr>
                <w:rFonts w:cs="宋体"/>
                <w:color w:val="000000"/>
                <w:sz w:val="20"/>
                <w:szCs w:val="20"/>
              </w:rPr>
            </w:pPr>
            <w:r>
              <w:rPr>
                <w:rFonts w:cs="宋体"/>
                <w:color w:val="000000"/>
                <w:sz w:val="20"/>
                <w:szCs w:val="20"/>
              </w:rPr>
              <w:t>39.14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6AA1B">
            <w:pPr>
              <w:wordWrap w:val="0"/>
              <w:jc w:val="right"/>
              <w:textAlignment w:val="center"/>
              <w:rPr>
                <w:rFonts w:cs="宋体"/>
                <w:color w:val="000000"/>
                <w:sz w:val="20"/>
                <w:szCs w:val="20"/>
              </w:rPr>
            </w:pPr>
            <w:r>
              <w:rPr>
                <w:rFonts w:cs="宋体"/>
                <w:color w:val="000000"/>
                <w:sz w:val="20"/>
                <w:szCs w:val="20"/>
              </w:rPr>
              <w:t>39.14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8A53F">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8611D">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27FB5">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A2B5B">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E0B6B">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B4AE">
            <w:pPr>
              <w:wordWrap w:val="0"/>
              <w:jc w:val="right"/>
              <w:textAlignment w:val="center"/>
              <w:rPr>
                <w:rFonts w:cs="宋体"/>
                <w:color w:val="000000"/>
                <w:sz w:val="20"/>
                <w:szCs w:val="20"/>
              </w:rPr>
            </w:pPr>
            <w:r>
              <w:rPr>
                <w:color w:val="000000"/>
                <w:sz w:val="20"/>
              </w:rPr>
              <w:t xml:space="preserve"> </w:t>
            </w:r>
          </w:p>
        </w:tc>
      </w:tr>
      <w:tr w14:paraId="09E2EB8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8A7B">
            <w:pPr>
              <w:textAlignment w:val="center"/>
              <w:rPr>
                <w:rFonts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898A4A">
            <w:pPr>
              <w:textAlignment w:val="center"/>
              <w:rPr>
                <w:rFonts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3184">
            <w:pPr>
              <w:wordWrap w:val="0"/>
              <w:jc w:val="right"/>
              <w:textAlignment w:val="center"/>
              <w:rPr>
                <w:rFonts w:cs="宋体"/>
                <w:color w:val="000000"/>
                <w:sz w:val="20"/>
                <w:szCs w:val="20"/>
              </w:rPr>
            </w:pPr>
            <w:r>
              <w:rPr>
                <w:rFonts w:cs="宋体"/>
                <w:b/>
                <w:color w:val="000000"/>
                <w:sz w:val="20"/>
                <w:szCs w:val="20"/>
              </w:rPr>
              <w:t>26.09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77FE1">
            <w:pPr>
              <w:wordWrap w:val="0"/>
              <w:jc w:val="right"/>
              <w:textAlignment w:val="center"/>
              <w:rPr>
                <w:rFonts w:cs="宋体"/>
                <w:color w:val="000000"/>
                <w:sz w:val="20"/>
                <w:szCs w:val="20"/>
              </w:rPr>
            </w:pPr>
            <w:r>
              <w:rPr>
                <w:rFonts w:cs="宋体"/>
                <w:b/>
                <w:color w:val="000000"/>
                <w:sz w:val="20"/>
                <w:szCs w:val="20"/>
              </w:rPr>
              <w:t>26.09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195EE">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1B855">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6BCD">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93F90">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319B">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ED49">
            <w:pPr>
              <w:wordWrap w:val="0"/>
              <w:jc w:val="right"/>
              <w:textAlignment w:val="center"/>
              <w:rPr>
                <w:rFonts w:cs="宋体"/>
                <w:color w:val="000000"/>
                <w:sz w:val="20"/>
                <w:szCs w:val="20"/>
              </w:rPr>
            </w:pPr>
            <w:r>
              <w:rPr>
                <w:color w:val="000000"/>
                <w:sz w:val="20"/>
              </w:rPr>
              <w:t xml:space="preserve"> </w:t>
            </w:r>
          </w:p>
        </w:tc>
      </w:tr>
      <w:tr w14:paraId="294E502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263FF">
            <w:pPr>
              <w:textAlignment w:val="center"/>
              <w:rPr>
                <w:rFonts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31230">
            <w:pPr>
              <w:textAlignment w:val="center"/>
              <w:rPr>
                <w:rFonts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DB27F">
            <w:pPr>
              <w:wordWrap w:val="0"/>
              <w:jc w:val="right"/>
              <w:textAlignment w:val="center"/>
              <w:rPr>
                <w:rFonts w:cs="宋体"/>
                <w:color w:val="000000"/>
                <w:sz w:val="20"/>
                <w:szCs w:val="20"/>
              </w:rPr>
            </w:pPr>
            <w:r>
              <w:rPr>
                <w:rFonts w:cs="宋体"/>
                <w:b/>
                <w:color w:val="000000"/>
                <w:sz w:val="20"/>
                <w:szCs w:val="20"/>
              </w:rPr>
              <w:t>25.81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5A41B">
            <w:pPr>
              <w:wordWrap w:val="0"/>
              <w:jc w:val="right"/>
              <w:textAlignment w:val="center"/>
              <w:rPr>
                <w:rFonts w:cs="宋体"/>
                <w:color w:val="000000"/>
                <w:sz w:val="20"/>
                <w:szCs w:val="20"/>
              </w:rPr>
            </w:pPr>
            <w:r>
              <w:rPr>
                <w:rFonts w:cs="宋体"/>
                <w:b/>
                <w:color w:val="000000"/>
                <w:sz w:val="20"/>
                <w:szCs w:val="20"/>
              </w:rPr>
              <w:t>25.81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55DD9">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E36F5">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28C7">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109E">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64B54">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48565">
            <w:pPr>
              <w:wordWrap w:val="0"/>
              <w:jc w:val="right"/>
              <w:textAlignment w:val="center"/>
              <w:rPr>
                <w:rFonts w:cs="宋体"/>
                <w:color w:val="000000"/>
                <w:sz w:val="20"/>
                <w:szCs w:val="20"/>
              </w:rPr>
            </w:pPr>
            <w:r>
              <w:rPr>
                <w:color w:val="000000"/>
                <w:sz w:val="20"/>
              </w:rPr>
              <w:t xml:space="preserve"> </w:t>
            </w:r>
          </w:p>
        </w:tc>
      </w:tr>
      <w:tr w14:paraId="75F5C10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5C78D">
            <w:pPr>
              <w:textAlignment w:val="center"/>
              <w:rPr>
                <w:rFonts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54ED5">
            <w:pPr>
              <w:textAlignment w:val="center"/>
              <w:rPr>
                <w:rFonts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F65B">
            <w:pPr>
              <w:wordWrap w:val="0"/>
              <w:jc w:val="right"/>
              <w:textAlignment w:val="center"/>
              <w:rPr>
                <w:rFonts w:cs="宋体"/>
                <w:color w:val="000000"/>
                <w:sz w:val="20"/>
                <w:szCs w:val="20"/>
              </w:rPr>
            </w:pPr>
            <w:r>
              <w:rPr>
                <w:rFonts w:cs="宋体"/>
                <w:color w:val="000000"/>
                <w:sz w:val="20"/>
                <w:szCs w:val="20"/>
              </w:rPr>
              <w:t>17.95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C4A4">
            <w:pPr>
              <w:wordWrap w:val="0"/>
              <w:jc w:val="right"/>
              <w:textAlignment w:val="center"/>
              <w:rPr>
                <w:rFonts w:cs="宋体"/>
                <w:color w:val="000000"/>
                <w:sz w:val="20"/>
                <w:szCs w:val="20"/>
              </w:rPr>
            </w:pPr>
            <w:r>
              <w:rPr>
                <w:rFonts w:cs="宋体"/>
                <w:color w:val="000000"/>
                <w:sz w:val="20"/>
                <w:szCs w:val="20"/>
              </w:rPr>
              <w:t>17.95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C1A3">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6002">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105BE">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61BC6">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434EE">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F3234">
            <w:pPr>
              <w:wordWrap w:val="0"/>
              <w:jc w:val="right"/>
              <w:textAlignment w:val="center"/>
              <w:rPr>
                <w:rFonts w:cs="宋体"/>
                <w:color w:val="000000"/>
                <w:sz w:val="20"/>
                <w:szCs w:val="20"/>
              </w:rPr>
            </w:pPr>
            <w:r>
              <w:rPr>
                <w:color w:val="000000"/>
                <w:sz w:val="20"/>
              </w:rPr>
              <w:t xml:space="preserve"> </w:t>
            </w:r>
          </w:p>
        </w:tc>
      </w:tr>
      <w:tr w14:paraId="4D71038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A545">
            <w:pPr>
              <w:textAlignment w:val="center"/>
              <w:rPr>
                <w:rFonts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A33AC7">
            <w:pPr>
              <w:textAlignment w:val="center"/>
              <w:rPr>
                <w:rFonts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2E817">
            <w:pPr>
              <w:wordWrap w:val="0"/>
              <w:jc w:val="right"/>
              <w:textAlignment w:val="center"/>
              <w:rPr>
                <w:rFonts w:cs="宋体"/>
                <w:color w:val="000000"/>
                <w:sz w:val="20"/>
                <w:szCs w:val="20"/>
              </w:rPr>
            </w:pPr>
            <w:r>
              <w:rPr>
                <w:rFonts w:cs="宋体"/>
                <w:color w:val="000000"/>
                <w:sz w:val="20"/>
                <w:szCs w:val="20"/>
              </w:rPr>
              <w:t>7.87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EA7AD">
            <w:pPr>
              <w:wordWrap w:val="0"/>
              <w:jc w:val="right"/>
              <w:textAlignment w:val="center"/>
              <w:rPr>
                <w:rFonts w:cs="宋体"/>
                <w:color w:val="000000"/>
                <w:sz w:val="20"/>
                <w:szCs w:val="20"/>
              </w:rPr>
            </w:pPr>
            <w:r>
              <w:rPr>
                <w:rFonts w:cs="宋体"/>
                <w:color w:val="000000"/>
                <w:sz w:val="20"/>
                <w:szCs w:val="20"/>
              </w:rPr>
              <w:t>7.87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37249">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43D93">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0F30">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275A8">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AA56">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B8C45">
            <w:pPr>
              <w:wordWrap w:val="0"/>
              <w:jc w:val="right"/>
              <w:textAlignment w:val="center"/>
              <w:rPr>
                <w:rFonts w:cs="宋体"/>
                <w:color w:val="000000"/>
                <w:sz w:val="20"/>
                <w:szCs w:val="20"/>
              </w:rPr>
            </w:pPr>
            <w:r>
              <w:rPr>
                <w:color w:val="000000"/>
                <w:sz w:val="20"/>
              </w:rPr>
              <w:t xml:space="preserve"> </w:t>
            </w:r>
          </w:p>
        </w:tc>
      </w:tr>
      <w:tr w14:paraId="61C84BC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1A21F">
            <w:pPr>
              <w:textAlignment w:val="center"/>
              <w:rPr>
                <w:rFonts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542B2">
            <w:pPr>
              <w:textAlignment w:val="center"/>
              <w:rPr>
                <w:rFonts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92CA">
            <w:pPr>
              <w:wordWrap w:val="0"/>
              <w:jc w:val="right"/>
              <w:textAlignment w:val="center"/>
              <w:rPr>
                <w:rFonts w:cs="宋体"/>
                <w:color w:val="000000"/>
                <w:sz w:val="20"/>
                <w:szCs w:val="20"/>
              </w:rPr>
            </w:pPr>
            <w:r>
              <w:rPr>
                <w:rFonts w:cs="宋体"/>
                <w:b/>
                <w:color w:val="000000"/>
                <w:sz w:val="20"/>
                <w:szCs w:val="20"/>
              </w:rPr>
              <w:t>0.28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8070D">
            <w:pPr>
              <w:wordWrap w:val="0"/>
              <w:jc w:val="right"/>
              <w:textAlignment w:val="center"/>
              <w:rPr>
                <w:rFonts w:cs="宋体"/>
                <w:color w:val="000000"/>
                <w:sz w:val="20"/>
                <w:szCs w:val="20"/>
              </w:rPr>
            </w:pPr>
            <w:r>
              <w:rPr>
                <w:rFonts w:cs="宋体"/>
                <w:b/>
                <w:color w:val="000000"/>
                <w:sz w:val="20"/>
                <w:szCs w:val="20"/>
              </w:rPr>
              <w:t>0.28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37C59">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617D">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6B541">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444F9">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DB18">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FF8CA">
            <w:pPr>
              <w:wordWrap w:val="0"/>
              <w:jc w:val="right"/>
              <w:textAlignment w:val="center"/>
              <w:rPr>
                <w:rFonts w:cs="宋体"/>
                <w:color w:val="000000"/>
                <w:sz w:val="20"/>
                <w:szCs w:val="20"/>
              </w:rPr>
            </w:pPr>
            <w:r>
              <w:rPr>
                <w:color w:val="000000"/>
                <w:sz w:val="20"/>
              </w:rPr>
              <w:t xml:space="preserve"> </w:t>
            </w:r>
          </w:p>
        </w:tc>
      </w:tr>
      <w:tr w14:paraId="0178D9E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EF3F1">
            <w:pPr>
              <w:textAlignment w:val="center"/>
              <w:rPr>
                <w:rFonts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153AB">
            <w:pPr>
              <w:textAlignment w:val="center"/>
              <w:rPr>
                <w:rFonts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3AF45">
            <w:pPr>
              <w:wordWrap w:val="0"/>
              <w:jc w:val="right"/>
              <w:textAlignment w:val="center"/>
              <w:rPr>
                <w:rFonts w:cs="宋体"/>
                <w:color w:val="000000"/>
                <w:sz w:val="20"/>
                <w:szCs w:val="20"/>
              </w:rPr>
            </w:pPr>
            <w:r>
              <w:rPr>
                <w:rFonts w:cs="宋体"/>
                <w:color w:val="000000"/>
                <w:sz w:val="20"/>
                <w:szCs w:val="20"/>
              </w:rPr>
              <w:t>0.28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D656">
            <w:pPr>
              <w:wordWrap w:val="0"/>
              <w:jc w:val="right"/>
              <w:textAlignment w:val="center"/>
              <w:rPr>
                <w:rFonts w:cs="宋体"/>
                <w:color w:val="000000"/>
                <w:sz w:val="20"/>
                <w:szCs w:val="20"/>
              </w:rPr>
            </w:pPr>
            <w:r>
              <w:rPr>
                <w:rFonts w:cs="宋体"/>
                <w:color w:val="000000"/>
                <w:sz w:val="20"/>
                <w:szCs w:val="20"/>
              </w:rPr>
              <w:t>0.28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8D23">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16722">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6116">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F6BC0">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567AA">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A01B">
            <w:pPr>
              <w:wordWrap w:val="0"/>
              <w:jc w:val="right"/>
              <w:textAlignment w:val="center"/>
              <w:rPr>
                <w:rFonts w:cs="宋体"/>
                <w:color w:val="000000"/>
                <w:sz w:val="20"/>
                <w:szCs w:val="20"/>
              </w:rPr>
            </w:pPr>
            <w:r>
              <w:rPr>
                <w:color w:val="000000"/>
                <w:sz w:val="20"/>
              </w:rPr>
              <w:t xml:space="preserve"> </w:t>
            </w:r>
          </w:p>
        </w:tc>
      </w:tr>
      <w:tr w14:paraId="57944B7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CE81">
            <w:pPr>
              <w:textAlignment w:val="center"/>
              <w:rPr>
                <w:rFonts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DFA10">
            <w:pPr>
              <w:textAlignment w:val="center"/>
              <w:rPr>
                <w:rFonts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F1CED">
            <w:pPr>
              <w:wordWrap w:val="0"/>
              <w:jc w:val="right"/>
              <w:textAlignment w:val="center"/>
              <w:rPr>
                <w:rFonts w:cs="宋体"/>
                <w:color w:val="000000"/>
                <w:sz w:val="20"/>
                <w:szCs w:val="20"/>
              </w:rPr>
            </w:pPr>
            <w:r>
              <w:rPr>
                <w:rFonts w:cs="宋体"/>
                <w:b/>
                <w:color w:val="000000"/>
                <w:sz w:val="20"/>
                <w:szCs w:val="20"/>
              </w:rPr>
              <w:t>11.11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A1D6">
            <w:pPr>
              <w:wordWrap w:val="0"/>
              <w:jc w:val="right"/>
              <w:textAlignment w:val="center"/>
              <w:rPr>
                <w:rFonts w:cs="宋体"/>
                <w:color w:val="000000"/>
                <w:sz w:val="20"/>
                <w:szCs w:val="20"/>
              </w:rPr>
            </w:pPr>
            <w:r>
              <w:rPr>
                <w:rFonts w:cs="宋体"/>
                <w:b/>
                <w:color w:val="000000"/>
                <w:sz w:val="20"/>
                <w:szCs w:val="20"/>
              </w:rPr>
              <w:t>11.11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849C">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1FD83">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3DD7">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443C">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2978D">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C952">
            <w:pPr>
              <w:wordWrap w:val="0"/>
              <w:jc w:val="right"/>
              <w:textAlignment w:val="center"/>
              <w:rPr>
                <w:rFonts w:cs="宋体"/>
                <w:color w:val="000000"/>
                <w:sz w:val="20"/>
                <w:szCs w:val="20"/>
              </w:rPr>
            </w:pPr>
            <w:r>
              <w:rPr>
                <w:color w:val="000000"/>
                <w:sz w:val="20"/>
              </w:rPr>
              <w:t xml:space="preserve"> </w:t>
            </w:r>
          </w:p>
        </w:tc>
      </w:tr>
      <w:tr w14:paraId="2982359E">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1E05">
            <w:pPr>
              <w:textAlignment w:val="center"/>
              <w:rPr>
                <w:rFonts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CA771">
            <w:pPr>
              <w:textAlignment w:val="center"/>
              <w:rPr>
                <w:rFonts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07D2E">
            <w:pPr>
              <w:wordWrap w:val="0"/>
              <w:jc w:val="right"/>
              <w:textAlignment w:val="center"/>
              <w:rPr>
                <w:rFonts w:cs="宋体"/>
                <w:color w:val="000000"/>
                <w:sz w:val="20"/>
                <w:szCs w:val="20"/>
              </w:rPr>
            </w:pPr>
            <w:r>
              <w:rPr>
                <w:rFonts w:cs="宋体"/>
                <w:b/>
                <w:color w:val="000000"/>
                <w:sz w:val="20"/>
                <w:szCs w:val="20"/>
              </w:rPr>
              <w:t>11.11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F3377">
            <w:pPr>
              <w:wordWrap w:val="0"/>
              <w:jc w:val="right"/>
              <w:textAlignment w:val="center"/>
              <w:rPr>
                <w:rFonts w:cs="宋体"/>
                <w:color w:val="000000"/>
                <w:sz w:val="20"/>
                <w:szCs w:val="20"/>
              </w:rPr>
            </w:pPr>
            <w:r>
              <w:rPr>
                <w:rFonts w:cs="宋体"/>
                <w:b/>
                <w:color w:val="000000"/>
                <w:sz w:val="20"/>
                <w:szCs w:val="20"/>
              </w:rPr>
              <w:t>11.11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62956">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C7833">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BF998">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3177A">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8ACAB">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CDA5">
            <w:pPr>
              <w:wordWrap w:val="0"/>
              <w:jc w:val="right"/>
              <w:textAlignment w:val="center"/>
              <w:rPr>
                <w:rFonts w:cs="宋体"/>
                <w:color w:val="000000"/>
                <w:sz w:val="20"/>
                <w:szCs w:val="20"/>
              </w:rPr>
            </w:pPr>
            <w:r>
              <w:rPr>
                <w:color w:val="000000"/>
                <w:sz w:val="20"/>
              </w:rPr>
              <w:t xml:space="preserve"> </w:t>
            </w:r>
          </w:p>
        </w:tc>
      </w:tr>
      <w:tr w14:paraId="4FFBC1A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FBFD9">
            <w:pPr>
              <w:textAlignment w:val="center"/>
              <w:rPr>
                <w:rFonts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FAC52">
            <w:pPr>
              <w:textAlignment w:val="center"/>
              <w:rPr>
                <w:rFonts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27A05">
            <w:pPr>
              <w:wordWrap w:val="0"/>
              <w:jc w:val="right"/>
              <w:textAlignment w:val="center"/>
              <w:rPr>
                <w:rFonts w:cs="宋体"/>
                <w:color w:val="000000"/>
                <w:sz w:val="20"/>
                <w:szCs w:val="20"/>
              </w:rPr>
            </w:pPr>
            <w:r>
              <w:rPr>
                <w:rFonts w:cs="宋体"/>
                <w:color w:val="000000"/>
                <w:sz w:val="20"/>
                <w:szCs w:val="20"/>
              </w:rPr>
              <w:t>10.15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FCD16">
            <w:pPr>
              <w:wordWrap w:val="0"/>
              <w:jc w:val="right"/>
              <w:textAlignment w:val="center"/>
              <w:rPr>
                <w:rFonts w:cs="宋体"/>
                <w:color w:val="000000"/>
                <w:sz w:val="20"/>
                <w:szCs w:val="20"/>
              </w:rPr>
            </w:pPr>
            <w:r>
              <w:rPr>
                <w:rFonts w:cs="宋体"/>
                <w:color w:val="000000"/>
                <w:sz w:val="20"/>
                <w:szCs w:val="20"/>
              </w:rPr>
              <w:t>10.15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B9277">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ED864">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04328">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D0C4E">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DDDB4">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F4CA1">
            <w:pPr>
              <w:wordWrap w:val="0"/>
              <w:jc w:val="right"/>
              <w:textAlignment w:val="center"/>
              <w:rPr>
                <w:rFonts w:cs="宋体"/>
                <w:color w:val="000000"/>
                <w:sz w:val="20"/>
                <w:szCs w:val="20"/>
              </w:rPr>
            </w:pPr>
            <w:r>
              <w:rPr>
                <w:color w:val="000000"/>
                <w:sz w:val="20"/>
              </w:rPr>
              <w:t xml:space="preserve"> </w:t>
            </w:r>
          </w:p>
        </w:tc>
      </w:tr>
      <w:tr w14:paraId="1BDE3EC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05B84">
            <w:pPr>
              <w:textAlignment w:val="center"/>
              <w:rPr>
                <w:rFonts w:cs="宋体"/>
                <w:color w:val="000000"/>
                <w:sz w:val="20"/>
                <w:szCs w:val="20"/>
              </w:rPr>
            </w:pPr>
            <w:r>
              <w:rPr>
                <w:rFonts w:cs="宋体"/>
                <w:color w:val="000000"/>
                <w:sz w:val="20"/>
                <w:szCs w:val="20"/>
              </w:rPr>
              <w:t>2101103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38D81">
            <w:pPr>
              <w:textAlignment w:val="center"/>
              <w:rPr>
                <w:rFonts w:cs="宋体"/>
                <w:color w:val="000000"/>
                <w:sz w:val="20"/>
                <w:szCs w:val="20"/>
              </w:rPr>
            </w:pPr>
            <w:r>
              <w:rPr>
                <w:rFonts w:cs="宋体"/>
                <w:color w:val="000000"/>
                <w:sz w:val="20"/>
                <w:szCs w:val="20"/>
              </w:rPr>
              <w:t>公务员医疗补助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84A55">
            <w:pPr>
              <w:wordWrap w:val="0"/>
              <w:jc w:val="right"/>
              <w:textAlignment w:val="center"/>
              <w:rPr>
                <w:rFonts w:cs="宋体"/>
                <w:color w:val="000000"/>
                <w:sz w:val="20"/>
                <w:szCs w:val="20"/>
              </w:rPr>
            </w:pPr>
            <w:r>
              <w:rPr>
                <w:rFonts w:cs="宋体"/>
                <w:color w:val="000000"/>
                <w:sz w:val="20"/>
                <w:szCs w:val="20"/>
              </w:rPr>
              <w:t>0.96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68C1">
            <w:pPr>
              <w:wordWrap w:val="0"/>
              <w:jc w:val="right"/>
              <w:textAlignment w:val="center"/>
              <w:rPr>
                <w:rFonts w:cs="宋体"/>
                <w:color w:val="000000"/>
                <w:sz w:val="20"/>
                <w:szCs w:val="20"/>
              </w:rPr>
            </w:pPr>
            <w:r>
              <w:rPr>
                <w:rFonts w:cs="宋体"/>
                <w:color w:val="000000"/>
                <w:sz w:val="20"/>
                <w:szCs w:val="20"/>
              </w:rPr>
              <w:t>0.96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7B810">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D12B5">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37BE1">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1D36">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7C7B">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48AE">
            <w:pPr>
              <w:wordWrap w:val="0"/>
              <w:jc w:val="right"/>
              <w:textAlignment w:val="center"/>
              <w:rPr>
                <w:rFonts w:cs="宋体"/>
                <w:color w:val="000000"/>
                <w:sz w:val="20"/>
                <w:szCs w:val="20"/>
              </w:rPr>
            </w:pPr>
            <w:r>
              <w:rPr>
                <w:color w:val="000000"/>
                <w:sz w:val="20"/>
              </w:rPr>
              <w:t xml:space="preserve"> </w:t>
            </w:r>
          </w:p>
        </w:tc>
      </w:tr>
      <w:tr w14:paraId="033E832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7D5C">
            <w:pPr>
              <w:textAlignment w:val="center"/>
              <w:rPr>
                <w:rFonts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5122F">
            <w:pPr>
              <w:textAlignment w:val="center"/>
              <w:rPr>
                <w:rFonts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74DCD">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51D8">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090ED">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4BC8C">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228A5">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DF711">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C18B3">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C567C">
            <w:pPr>
              <w:wordWrap w:val="0"/>
              <w:jc w:val="right"/>
              <w:textAlignment w:val="center"/>
              <w:rPr>
                <w:rFonts w:cs="宋体"/>
                <w:color w:val="000000"/>
                <w:sz w:val="20"/>
                <w:szCs w:val="20"/>
              </w:rPr>
            </w:pPr>
            <w:r>
              <w:rPr>
                <w:color w:val="000000"/>
                <w:sz w:val="20"/>
              </w:rPr>
              <w:t xml:space="preserve"> </w:t>
            </w:r>
          </w:p>
        </w:tc>
      </w:tr>
      <w:tr w14:paraId="04B8DF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A3A2D">
            <w:pPr>
              <w:textAlignment w:val="center"/>
              <w:rPr>
                <w:rFonts w:cs="宋体"/>
                <w:color w:val="000000"/>
                <w:sz w:val="20"/>
                <w:szCs w:val="20"/>
              </w:rPr>
            </w:pPr>
            <w:r>
              <w:rPr>
                <w:rFonts w:cs="宋体"/>
                <w:b/>
                <w:color w:val="000000"/>
                <w:sz w:val="20"/>
                <w:szCs w:val="20"/>
              </w:rPr>
              <w:t>21299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67D02">
            <w:pPr>
              <w:textAlignment w:val="center"/>
              <w:rPr>
                <w:rFonts w:cs="宋体"/>
                <w:color w:val="000000"/>
                <w:sz w:val="20"/>
                <w:szCs w:val="20"/>
              </w:rPr>
            </w:pPr>
            <w:r>
              <w:rPr>
                <w:rFonts w:cs="宋体"/>
                <w:b/>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68A18">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CA8C9">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420B4">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72A1">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57123">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4613">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71222">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F63EA">
            <w:pPr>
              <w:wordWrap w:val="0"/>
              <w:jc w:val="right"/>
              <w:textAlignment w:val="center"/>
              <w:rPr>
                <w:rFonts w:cs="宋体"/>
                <w:color w:val="000000"/>
                <w:sz w:val="20"/>
                <w:szCs w:val="20"/>
              </w:rPr>
            </w:pPr>
            <w:r>
              <w:rPr>
                <w:color w:val="000000"/>
                <w:sz w:val="20"/>
              </w:rPr>
              <w:t xml:space="preserve"> </w:t>
            </w:r>
          </w:p>
        </w:tc>
      </w:tr>
      <w:tr w14:paraId="520D8D8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37C6">
            <w:pPr>
              <w:textAlignment w:val="center"/>
              <w:rPr>
                <w:rFonts w:cs="宋体"/>
                <w:color w:val="000000"/>
                <w:sz w:val="20"/>
                <w:szCs w:val="20"/>
              </w:rPr>
            </w:pPr>
            <w:r>
              <w:rPr>
                <w:rFonts w:cs="宋体"/>
                <w:color w:val="000000"/>
                <w:sz w:val="20"/>
                <w:szCs w:val="20"/>
              </w:rPr>
              <w:t>2129999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E6EDD">
            <w:pPr>
              <w:textAlignment w:val="center"/>
              <w:rPr>
                <w:rFonts w:cs="宋体"/>
                <w:color w:val="000000"/>
                <w:sz w:val="20"/>
                <w:szCs w:val="20"/>
              </w:rPr>
            </w:pPr>
            <w:r>
              <w:rPr>
                <w:rFonts w:cs="宋体"/>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FD626">
            <w:pPr>
              <w:wordWrap w:val="0"/>
              <w:jc w:val="right"/>
              <w:textAlignment w:val="center"/>
              <w:rPr>
                <w:rFonts w:cs="宋体"/>
                <w:color w:val="000000"/>
                <w:sz w:val="20"/>
                <w:szCs w:val="20"/>
              </w:rPr>
            </w:pPr>
            <w:r>
              <w:rPr>
                <w:rFonts w:cs="宋体"/>
                <w:color w:val="000000"/>
                <w:sz w:val="20"/>
                <w:szCs w:val="20"/>
              </w:rPr>
              <w:t>519.01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73CAF">
            <w:pPr>
              <w:wordWrap w:val="0"/>
              <w:jc w:val="right"/>
              <w:textAlignment w:val="center"/>
              <w:rPr>
                <w:rFonts w:cs="宋体"/>
                <w:color w:val="000000"/>
                <w:sz w:val="20"/>
                <w:szCs w:val="20"/>
              </w:rPr>
            </w:pPr>
            <w:r>
              <w:rPr>
                <w:rFonts w:cs="宋体"/>
                <w:color w:val="000000"/>
                <w:sz w:val="20"/>
                <w:szCs w:val="20"/>
              </w:rPr>
              <w:t>519.01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C6FD">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1A158">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77BF">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BEDE">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C1461">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69CE3">
            <w:pPr>
              <w:wordWrap w:val="0"/>
              <w:jc w:val="right"/>
              <w:textAlignment w:val="center"/>
              <w:rPr>
                <w:rFonts w:cs="宋体"/>
                <w:color w:val="000000"/>
                <w:sz w:val="20"/>
                <w:szCs w:val="20"/>
              </w:rPr>
            </w:pPr>
            <w:r>
              <w:rPr>
                <w:color w:val="000000"/>
                <w:sz w:val="20"/>
              </w:rPr>
              <w:t xml:space="preserve"> </w:t>
            </w:r>
          </w:p>
        </w:tc>
      </w:tr>
      <w:tr w14:paraId="375E560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B3E72">
            <w:pPr>
              <w:textAlignment w:val="center"/>
              <w:rPr>
                <w:rFonts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978369">
            <w:pPr>
              <w:textAlignment w:val="center"/>
              <w:rPr>
                <w:rFonts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57D8">
            <w:pPr>
              <w:wordWrap w:val="0"/>
              <w:jc w:val="right"/>
              <w:textAlignment w:val="center"/>
              <w:rPr>
                <w:rFonts w:cs="宋体"/>
                <w:color w:val="000000"/>
                <w:sz w:val="20"/>
                <w:szCs w:val="20"/>
              </w:rPr>
            </w:pPr>
            <w:r>
              <w:rPr>
                <w:rFonts w:cs="宋体"/>
                <w:b/>
                <w:color w:val="000000"/>
                <w:sz w:val="20"/>
                <w:szCs w:val="20"/>
              </w:rPr>
              <w:t>13.28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BC751">
            <w:pPr>
              <w:wordWrap w:val="0"/>
              <w:jc w:val="right"/>
              <w:textAlignment w:val="center"/>
              <w:rPr>
                <w:rFonts w:cs="宋体"/>
                <w:color w:val="000000"/>
                <w:sz w:val="20"/>
                <w:szCs w:val="20"/>
              </w:rPr>
            </w:pPr>
            <w:r>
              <w:rPr>
                <w:rFonts w:cs="宋体"/>
                <w:b/>
                <w:color w:val="000000"/>
                <w:sz w:val="20"/>
                <w:szCs w:val="20"/>
              </w:rPr>
              <w:t>13.28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6410">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9A8B">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EB372">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6D3EF">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D6885">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F70FC">
            <w:pPr>
              <w:wordWrap w:val="0"/>
              <w:jc w:val="right"/>
              <w:textAlignment w:val="center"/>
              <w:rPr>
                <w:rFonts w:cs="宋体"/>
                <w:color w:val="000000"/>
                <w:sz w:val="20"/>
                <w:szCs w:val="20"/>
              </w:rPr>
            </w:pPr>
            <w:r>
              <w:rPr>
                <w:color w:val="000000"/>
                <w:sz w:val="20"/>
              </w:rPr>
              <w:t xml:space="preserve"> </w:t>
            </w:r>
          </w:p>
        </w:tc>
      </w:tr>
      <w:tr w14:paraId="098BF37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631C4">
            <w:pPr>
              <w:textAlignment w:val="center"/>
              <w:rPr>
                <w:rFonts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FF808">
            <w:pPr>
              <w:textAlignment w:val="center"/>
              <w:rPr>
                <w:rFonts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B1DD9">
            <w:pPr>
              <w:wordWrap w:val="0"/>
              <w:jc w:val="right"/>
              <w:textAlignment w:val="center"/>
              <w:rPr>
                <w:rFonts w:cs="宋体"/>
                <w:color w:val="000000"/>
                <w:sz w:val="20"/>
                <w:szCs w:val="20"/>
              </w:rPr>
            </w:pPr>
            <w:r>
              <w:rPr>
                <w:rFonts w:cs="宋体"/>
                <w:b/>
                <w:color w:val="000000"/>
                <w:sz w:val="20"/>
                <w:szCs w:val="20"/>
              </w:rPr>
              <w:t>13.28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510F4">
            <w:pPr>
              <w:wordWrap w:val="0"/>
              <w:jc w:val="right"/>
              <w:textAlignment w:val="center"/>
              <w:rPr>
                <w:rFonts w:cs="宋体"/>
                <w:color w:val="000000"/>
                <w:sz w:val="20"/>
                <w:szCs w:val="20"/>
              </w:rPr>
            </w:pPr>
            <w:r>
              <w:rPr>
                <w:rFonts w:cs="宋体"/>
                <w:b/>
                <w:color w:val="000000"/>
                <w:sz w:val="20"/>
                <w:szCs w:val="20"/>
              </w:rPr>
              <w:t>13.28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85C0D">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186C">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59578">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D2D8">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C6F6D">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82F5">
            <w:pPr>
              <w:wordWrap w:val="0"/>
              <w:jc w:val="right"/>
              <w:textAlignment w:val="center"/>
              <w:rPr>
                <w:rFonts w:cs="宋体"/>
                <w:color w:val="000000"/>
                <w:sz w:val="20"/>
                <w:szCs w:val="20"/>
              </w:rPr>
            </w:pPr>
            <w:r>
              <w:rPr>
                <w:color w:val="000000"/>
                <w:sz w:val="20"/>
              </w:rPr>
              <w:t xml:space="preserve"> </w:t>
            </w:r>
          </w:p>
        </w:tc>
      </w:tr>
      <w:tr w14:paraId="58B90FB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78C1F">
            <w:pPr>
              <w:textAlignment w:val="center"/>
              <w:rPr>
                <w:rFonts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75915">
            <w:pPr>
              <w:textAlignment w:val="center"/>
              <w:rPr>
                <w:rFonts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1299B">
            <w:pPr>
              <w:wordWrap w:val="0"/>
              <w:jc w:val="right"/>
              <w:textAlignment w:val="center"/>
              <w:rPr>
                <w:rFonts w:cs="宋体"/>
                <w:color w:val="000000"/>
                <w:sz w:val="20"/>
                <w:szCs w:val="20"/>
              </w:rPr>
            </w:pPr>
            <w:r>
              <w:rPr>
                <w:rFonts w:cs="宋体"/>
                <w:color w:val="000000"/>
                <w:sz w:val="20"/>
                <w:szCs w:val="20"/>
              </w:rPr>
              <w:t>13.28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1B3E">
            <w:pPr>
              <w:wordWrap w:val="0"/>
              <w:jc w:val="right"/>
              <w:textAlignment w:val="center"/>
              <w:rPr>
                <w:rFonts w:cs="宋体"/>
                <w:color w:val="000000"/>
                <w:sz w:val="20"/>
                <w:szCs w:val="20"/>
              </w:rPr>
            </w:pPr>
            <w:r>
              <w:rPr>
                <w:rFonts w:cs="宋体"/>
                <w:color w:val="000000"/>
                <w:sz w:val="20"/>
                <w:szCs w:val="20"/>
              </w:rPr>
              <w:t>13.28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DDC8">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2DB5">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22963">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A6A04">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21E5A">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34920">
            <w:pPr>
              <w:wordWrap w:val="0"/>
              <w:jc w:val="right"/>
              <w:textAlignment w:val="center"/>
              <w:rPr>
                <w:rFonts w:cs="宋体"/>
                <w:color w:val="000000"/>
                <w:sz w:val="20"/>
                <w:szCs w:val="20"/>
              </w:rPr>
            </w:pPr>
            <w:r>
              <w:rPr>
                <w:color w:val="000000"/>
                <w:sz w:val="20"/>
              </w:rPr>
              <w:t xml:space="preserve"> </w:t>
            </w:r>
          </w:p>
        </w:tc>
      </w:tr>
      <w:tr w14:paraId="388F623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CB712">
            <w:pPr>
              <w:textAlignment w:val="center"/>
              <w:rPr>
                <w:rFonts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81457">
            <w:pPr>
              <w:textAlignment w:val="center"/>
              <w:rPr>
                <w:rFonts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2F8A">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98433">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3B72">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2509D">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8CD2">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642CF">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D5F7">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4B9C">
            <w:pPr>
              <w:wordWrap w:val="0"/>
              <w:jc w:val="right"/>
              <w:textAlignment w:val="center"/>
              <w:rPr>
                <w:rFonts w:cs="宋体"/>
                <w:color w:val="000000"/>
                <w:sz w:val="20"/>
                <w:szCs w:val="20"/>
              </w:rPr>
            </w:pPr>
            <w:r>
              <w:rPr>
                <w:color w:val="000000"/>
                <w:sz w:val="20"/>
              </w:rPr>
              <w:t xml:space="preserve"> </w:t>
            </w:r>
          </w:p>
        </w:tc>
      </w:tr>
      <w:tr w14:paraId="3457DB2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7707B">
            <w:pPr>
              <w:textAlignment w:val="center"/>
              <w:rPr>
                <w:rFonts w:cs="宋体"/>
                <w:color w:val="000000"/>
                <w:sz w:val="20"/>
                <w:szCs w:val="20"/>
              </w:rPr>
            </w:pPr>
            <w:r>
              <w:rPr>
                <w:rFonts w:cs="宋体"/>
                <w:b/>
                <w:color w:val="000000"/>
                <w:sz w:val="20"/>
                <w:szCs w:val="20"/>
              </w:rPr>
              <w:t>22904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307BB">
            <w:pPr>
              <w:textAlignment w:val="center"/>
              <w:rPr>
                <w:rFonts w:cs="宋体"/>
                <w:color w:val="000000"/>
                <w:sz w:val="20"/>
                <w:szCs w:val="20"/>
              </w:rPr>
            </w:pPr>
            <w:r>
              <w:rPr>
                <w:rFonts w:cs="宋体"/>
                <w:b/>
                <w:color w:val="000000"/>
                <w:sz w:val="20"/>
                <w:szCs w:val="20"/>
              </w:rPr>
              <w:t>其他政府性基金及对应专项债务收入安排的支出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C843F">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A53B5">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1308">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8F04D">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77E01">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E9DF">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DCD01">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73A7">
            <w:pPr>
              <w:wordWrap w:val="0"/>
              <w:jc w:val="right"/>
              <w:textAlignment w:val="center"/>
              <w:rPr>
                <w:rFonts w:cs="宋体"/>
                <w:color w:val="000000"/>
                <w:sz w:val="20"/>
                <w:szCs w:val="20"/>
              </w:rPr>
            </w:pPr>
            <w:r>
              <w:rPr>
                <w:color w:val="000000"/>
                <w:sz w:val="20"/>
              </w:rPr>
              <w:t xml:space="preserve"> </w:t>
            </w:r>
          </w:p>
        </w:tc>
      </w:tr>
      <w:tr w14:paraId="16E457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E7ECB">
            <w:pPr>
              <w:textAlignment w:val="center"/>
              <w:rPr>
                <w:rFonts w:cs="宋体"/>
                <w:color w:val="000000"/>
                <w:sz w:val="20"/>
                <w:szCs w:val="20"/>
              </w:rPr>
            </w:pPr>
            <w:r>
              <w:rPr>
                <w:rFonts w:cs="宋体"/>
                <w:color w:val="000000"/>
                <w:sz w:val="20"/>
                <w:szCs w:val="20"/>
              </w:rPr>
              <w:t>2290402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30A9C">
            <w:pPr>
              <w:textAlignment w:val="center"/>
              <w:rPr>
                <w:rFonts w:cs="宋体"/>
                <w:color w:val="000000"/>
                <w:sz w:val="20"/>
                <w:szCs w:val="20"/>
              </w:rPr>
            </w:pPr>
            <w:r>
              <w:rPr>
                <w:rFonts w:cs="宋体"/>
                <w:color w:val="000000"/>
                <w:sz w:val="20"/>
                <w:szCs w:val="20"/>
              </w:rPr>
              <w:t>其他地方自行试点项目收益专项债券收入安排的支出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ECD8">
            <w:pPr>
              <w:wordWrap w:val="0"/>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D0324">
            <w:pPr>
              <w:wordWrap w:val="0"/>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E72C3">
            <w:pPr>
              <w:wordWrap w:val="0"/>
              <w:jc w:val="right"/>
              <w:textAlignment w:val="center"/>
              <w:rPr>
                <w:rFonts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59840">
            <w:pPr>
              <w:wordWrap w:val="0"/>
              <w:jc w:val="right"/>
              <w:textAlignment w:val="center"/>
              <w:rPr>
                <w:rFonts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EC14A">
            <w:pPr>
              <w:wordWrap w:val="0"/>
              <w:jc w:val="right"/>
              <w:textAlignment w:val="center"/>
              <w:rPr>
                <w:rFonts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A1F41">
            <w:pPr>
              <w:wordWrap w:val="0"/>
              <w:jc w:val="right"/>
              <w:textAlignment w:val="center"/>
              <w:rPr>
                <w:rFonts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DE59E">
            <w:pPr>
              <w:wordWrap w:val="0"/>
              <w:jc w:val="right"/>
              <w:textAlignment w:val="center"/>
              <w:rPr>
                <w:rFonts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EB28A">
            <w:pPr>
              <w:wordWrap w:val="0"/>
              <w:jc w:val="right"/>
              <w:textAlignment w:val="center"/>
              <w:rPr>
                <w:rFonts w:cs="宋体"/>
                <w:color w:val="000000"/>
                <w:sz w:val="20"/>
                <w:szCs w:val="20"/>
              </w:rPr>
            </w:pPr>
            <w:r>
              <w:rPr>
                <w:color w:val="000000"/>
                <w:sz w:val="20"/>
              </w:rPr>
              <w:t xml:space="preserve"> </w:t>
            </w:r>
          </w:p>
        </w:tc>
      </w:tr>
    </w:tbl>
    <w:p w14:paraId="5103CE14">
      <w:pPr>
        <w:ind w:left="600" w:hanging="600" w:hangingChars="300"/>
        <w:rPr>
          <w:rFonts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A05AD62">
      <w:pPr>
        <w:rPr>
          <w:rFonts w:cs="宋体"/>
          <w:sz w:val="20"/>
          <w:szCs w:val="20"/>
        </w:rPr>
      </w:pPr>
      <w:r>
        <w:rPr>
          <w:rFonts w:cs="宋体"/>
          <w:sz w:val="20"/>
          <w:szCs w:val="20"/>
        </w:rPr>
        <w:br w:type="page"/>
      </w: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3A637497">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6D95374">
            <w:pPr>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支出决算表</w:t>
            </w:r>
          </w:p>
        </w:tc>
      </w:tr>
      <w:tr w14:paraId="441351B5">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147C8A78">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重庆市大足区海棠新城开发区管理委员会（本级） </w:t>
            </w:r>
          </w:p>
        </w:tc>
        <w:tc>
          <w:tcPr>
            <w:tcW w:w="1701" w:type="dxa"/>
            <w:tcBorders>
              <w:top w:val="nil"/>
              <w:left w:val="nil"/>
              <w:bottom w:val="nil"/>
              <w:right w:val="nil"/>
            </w:tcBorders>
            <w:shd w:val="clear" w:color="auto" w:fill="auto"/>
            <w:tcMar>
              <w:top w:w="15" w:type="dxa"/>
              <w:left w:w="15" w:type="dxa"/>
              <w:right w:w="15" w:type="dxa"/>
            </w:tcMar>
            <w:vAlign w:val="bottom"/>
          </w:tcPr>
          <w:p w14:paraId="08D8C742">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F60E226">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42D0CE54">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F88568A">
            <w:pPr>
              <w:rPr>
                <w:rFonts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0C6CC6CD">
            <w:pPr>
              <w:jc w:val="right"/>
              <w:textAlignment w:val="bottom"/>
              <w:rPr>
                <w:rFonts w:cs="宋体"/>
                <w:color w:val="000000"/>
                <w:sz w:val="20"/>
                <w:szCs w:val="20"/>
              </w:rPr>
            </w:pPr>
            <w:r>
              <w:rPr>
                <w:rFonts w:cs="宋体"/>
                <w:color w:val="000000"/>
                <w:sz w:val="20"/>
                <w:szCs w:val="20"/>
              </w:rPr>
              <w:t>公开03表</w:t>
            </w:r>
          </w:p>
        </w:tc>
      </w:tr>
      <w:tr w14:paraId="0C0C3DCD">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34325F2D">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B7A13B3">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5525F0A">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2414F87F">
            <w:pPr>
              <w:rPr>
                <w:rFonts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38DEF43">
            <w:pPr>
              <w:rPr>
                <w:rFonts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0720AFFD">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2CD59012">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CABA07D">
            <w:pPr>
              <w:jc w:val="center"/>
              <w:textAlignment w:val="bottom"/>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8AC08">
            <w:pPr>
              <w:jc w:val="center"/>
              <w:textAlignment w:val="center"/>
              <w:rPr>
                <w:rFonts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C99D4">
            <w:pPr>
              <w:jc w:val="center"/>
              <w:textAlignment w:val="center"/>
              <w:rPr>
                <w:rFonts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63BA7">
            <w:pPr>
              <w:jc w:val="center"/>
              <w:textAlignment w:val="center"/>
              <w:rPr>
                <w:rFonts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B1CDC">
            <w:pPr>
              <w:jc w:val="center"/>
              <w:textAlignment w:val="center"/>
              <w:rPr>
                <w:rFonts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ED753">
            <w:pPr>
              <w:jc w:val="center"/>
              <w:textAlignment w:val="center"/>
              <w:rPr>
                <w:rFonts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755DC">
            <w:pPr>
              <w:jc w:val="center"/>
              <w:textAlignment w:val="center"/>
              <w:rPr>
                <w:rFonts w:cs="宋体"/>
                <w:b/>
                <w:color w:val="000000"/>
                <w:sz w:val="20"/>
                <w:szCs w:val="20"/>
              </w:rPr>
            </w:pPr>
            <w:r>
              <w:rPr>
                <w:rFonts w:cs="宋体"/>
                <w:b/>
                <w:color w:val="000000"/>
                <w:sz w:val="20"/>
                <w:szCs w:val="20"/>
              </w:rPr>
              <w:t>对附属单位补助支出</w:t>
            </w:r>
          </w:p>
        </w:tc>
      </w:tr>
      <w:tr w14:paraId="45B495C7">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4D064">
            <w:pPr>
              <w:jc w:val="center"/>
              <w:textAlignment w:val="center"/>
              <w:rPr>
                <w:rFonts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BBB5B9B">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60388">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2310D">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0A5D9">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765C6">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84501">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C1CAB">
            <w:pPr>
              <w:jc w:val="center"/>
              <w:rPr>
                <w:rFonts w:cs="宋体"/>
                <w:b/>
                <w:color w:val="000000"/>
                <w:sz w:val="20"/>
                <w:szCs w:val="20"/>
              </w:rPr>
            </w:pPr>
          </w:p>
        </w:tc>
      </w:tr>
      <w:tr w14:paraId="187AE71B">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2BBF9">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45220A5">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AFD9B">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00ED4">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5CDF5">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AFBE8">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ECD32">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2CFCE">
            <w:pPr>
              <w:jc w:val="center"/>
              <w:rPr>
                <w:rFonts w:cs="宋体"/>
                <w:b/>
                <w:color w:val="000000"/>
                <w:sz w:val="20"/>
                <w:szCs w:val="20"/>
              </w:rPr>
            </w:pPr>
          </w:p>
        </w:tc>
      </w:tr>
      <w:tr w14:paraId="265D040A">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0C569">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EA21560">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AE19C">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E006E">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33F06">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59275">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09092">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70F27">
            <w:pPr>
              <w:jc w:val="center"/>
              <w:rPr>
                <w:rFonts w:cs="宋体"/>
                <w:b/>
                <w:color w:val="000000"/>
                <w:sz w:val="20"/>
                <w:szCs w:val="20"/>
              </w:rPr>
            </w:pPr>
          </w:p>
        </w:tc>
      </w:tr>
      <w:tr w14:paraId="63D39DC4">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0C84D">
            <w:pPr>
              <w:jc w:val="center"/>
              <w:rPr>
                <w:rFonts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6C1158D">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4AB6C">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128F9">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DB107">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D017A">
            <w:pPr>
              <w:jc w:val="center"/>
              <w:rPr>
                <w:rFonts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E9E69">
            <w:pPr>
              <w:jc w:val="center"/>
              <w:rPr>
                <w:rFonts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FDAA4">
            <w:pPr>
              <w:jc w:val="center"/>
              <w:rPr>
                <w:rFonts w:cs="宋体"/>
                <w:b/>
                <w:color w:val="000000"/>
                <w:sz w:val="20"/>
                <w:szCs w:val="20"/>
              </w:rPr>
            </w:pPr>
          </w:p>
        </w:tc>
      </w:tr>
      <w:tr w14:paraId="06777E31">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86063">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69D4C">
            <w:pPr>
              <w:wordWrap w:val="0"/>
              <w:jc w:val="right"/>
              <w:textAlignment w:val="center"/>
              <w:rPr>
                <w:rFonts w:cs="宋体"/>
                <w:b/>
                <w:color w:val="000000"/>
                <w:sz w:val="20"/>
                <w:szCs w:val="20"/>
              </w:rPr>
            </w:pPr>
            <w:r>
              <w:rPr>
                <w:rFonts w:cs="宋体"/>
                <w:b/>
                <w:bCs/>
                <w:color w:val="000000"/>
                <w:sz w:val="20"/>
                <w:szCs w:val="20"/>
              </w:rPr>
              <w:t>30,766.26</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D0C3B">
            <w:pPr>
              <w:wordWrap w:val="0"/>
              <w:jc w:val="right"/>
              <w:textAlignment w:val="center"/>
              <w:rPr>
                <w:rFonts w:cs="宋体"/>
                <w:b/>
                <w:color w:val="000000"/>
                <w:sz w:val="20"/>
                <w:szCs w:val="20"/>
              </w:rPr>
            </w:pPr>
            <w:r>
              <w:rPr>
                <w:rFonts w:cs="宋体"/>
                <w:b/>
                <w:bCs/>
                <w:color w:val="000000"/>
                <w:sz w:val="20"/>
                <w:szCs w:val="20"/>
              </w:rPr>
              <w:t>208.11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4AFFEF">
            <w:pPr>
              <w:wordWrap w:val="0"/>
              <w:jc w:val="right"/>
              <w:textAlignment w:val="center"/>
              <w:rPr>
                <w:rFonts w:cs="宋体"/>
                <w:b/>
                <w:color w:val="000000"/>
                <w:sz w:val="20"/>
                <w:szCs w:val="20"/>
              </w:rPr>
            </w:pPr>
            <w:bookmarkStart w:id="31" w:name="OLE_LINK1"/>
            <w:r>
              <w:rPr>
                <w:rFonts w:cs="宋体"/>
                <w:b/>
                <w:bCs/>
                <w:color w:val="000000"/>
                <w:sz w:val="20"/>
                <w:szCs w:val="20"/>
              </w:rPr>
              <w:t>30,558.15</w:t>
            </w:r>
            <w:bookmarkEnd w:id="31"/>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96A95">
            <w:pPr>
              <w:wordWrap w:val="0"/>
              <w:jc w:val="right"/>
              <w:textAlignment w:val="center"/>
              <w:rPr>
                <w:rFonts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AD282">
            <w:pPr>
              <w:wordWrap w:val="0"/>
              <w:jc w:val="right"/>
              <w:textAlignment w:val="center"/>
              <w:rPr>
                <w:rFonts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AB326">
            <w:pPr>
              <w:wordWrap w:val="0"/>
              <w:jc w:val="right"/>
              <w:textAlignment w:val="center"/>
              <w:rPr>
                <w:rFonts w:cs="宋体"/>
                <w:b/>
                <w:color w:val="000000"/>
                <w:sz w:val="20"/>
                <w:szCs w:val="20"/>
              </w:rPr>
            </w:pPr>
            <w:r>
              <w:rPr>
                <w:b/>
                <w:color w:val="000000"/>
                <w:sz w:val="20"/>
              </w:rPr>
              <w:t xml:space="preserve"> </w:t>
            </w:r>
          </w:p>
        </w:tc>
      </w:tr>
      <w:tr w14:paraId="2B46883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D8EC">
            <w:pPr>
              <w:textAlignment w:val="center"/>
              <w:rPr>
                <w:rFonts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E9546">
            <w:pPr>
              <w:textAlignment w:val="center"/>
              <w:rPr>
                <w:rFonts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17977">
            <w:pPr>
              <w:wordWrap w:val="0"/>
              <w:jc w:val="right"/>
              <w:textAlignment w:val="center"/>
              <w:rPr>
                <w:rFonts w:cs="宋体"/>
                <w:color w:val="000000"/>
                <w:sz w:val="20"/>
                <w:szCs w:val="20"/>
              </w:rPr>
            </w:pPr>
            <w:r>
              <w:rPr>
                <w:rFonts w:cs="宋体"/>
                <w:b/>
                <w:color w:val="000000"/>
                <w:sz w:val="20"/>
                <w:szCs w:val="20"/>
              </w:rPr>
              <w:t>196.78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DBEAC">
            <w:pPr>
              <w:wordWrap w:val="0"/>
              <w:jc w:val="right"/>
              <w:textAlignment w:val="center"/>
              <w:rPr>
                <w:rFonts w:cs="宋体"/>
                <w:color w:val="000000"/>
                <w:sz w:val="20"/>
                <w:szCs w:val="20"/>
              </w:rPr>
            </w:pPr>
            <w:r>
              <w:rPr>
                <w:rFonts w:cs="宋体"/>
                <w:b/>
                <w:color w:val="000000"/>
                <w:sz w:val="20"/>
                <w:szCs w:val="20"/>
              </w:rPr>
              <w:t>157.64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8A74">
            <w:pPr>
              <w:wordWrap w:val="0"/>
              <w:jc w:val="right"/>
              <w:textAlignment w:val="center"/>
              <w:rPr>
                <w:rFonts w:cs="宋体"/>
                <w:color w:val="000000"/>
                <w:sz w:val="20"/>
                <w:szCs w:val="20"/>
              </w:rPr>
            </w:pPr>
            <w:r>
              <w:rPr>
                <w:rFonts w:cs="宋体"/>
                <w:b/>
                <w:color w:val="000000"/>
                <w:sz w:val="20"/>
                <w:szCs w:val="20"/>
              </w:rPr>
              <w:t>39.14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3FEF">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58BB7">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DC7CA">
            <w:pPr>
              <w:wordWrap w:val="0"/>
              <w:jc w:val="right"/>
              <w:textAlignment w:val="center"/>
              <w:rPr>
                <w:rFonts w:cs="宋体"/>
                <w:color w:val="000000"/>
                <w:sz w:val="20"/>
                <w:szCs w:val="20"/>
              </w:rPr>
            </w:pPr>
            <w:r>
              <w:rPr>
                <w:color w:val="000000"/>
                <w:sz w:val="20"/>
              </w:rPr>
              <w:t xml:space="preserve"> </w:t>
            </w:r>
          </w:p>
        </w:tc>
      </w:tr>
      <w:tr w14:paraId="007AF29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AAA6">
            <w:pPr>
              <w:textAlignment w:val="center"/>
              <w:rPr>
                <w:rFonts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67CE4">
            <w:pPr>
              <w:textAlignment w:val="center"/>
              <w:rPr>
                <w:rFonts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27D3">
            <w:pPr>
              <w:wordWrap w:val="0"/>
              <w:jc w:val="right"/>
              <w:textAlignment w:val="center"/>
              <w:rPr>
                <w:rFonts w:cs="宋体"/>
                <w:color w:val="000000"/>
                <w:sz w:val="20"/>
                <w:szCs w:val="20"/>
              </w:rPr>
            </w:pPr>
            <w:r>
              <w:rPr>
                <w:rFonts w:cs="宋体"/>
                <w:b/>
                <w:color w:val="000000"/>
                <w:sz w:val="20"/>
                <w:szCs w:val="20"/>
              </w:rPr>
              <w:t>157.64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E79D4">
            <w:pPr>
              <w:wordWrap w:val="0"/>
              <w:jc w:val="right"/>
              <w:textAlignment w:val="center"/>
              <w:rPr>
                <w:rFonts w:cs="宋体"/>
                <w:color w:val="000000"/>
                <w:sz w:val="20"/>
                <w:szCs w:val="20"/>
              </w:rPr>
            </w:pPr>
            <w:r>
              <w:rPr>
                <w:rFonts w:cs="宋体"/>
                <w:b/>
                <w:color w:val="000000"/>
                <w:sz w:val="20"/>
                <w:szCs w:val="20"/>
              </w:rPr>
              <w:t>157.64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4B25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F59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CAC66">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E9945">
            <w:pPr>
              <w:wordWrap w:val="0"/>
              <w:jc w:val="right"/>
              <w:textAlignment w:val="center"/>
              <w:rPr>
                <w:rFonts w:cs="宋体"/>
                <w:color w:val="000000"/>
                <w:sz w:val="20"/>
                <w:szCs w:val="20"/>
              </w:rPr>
            </w:pPr>
            <w:r>
              <w:rPr>
                <w:color w:val="000000"/>
                <w:sz w:val="20"/>
              </w:rPr>
              <w:t xml:space="preserve"> </w:t>
            </w:r>
          </w:p>
        </w:tc>
      </w:tr>
      <w:tr w14:paraId="6BC6E12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859F4">
            <w:pPr>
              <w:textAlignment w:val="center"/>
              <w:rPr>
                <w:rFonts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F9EBD">
            <w:pPr>
              <w:textAlignment w:val="center"/>
              <w:rPr>
                <w:rFonts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875F">
            <w:pPr>
              <w:wordWrap w:val="0"/>
              <w:jc w:val="right"/>
              <w:textAlignment w:val="center"/>
              <w:rPr>
                <w:rFonts w:cs="宋体"/>
                <w:color w:val="000000"/>
                <w:sz w:val="20"/>
                <w:szCs w:val="20"/>
              </w:rPr>
            </w:pPr>
            <w:r>
              <w:rPr>
                <w:rFonts w:cs="宋体"/>
                <w:color w:val="000000"/>
                <w:sz w:val="20"/>
                <w:szCs w:val="20"/>
              </w:rPr>
              <w:t>157.64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B2D6A">
            <w:pPr>
              <w:wordWrap w:val="0"/>
              <w:jc w:val="right"/>
              <w:textAlignment w:val="center"/>
              <w:rPr>
                <w:rFonts w:cs="宋体"/>
                <w:color w:val="000000"/>
                <w:sz w:val="20"/>
                <w:szCs w:val="20"/>
              </w:rPr>
            </w:pPr>
            <w:r>
              <w:rPr>
                <w:rFonts w:cs="宋体"/>
                <w:color w:val="000000"/>
                <w:sz w:val="20"/>
                <w:szCs w:val="20"/>
              </w:rPr>
              <w:t>157.64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A168C">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FC6EF">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A301">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31A9">
            <w:pPr>
              <w:wordWrap w:val="0"/>
              <w:jc w:val="right"/>
              <w:textAlignment w:val="center"/>
              <w:rPr>
                <w:rFonts w:cs="宋体"/>
                <w:color w:val="000000"/>
                <w:sz w:val="20"/>
                <w:szCs w:val="20"/>
              </w:rPr>
            </w:pPr>
            <w:r>
              <w:rPr>
                <w:color w:val="000000"/>
                <w:sz w:val="20"/>
              </w:rPr>
              <w:t xml:space="preserve"> </w:t>
            </w:r>
          </w:p>
        </w:tc>
      </w:tr>
      <w:tr w14:paraId="32427AD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7ACCB">
            <w:pPr>
              <w:textAlignment w:val="center"/>
              <w:rPr>
                <w:rFonts w:cs="宋体"/>
                <w:color w:val="000000"/>
                <w:sz w:val="20"/>
                <w:szCs w:val="20"/>
              </w:rPr>
            </w:pPr>
            <w:r>
              <w:rPr>
                <w:rFonts w:cs="宋体"/>
                <w:b/>
                <w:color w:val="000000"/>
                <w:sz w:val="20"/>
                <w:szCs w:val="20"/>
              </w:rPr>
              <w:t>20113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CC0AF">
            <w:pPr>
              <w:textAlignment w:val="center"/>
              <w:rPr>
                <w:rFonts w:cs="宋体"/>
                <w:color w:val="000000"/>
                <w:sz w:val="20"/>
                <w:szCs w:val="20"/>
              </w:rPr>
            </w:pPr>
            <w:r>
              <w:rPr>
                <w:rFonts w:cs="宋体"/>
                <w:b/>
                <w:color w:val="000000"/>
                <w:sz w:val="20"/>
                <w:szCs w:val="20"/>
              </w:rPr>
              <w:t>商贸事务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8EAB8">
            <w:pPr>
              <w:wordWrap w:val="0"/>
              <w:jc w:val="right"/>
              <w:textAlignment w:val="center"/>
              <w:rPr>
                <w:rFonts w:cs="宋体"/>
                <w:color w:val="000000"/>
                <w:sz w:val="20"/>
                <w:szCs w:val="20"/>
              </w:rPr>
            </w:pPr>
            <w:r>
              <w:rPr>
                <w:rFonts w:cs="宋体"/>
                <w:b/>
                <w:color w:val="000000"/>
                <w:sz w:val="20"/>
                <w:szCs w:val="20"/>
              </w:rPr>
              <w:t>39.14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1531B">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E30D6">
            <w:pPr>
              <w:wordWrap w:val="0"/>
              <w:jc w:val="right"/>
              <w:textAlignment w:val="center"/>
              <w:rPr>
                <w:rFonts w:cs="宋体"/>
                <w:color w:val="000000"/>
                <w:sz w:val="20"/>
                <w:szCs w:val="20"/>
              </w:rPr>
            </w:pPr>
            <w:r>
              <w:rPr>
                <w:rFonts w:cs="宋体"/>
                <w:b/>
                <w:color w:val="000000"/>
                <w:sz w:val="20"/>
                <w:szCs w:val="20"/>
              </w:rPr>
              <w:t>39.14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6FA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9224">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F5090">
            <w:pPr>
              <w:wordWrap w:val="0"/>
              <w:jc w:val="right"/>
              <w:textAlignment w:val="center"/>
              <w:rPr>
                <w:rFonts w:cs="宋体"/>
                <w:color w:val="000000"/>
                <w:sz w:val="20"/>
                <w:szCs w:val="20"/>
              </w:rPr>
            </w:pPr>
            <w:r>
              <w:rPr>
                <w:color w:val="000000"/>
                <w:sz w:val="20"/>
              </w:rPr>
              <w:t xml:space="preserve"> </w:t>
            </w:r>
          </w:p>
        </w:tc>
      </w:tr>
      <w:tr w14:paraId="16CBB3C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F588">
            <w:pPr>
              <w:textAlignment w:val="center"/>
              <w:rPr>
                <w:rFonts w:cs="宋体"/>
                <w:color w:val="000000"/>
                <w:sz w:val="20"/>
                <w:szCs w:val="20"/>
              </w:rPr>
            </w:pPr>
            <w:r>
              <w:rPr>
                <w:rFonts w:cs="宋体"/>
                <w:color w:val="000000"/>
                <w:sz w:val="20"/>
                <w:szCs w:val="20"/>
              </w:rPr>
              <w:t>2011308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2B314E">
            <w:pPr>
              <w:textAlignment w:val="center"/>
              <w:rPr>
                <w:rFonts w:cs="宋体"/>
                <w:color w:val="000000"/>
                <w:sz w:val="20"/>
                <w:szCs w:val="20"/>
              </w:rPr>
            </w:pPr>
            <w:r>
              <w:rPr>
                <w:rFonts w:cs="宋体"/>
                <w:color w:val="000000"/>
                <w:sz w:val="20"/>
                <w:szCs w:val="20"/>
              </w:rPr>
              <w:t>招商引资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F6172">
            <w:pPr>
              <w:wordWrap w:val="0"/>
              <w:jc w:val="right"/>
              <w:textAlignment w:val="center"/>
              <w:rPr>
                <w:rFonts w:cs="宋体"/>
                <w:color w:val="000000"/>
                <w:sz w:val="20"/>
                <w:szCs w:val="20"/>
              </w:rPr>
            </w:pPr>
            <w:r>
              <w:rPr>
                <w:rFonts w:cs="宋体"/>
                <w:color w:val="000000"/>
                <w:sz w:val="20"/>
                <w:szCs w:val="20"/>
              </w:rPr>
              <w:t>39.14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9F94D">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DE33A">
            <w:pPr>
              <w:wordWrap w:val="0"/>
              <w:jc w:val="right"/>
              <w:textAlignment w:val="center"/>
              <w:rPr>
                <w:rFonts w:cs="宋体"/>
                <w:color w:val="000000"/>
                <w:sz w:val="20"/>
                <w:szCs w:val="20"/>
              </w:rPr>
            </w:pPr>
            <w:r>
              <w:rPr>
                <w:rFonts w:cs="宋体"/>
                <w:color w:val="000000"/>
                <w:sz w:val="20"/>
                <w:szCs w:val="20"/>
              </w:rPr>
              <w:t>39.14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30EBA">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A359">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8CDB">
            <w:pPr>
              <w:wordWrap w:val="0"/>
              <w:jc w:val="right"/>
              <w:textAlignment w:val="center"/>
              <w:rPr>
                <w:rFonts w:cs="宋体"/>
                <w:color w:val="000000"/>
                <w:sz w:val="20"/>
                <w:szCs w:val="20"/>
              </w:rPr>
            </w:pPr>
            <w:r>
              <w:rPr>
                <w:color w:val="000000"/>
                <w:sz w:val="20"/>
              </w:rPr>
              <w:t xml:space="preserve"> </w:t>
            </w:r>
          </w:p>
        </w:tc>
      </w:tr>
      <w:tr w14:paraId="406BC0B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BD93E">
            <w:pPr>
              <w:textAlignment w:val="center"/>
              <w:rPr>
                <w:rFonts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9E91B">
            <w:pPr>
              <w:textAlignment w:val="center"/>
              <w:rPr>
                <w:rFonts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7285">
            <w:pPr>
              <w:wordWrap w:val="0"/>
              <w:jc w:val="right"/>
              <w:textAlignment w:val="center"/>
              <w:rPr>
                <w:rFonts w:cs="宋体"/>
                <w:color w:val="000000"/>
                <w:sz w:val="20"/>
                <w:szCs w:val="20"/>
              </w:rPr>
            </w:pPr>
            <w:r>
              <w:rPr>
                <w:rFonts w:cs="宋体"/>
                <w:b/>
                <w:color w:val="000000"/>
                <w:sz w:val="20"/>
                <w:szCs w:val="20"/>
              </w:rPr>
              <w:t>26.09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63D9F">
            <w:pPr>
              <w:wordWrap w:val="0"/>
              <w:jc w:val="right"/>
              <w:textAlignment w:val="center"/>
              <w:rPr>
                <w:rFonts w:cs="宋体"/>
                <w:color w:val="000000"/>
                <w:sz w:val="20"/>
                <w:szCs w:val="20"/>
              </w:rPr>
            </w:pPr>
            <w:r>
              <w:rPr>
                <w:rFonts w:cs="宋体"/>
                <w:b/>
                <w:color w:val="000000"/>
                <w:sz w:val="20"/>
                <w:szCs w:val="20"/>
              </w:rPr>
              <w:t>26.09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C66A">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6BF8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F6568">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210D0">
            <w:pPr>
              <w:wordWrap w:val="0"/>
              <w:jc w:val="right"/>
              <w:textAlignment w:val="center"/>
              <w:rPr>
                <w:rFonts w:cs="宋体"/>
                <w:color w:val="000000"/>
                <w:sz w:val="20"/>
                <w:szCs w:val="20"/>
              </w:rPr>
            </w:pPr>
            <w:r>
              <w:rPr>
                <w:color w:val="000000"/>
                <w:sz w:val="20"/>
              </w:rPr>
              <w:t xml:space="preserve"> </w:t>
            </w:r>
          </w:p>
        </w:tc>
      </w:tr>
      <w:tr w14:paraId="6C81C8D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D45CA">
            <w:pPr>
              <w:textAlignment w:val="center"/>
              <w:rPr>
                <w:rFonts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AFBEC">
            <w:pPr>
              <w:textAlignment w:val="center"/>
              <w:rPr>
                <w:rFonts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66A7">
            <w:pPr>
              <w:wordWrap w:val="0"/>
              <w:jc w:val="right"/>
              <w:textAlignment w:val="center"/>
              <w:rPr>
                <w:rFonts w:cs="宋体"/>
                <w:color w:val="000000"/>
                <w:sz w:val="20"/>
                <w:szCs w:val="20"/>
              </w:rPr>
            </w:pPr>
            <w:r>
              <w:rPr>
                <w:rFonts w:cs="宋体"/>
                <w:b/>
                <w:color w:val="000000"/>
                <w:sz w:val="20"/>
                <w:szCs w:val="20"/>
              </w:rPr>
              <w:t>25.81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D268">
            <w:pPr>
              <w:wordWrap w:val="0"/>
              <w:jc w:val="right"/>
              <w:textAlignment w:val="center"/>
              <w:rPr>
                <w:rFonts w:cs="宋体"/>
                <w:color w:val="000000"/>
                <w:sz w:val="20"/>
                <w:szCs w:val="20"/>
              </w:rPr>
            </w:pPr>
            <w:r>
              <w:rPr>
                <w:rFonts w:cs="宋体"/>
                <w:b/>
                <w:color w:val="000000"/>
                <w:sz w:val="20"/>
                <w:szCs w:val="20"/>
              </w:rPr>
              <w:t>25.81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D36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7B98F">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840F">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4F683">
            <w:pPr>
              <w:wordWrap w:val="0"/>
              <w:jc w:val="right"/>
              <w:textAlignment w:val="center"/>
              <w:rPr>
                <w:rFonts w:cs="宋体"/>
                <w:color w:val="000000"/>
                <w:sz w:val="20"/>
                <w:szCs w:val="20"/>
              </w:rPr>
            </w:pPr>
            <w:r>
              <w:rPr>
                <w:color w:val="000000"/>
                <w:sz w:val="20"/>
              </w:rPr>
              <w:t xml:space="preserve"> </w:t>
            </w:r>
          </w:p>
        </w:tc>
      </w:tr>
      <w:tr w14:paraId="07C9CE9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3DF37">
            <w:pPr>
              <w:textAlignment w:val="center"/>
              <w:rPr>
                <w:rFonts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7107C">
            <w:pPr>
              <w:textAlignment w:val="center"/>
              <w:rPr>
                <w:rFonts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00DCE">
            <w:pPr>
              <w:wordWrap w:val="0"/>
              <w:jc w:val="right"/>
              <w:textAlignment w:val="center"/>
              <w:rPr>
                <w:rFonts w:cs="宋体"/>
                <w:color w:val="000000"/>
                <w:sz w:val="20"/>
                <w:szCs w:val="20"/>
              </w:rPr>
            </w:pPr>
            <w:r>
              <w:rPr>
                <w:rFonts w:cs="宋体"/>
                <w:color w:val="000000"/>
                <w:sz w:val="20"/>
                <w:szCs w:val="20"/>
              </w:rPr>
              <w:t>17.95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90D8">
            <w:pPr>
              <w:wordWrap w:val="0"/>
              <w:jc w:val="right"/>
              <w:textAlignment w:val="center"/>
              <w:rPr>
                <w:rFonts w:cs="宋体"/>
                <w:color w:val="000000"/>
                <w:sz w:val="20"/>
                <w:szCs w:val="20"/>
              </w:rPr>
            </w:pPr>
            <w:r>
              <w:rPr>
                <w:rFonts w:cs="宋体"/>
                <w:color w:val="000000"/>
                <w:sz w:val="20"/>
                <w:szCs w:val="20"/>
              </w:rPr>
              <w:t>17.95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95C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A7918">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45A39">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01A5">
            <w:pPr>
              <w:wordWrap w:val="0"/>
              <w:jc w:val="right"/>
              <w:textAlignment w:val="center"/>
              <w:rPr>
                <w:rFonts w:cs="宋体"/>
                <w:color w:val="000000"/>
                <w:sz w:val="20"/>
                <w:szCs w:val="20"/>
              </w:rPr>
            </w:pPr>
            <w:r>
              <w:rPr>
                <w:color w:val="000000"/>
                <w:sz w:val="20"/>
              </w:rPr>
              <w:t xml:space="preserve"> </w:t>
            </w:r>
          </w:p>
        </w:tc>
      </w:tr>
      <w:tr w14:paraId="79C36D8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354C">
            <w:pPr>
              <w:textAlignment w:val="center"/>
              <w:rPr>
                <w:rFonts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1A3C4">
            <w:pPr>
              <w:textAlignment w:val="center"/>
              <w:rPr>
                <w:rFonts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4530C">
            <w:pPr>
              <w:wordWrap w:val="0"/>
              <w:jc w:val="right"/>
              <w:textAlignment w:val="center"/>
              <w:rPr>
                <w:rFonts w:cs="宋体"/>
                <w:color w:val="000000"/>
                <w:sz w:val="20"/>
                <w:szCs w:val="20"/>
              </w:rPr>
            </w:pPr>
            <w:r>
              <w:rPr>
                <w:rFonts w:cs="宋体"/>
                <w:color w:val="000000"/>
                <w:sz w:val="20"/>
                <w:szCs w:val="20"/>
              </w:rPr>
              <w:t>7.87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2B9B8">
            <w:pPr>
              <w:wordWrap w:val="0"/>
              <w:jc w:val="right"/>
              <w:textAlignment w:val="center"/>
              <w:rPr>
                <w:rFonts w:cs="宋体"/>
                <w:color w:val="000000"/>
                <w:sz w:val="20"/>
                <w:szCs w:val="20"/>
              </w:rPr>
            </w:pPr>
            <w:r>
              <w:rPr>
                <w:rFonts w:cs="宋体"/>
                <w:color w:val="000000"/>
                <w:sz w:val="20"/>
                <w:szCs w:val="20"/>
              </w:rPr>
              <w:t>7.87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B90D3">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C558">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2A0E1">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9E65">
            <w:pPr>
              <w:wordWrap w:val="0"/>
              <w:jc w:val="right"/>
              <w:textAlignment w:val="center"/>
              <w:rPr>
                <w:rFonts w:cs="宋体"/>
                <w:color w:val="000000"/>
                <w:sz w:val="20"/>
                <w:szCs w:val="20"/>
              </w:rPr>
            </w:pPr>
            <w:r>
              <w:rPr>
                <w:color w:val="000000"/>
                <w:sz w:val="20"/>
              </w:rPr>
              <w:t xml:space="preserve"> </w:t>
            </w:r>
          </w:p>
        </w:tc>
      </w:tr>
      <w:tr w14:paraId="712447E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E5A11">
            <w:pPr>
              <w:textAlignment w:val="center"/>
              <w:rPr>
                <w:rFonts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21FA9">
            <w:pPr>
              <w:textAlignment w:val="center"/>
              <w:rPr>
                <w:rFonts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55EF">
            <w:pPr>
              <w:wordWrap w:val="0"/>
              <w:jc w:val="right"/>
              <w:textAlignment w:val="center"/>
              <w:rPr>
                <w:rFonts w:cs="宋体"/>
                <w:color w:val="000000"/>
                <w:sz w:val="20"/>
                <w:szCs w:val="20"/>
              </w:rPr>
            </w:pPr>
            <w:r>
              <w:rPr>
                <w:rFonts w:cs="宋体"/>
                <w:b/>
                <w:color w:val="000000"/>
                <w:sz w:val="20"/>
                <w:szCs w:val="20"/>
              </w:rPr>
              <w:t>0.28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E8CDD">
            <w:pPr>
              <w:wordWrap w:val="0"/>
              <w:jc w:val="right"/>
              <w:textAlignment w:val="center"/>
              <w:rPr>
                <w:rFonts w:cs="宋体"/>
                <w:color w:val="000000"/>
                <w:sz w:val="20"/>
                <w:szCs w:val="20"/>
              </w:rPr>
            </w:pPr>
            <w:r>
              <w:rPr>
                <w:rFonts w:cs="宋体"/>
                <w:b/>
                <w:color w:val="000000"/>
                <w:sz w:val="20"/>
                <w:szCs w:val="20"/>
              </w:rPr>
              <w:t>0.28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C85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9559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5C92B">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3065">
            <w:pPr>
              <w:wordWrap w:val="0"/>
              <w:jc w:val="right"/>
              <w:textAlignment w:val="center"/>
              <w:rPr>
                <w:rFonts w:cs="宋体"/>
                <w:color w:val="000000"/>
                <w:sz w:val="20"/>
                <w:szCs w:val="20"/>
              </w:rPr>
            </w:pPr>
            <w:r>
              <w:rPr>
                <w:color w:val="000000"/>
                <w:sz w:val="20"/>
              </w:rPr>
              <w:t xml:space="preserve"> </w:t>
            </w:r>
          </w:p>
        </w:tc>
      </w:tr>
      <w:tr w14:paraId="197E54A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CE52">
            <w:pPr>
              <w:textAlignment w:val="center"/>
              <w:rPr>
                <w:rFonts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5E733">
            <w:pPr>
              <w:textAlignment w:val="center"/>
              <w:rPr>
                <w:rFonts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46FA">
            <w:pPr>
              <w:wordWrap w:val="0"/>
              <w:jc w:val="right"/>
              <w:textAlignment w:val="center"/>
              <w:rPr>
                <w:rFonts w:cs="宋体"/>
                <w:color w:val="000000"/>
                <w:sz w:val="20"/>
                <w:szCs w:val="20"/>
              </w:rPr>
            </w:pPr>
            <w:r>
              <w:rPr>
                <w:rFonts w:cs="宋体"/>
                <w:color w:val="000000"/>
                <w:sz w:val="20"/>
                <w:szCs w:val="20"/>
              </w:rPr>
              <w:t>0.28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6A82F">
            <w:pPr>
              <w:wordWrap w:val="0"/>
              <w:jc w:val="right"/>
              <w:textAlignment w:val="center"/>
              <w:rPr>
                <w:rFonts w:cs="宋体"/>
                <w:color w:val="000000"/>
                <w:sz w:val="20"/>
                <w:szCs w:val="20"/>
              </w:rPr>
            </w:pPr>
            <w:r>
              <w:rPr>
                <w:rFonts w:cs="宋体"/>
                <w:color w:val="000000"/>
                <w:sz w:val="20"/>
                <w:szCs w:val="20"/>
              </w:rPr>
              <w:t>0.28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ED1D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5ED5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0B89">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75F42">
            <w:pPr>
              <w:wordWrap w:val="0"/>
              <w:jc w:val="right"/>
              <w:textAlignment w:val="center"/>
              <w:rPr>
                <w:rFonts w:cs="宋体"/>
                <w:color w:val="000000"/>
                <w:sz w:val="20"/>
                <w:szCs w:val="20"/>
              </w:rPr>
            </w:pPr>
            <w:r>
              <w:rPr>
                <w:color w:val="000000"/>
                <w:sz w:val="20"/>
              </w:rPr>
              <w:t xml:space="preserve"> </w:t>
            </w:r>
          </w:p>
        </w:tc>
      </w:tr>
      <w:tr w14:paraId="2481BCB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2154">
            <w:pPr>
              <w:textAlignment w:val="center"/>
              <w:rPr>
                <w:rFonts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25B00">
            <w:pPr>
              <w:textAlignment w:val="center"/>
              <w:rPr>
                <w:rFonts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9CD6B">
            <w:pPr>
              <w:wordWrap w:val="0"/>
              <w:jc w:val="right"/>
              <w:textAlignment w:val="center"/>
              <w:rPr>
                <w:rFonts w:cs="宋体"/>
                <w:color w:val="000000"/>
                <w:sz w:val="20"/>
                <w:szCs w:val="20"/>
              </w:rPr>
            </w:pPr>
            <w:r>
              <w:rPr>
                <w:rFonts w:cs="宋体"/>
                <w:b/>
                <w:color w:val="000000"/>
                <w:sz w:val="20"/>
                <w:szCs w:val="20"/>
              </w:rPr>
              <w:t>11.11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A411D">
            <w:pPr>
              <w:wordWrap w:val="0"/>
              <w:jc w:val="right"/>
              <w:textAlignment w:val="center"/>
              <w:rPr>
                <w:rFonts w:cs="宋体"/>
                <w:color w:val="000000"/>
                <w:sz w:val="20"/>
                <w:szCs w:val="20"/>
              </w:rPr>
            </w:pPr>
            <w:r>
              <w:rPr>
                <w:rFonts w:cs="宋体"/>
                <w:b/>
                <w:color w:val="000000"/>
                <w:sz w:val="20"/>
                <w:szCs w:val="20"/>
              </w:rPr>
              <w:t>11.11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0B4B3">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159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FE2B">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4C04B">
            <w:pPr>
              <w:wordWrap w:val="0"/>
              <w:jc w:val="right"/>
              <w:textAlignment w:val="center"/>
              <w:rPr>
                <w:rFonts w:cs="宋体"/>
                <w:color w:val="000000"/>
                <w:sz w:val="20"/>
                <w:szCs w:val="20"/>
              </w:rPr>
            </w:pPr>
            <w:r>
              <w:rPr>
                <w:color w:val="000000"/>
                <w:sz w:val="20"/>
              </w:rPr>
              <w:t xml:space="preserve"> </w:t>
            </w:r>
          </w:p>
        </w:tc>
      </w:tr>
      <w:tr w14:paraId="3F72431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6630">
            <w:pPr>
              <w:textAlignment w:val="center"/>
              <w:rPr>
                <w:rFonts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A11A3">
            <w:pPr>
              <w:textAlignment w:val="center"/>
              <w:rPr>
                <w:rFonts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357A8">
            <w:pPr>
              <w:wordWrap w:val="0"/>
              <w:jc w:val="right"/>
              <w:textAlignment w:val="center"/>
              <w:rPr>
                <w:rFonts w:cs="宋体"/>
                <w:color w:val="000000"/>
                <w:sz w:val="20"/>
                <w:szCs w:val="20"/>
              </w:rPr>
            </w:pPr>
            <w:r>
              <w:rPr>
                <w:rFonts w:cs="宋体"/>
                <w:b/>
                <w:color w:val="000000"/>
                <w:sz w:val="20"/>
                <w:szCs w:val="20"/>
              </w:rPr>
              <w:t>11.11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69FC7">
            <w:pPr>
              <w:wordWrap w:val="0"/>
              <w:jc w:val="right"/>
              <w:textAlignment w:val="center"/>
              <w:rPr>
                <w:rFonts w:cs="宋体"/>
                <w:color w:val="000000"/>
                <w:sz w:val="20"/>
                <w:szCs w:val="20"/>
              </w:rPr>
            </w:pPr>
            <w:r>
              <w:rPr>
                <w:rFonts w:cs="宋体"/>
                <w:b/>
                <w:color w:val="000000"/>
                <w:sz w:val="20"/>
                <w:szCs w:val="20"/>
              </w:rPr>
              <w:t>11.11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C3D4E">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8B306">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D747">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A06C">
            <w:pPr>
              <w:wordWrap w:val="0"/>
              <w:jc w:val="right"/>
              <w:textAlignment w:val="center"/>
              <w:rPr>
                <w:rFonts w:cs="宋体"/>
                <w:color w:val="000000"/>
                <w:sz w:val="20"/>
                <w:szCs w:val="20"/>
              </w:rPr>
            </w:pPr>
            <w:r>
              <w:rPr>
                <w:color w:val="000000"/>
                <w:sz w:val="20"/>
              </w:rPr>
              <w:t xml:space="preserve"> </w:t>
            </w:r>
          </w:p>
        </w:tc>
      </w:tr>
      <w:tr w14:paraId="2845EE3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02B3">
            <w:pPr>
              <w:textAlignment w:val="center"/>
              <w:rPr>
                <w:rFonts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85BD9">
            <w:pPr>
              <w:textAlignment w:val="center"/>
              <w:rPr>
                <w:rFonts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9754">
            <w:pPr>
              <w:wordWrap w:val="0"/>
              <w:jc w:val="right"/>
              <w:textAlignment w:val="center"/>
              <w:rPr>
                <w:rFonts w:cs="宋体"/>
                <w:color w:val="000000"/>
                <w:sz w:val="20"/>
                <w:szCs w:val="20"/>
              </w:rPr>
            </w:pPr>
            <w:r>
              <w:rPr>
                <w:rFonts w:cs="宋体"/>
                <w:color w:val="000000"/>
                <w:sz w:val="20"/>
                <w:szCs w:val="20"/>
              </w:rPr>
              <w:t>10.15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26953">
            <w:pPr>
              <w:wordWrap w:val="0"/>
              <w:jc w:val="right"/>
              <w:textAlignment w:val="center"/>
              <w:rPr>
                <w:rFonts w:cs="宋体"/>
                <w:color w:val="000000"/>
                <w:sz w:val="20"/>
                <w:szCs w:val="20"/>
              </w:rPr>
            </w:pPr>
            <w:r>
              <w:rPr>
                <w:rFonts w:cs="宋体"/>
                <w:color w:val="000000"/>
                <w:sz w:val="20"/>
                <w:szCs w:val="20"/>
              </w:rPr>
              <w:t>10.15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F8013">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13A7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8761">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244CB">
            <w:pPr>
              <w:wordWrap w:val="0"/>
              <w:jc w:val="right"/>
              <w:textAlignment w:val="center"/>
              <w:rPr>
                <w:rFonts w:cs="宋体"/>
                <w:color w:val="000000"/>
                <w:sz w:val="20"/>
                <w:szCs w:val="20"/>
              </w:rPr>
            </w:pPr>
            <w:r>
              <w:rPr>
                <w:color w:val="000000"/>
                <w:sz w:val="20"/>
              </w:rPr>
              <w:t xml:space="preserve"> </w:t>
            </w:r>
          </w:p>
        </w:tc>
      </w:tr>
      <w:tr w14:paraId="69EADAB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FD4D3">
            <w:pPr>
              <w:textAlignment w:val="center"/>
              <w:rPr>
                <w:rFonts w:cs="宋体"/>
                <w:color w:val="000000"/>
                <w:sz w:val="20"/>
                <w:szCs w:val="20"/>
              </w:rPr>
            </w:pPr>
            <w:r>
              <w:rPr>
                <w:rFonts w:cs="宋体"/>
                <w:color w:val="000000"/>
                <w:sz w:val="20"/>
                <w:szCs w:val="20"/>
              </w:rPr>
              <w:t>2101103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46244">
            <w:pPr>
              <w:textAlignment w:val="center"/>
              <w:rPr>
                <w:rFonts w:cs="宋体"/>
                <w:color w:val="000000"/>
                <w:sz w:val="20"/>
                <w:szCs w:val="20"/>
              </w:rPr>
            </w:pPr>
            <w:r>
              <w:rPr>
                <w:rFonts w:cs="宋体"/>
                <w:color w:val="000000"/>
                <w:sz w:val="20"/>
                <w:szCs w:val="20"/>
              </w:rPr>
              <w:t>公务员医疗补助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AACB6">
            <w:pPr>
              <w:wordWrap w:val="0"/>
              <w:jc w:val="right"/>
              <w:textAlignment w:val="center"/>
              <w:rPr>
                <w:rFonts w:cs="宋体"/>
                <w:color w:val="000000"/>
                <w:sz w:val="20"/>
                <w:szCs w:val="20"/>
              </w:rPr>
            </w:pPr>
            <w:r>
              <w:rPr>
                <w:rFonts w:cs="宋体"/>
                <w:color w:val="000000"/>
                <w:sz w:val="20"/>
                <w:szCs w:val="20"/>
              </w:rPr>
              <w:t>0.96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8C12">
            <w:pPr>
              <w:wordWrap w:val="0"/>
              <w:jc w:val="right"/>
              <w:textAlignment w:val="center"/>
              <w:rPr>
                <w:rFonts w:cs="宋体"/>
                <w:color w:val="000000"/>
                <w:sz w:val="20"/>
                <w:szCs w:val="20"/>
              </w:rPr>
            </w:pPr>
            <w:r>
              <w:rPr>
                <w:rFonts w:cs="宋体"/>
                <w:color w:val="000000"/>
                <w:sz w:val="20"/>
                <w:szCs w:val="20"/>
              </w:rPr>
              <w:t>0.96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A7318">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306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4465">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0DA7E">
            <w:pPr>
              <w:wordWrap w:val="0"/>
              <w:jc w:val="right"/>
              <w:textAlignment w:val="center"/>
              <w:rPr>
                <w:rFonts w:cs="宋体"/>
                <w:color w:val="000000"/>
                <w:sz w:val="20"/>
                <w:szCs w:val="20"/>
              </w:rPr>
            </w:pPr>
            <w:r>
              <w:rPr>
                <w:color w:val="000000"/>
                <w:sz w:val="20"/>
              </w:rPr>
              <w:t xml:space="preserve"> </w:t>
            </w:r>
          </w:p>
        </w:tc>
      </w:tr>
      <w:tr w14:paraId="4EACDE7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6124B">
            <w:pPr>
              <w:textAlignment w:val="center"/>
              <w:rPr>
                <w:rFonts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8C9B2">
            <w:pPr>
              <w:textAlignment w:val="center"/>
              <w:rPr>
                <w:rFonts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E94A4">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955C2">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C8D1">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F5DB">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BBD2F">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579C2">
            <w:pPr>
              <w:wordWrap w:val="0"/>
              <w:jc w:val="right"/>
              <w:textAlignment w:val="center"/>
              <w:rPr>
                <w:rFonts w:cs="宋体"/>
                <w:color w:val="000000"/>
                <w:sz w:val="20"/>
                <w:szCs w:val="20"/>
              </w:rPr>
            </w:pPr>
            <w:r>
              <w:rPr>
                <w:color w:val="000000"/>
                <w:sz w:val="20"/>
              </w:rPr>
              <w:t xml:space="preserve"> </w:t>
            </w:r>
          </w:p>
        </w:tc>
      </w:tr>
      <w:tr w14:paraId="268BEE8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F7703">
            <w:pPr>
              <w:textAlignment w:val="center"/>
              <w:rPr>
                <w:rFonts w:cs="宋体"/>
                <w:color w:val="000000"/>
                <w:sz w:val="20"/>
                <w:szCs w:val="20"/>
              </w:rPr>
            </w:pPr>
            <w:r>
              <w:rPr>
                <w:rFonts w:cs="宋体"/>
                <w:b/>
                <w:color w:val="000000"/>
                <w:sz w:val="20"/>
                <w:szCs w:val="20"/>
              </w:rPr>
              <w:t>21299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58AA1">
            <w:pPr>
              <w:textAlignment w:val="center"/>
              <w:rPr>
                <w:rFonts w:cs="宋体"/>
                <w:color w:val="000000"/>
                <w:sz w:val="20"/>
                <w:szCs w:val="20"/>
              </w:rPr>
            </w:pPr>
            <w:r>
              <w:rPr>
                <w:rFonts w:cs="宋体"/>
                <w:b/>
                <w:color w:val="000000"/>
                <w:sz w:val="20"/>
                <w:szCs w:val="20"/>
              </w:rPr>
              <w:t>其他城乡社区支出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40279">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FE0CE">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1AA0">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A332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966DE">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C0440">
            <w:pPr>
              <w:wordWrap w:val="0"/>
              <w:jc w:val="right"/>
              <w:textAlignment w:val="center"/>
              <w:rPr>
                <w:rFonts w:cs="宋体"/>
                <w:color w:val="000000"/>
                <w:sz w:val="20"/>
                <w:szCs w:val="20"/>
              </w:rPr>
            </w:pPr>
            <w:r>
              <w:rPr>
                <w:color w:val="000000"/>
                <w:sz w:val="20"/>
              </w:rPr>
              <w:t xml:space="preserve"> </w:t>
            </w:r>
          </w:p>
        </w:tc>
      </w:tr>
      <w:tr w14:paraId="6D24E6B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A4BB">
            <w:pPr>
              <w:textAlignment w:val="center"/>
              <w:rPr>
                <w:rFonts w:cs="宋体"/>
                <w:color w:val="000000"/>
                <w:sz w:val="20"/>
                <w:szCs w:val="20"/>
              </w:rPr>
            </w:pPr>
            <w:r>
              <w:rPr>
                <w:rFonts w:cs="宋体"/>
                <w:color w:val="000000"/>
                <w:sz w:val="20"/>
                <w:szCs w:val="20"/>
              </w:rPr>
              <w:t>2129999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E8529">
            <w:pPr>
              <w:textAlignment w:val="center"/>
              <w:rPr>
                <w:rFonts w:cs="宋体"/>
                <w:color w:val="000000"/>
                <w:sz w:val="20"/>
                <w:szCs w:val="20"/>
              </w:rPr>
            </w:pPr>
            <w:r>
              <w:rPr>
                <w:rFonts w:cs="宋体"/>
                <w:color w:val="000000"/>
                <w:sz w:val="20"/>
                <w:szCs w:val="20"/>
              </w:rPr>
              <w:t>其他城乡社区支出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72699">
            <w:pPr>
              <w:wordWrap w:val="0"/>
              <w:jc w:val="right"/>
              <w:textAlignment w:val="center"/>
              <w:rPr>
                <w:rFonts w:cs="宋体"/>
                <w:color w:val="000000"/>
                <w:sz w:val="20"/>
                <w:szCs w:val="20"/>
              </w:rPr>
            </w:pPr>
            <w:r>
              <w:rPr>
                <w:rFonts w:cs="宋体"/>
                <w:color w:val="000000"/>
                <w:sz w:val="20"/>
                <w:szCs w:val="20"/>
              </w:rPr>
              <w:t>519.01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097F7">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2DD82">
            <w:pPr>
              <w:wordWrap w:val="0"/>
              <w:jc w:val="right"/>
              <w:textAlignment w:val="center"/>
              <w:rPr>
                <w:rFonts w:cs="宋体"/>
                <w:color w:val="000000"/>
                <w:sz w:val="20"/>
                <w:szCs w:val="20"/>
              </w:rPr>
            </w:pPr>
            <w:r>
              <w:rPr>
                <w:rFonts w:cs="宋体"/>
                <w:color w:val="000000"/>
                <w:sz w:val="20"/>
                <w:szCs w:val="20"/>
              </w:rPr>
              <w:t>519.01</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8AAF5">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32DAD">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C3A4A">
            <w:pPr>
              <w:wordWrap w:val="0"/>
              <w:jc w:val="right"/>
              <w:textAlignment w:val="center"/>
              <w:rPr>
                <w:rFonts w:cs="宋体"/>
                <w:color w:val="000000"/>
                <w:sz w:val="20"/>
                <w:szCs w:val="20"/>
              </w:rPr>
            </w:pPr>
            <w:r>
              <w:rPr>
                <w:color w:val="000000"/>
                <w:sz w:val="20"/>
              </w:rPr>
              <w:t xml:space="preserve"> </w:t>
            </w:r>
          </w:p>
        </w:tc>
      </w:tr>
      <w:tr w14:paraId="7351EED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3353F">
            <w:pPr>
              <w:textAlignment w:val="center"/>
              <w:rPr>
                <w:rFonts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E9205">
            <w:pPr>
              <w:textAlignment w:val="center"/>
              <w:rPr>
                <w:rFonts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A560">
            <w:pPr>
              <w:wordWrap w:val="0"/>
              <w:jc w:val="right"/>
              <w:textAlignment w:val="center"/>
              <w:rPr>
                <w:rFonts w:cs="宋体"/>
                <w:color w:val="000000"/>
                <w:sz w:val="20"/>
                <w:szCs w:val="20"/>
              </w:rPr>
            </w:pPr>
            <w:r>
              <w:rPr>
                <w:rFonts w:cs="宋体"/>
                <w:b/>
                <w:color w:val="000000"/>
                <w:sz w:val="20"/>
                <w:szCs w:val="20"/>
              </w:rPr>
              <w:t>13.28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52BA">
            <w:pPr>
              <w:wordWrap w:val="0"/>
              <w:jc w:val="right"/>
              <w:textAlignment w:val="center"/>
              <w:rPr>
                <w:rFonts w:cs="宋体"/>
                <w:color w:val="000000"/>
                <w:sz w:val="20"/>
                <w:szCs w:val="20"/>
              </w:rPr>
            </w:pPr>
            <w:r>
              <w:rPr>
                <w:rFonts w:cs="宋体"/>
                <w:b/>
                <w:color w:val="000000"/>
                <w:sz w:val="20"/>
                <w:szCs w:val="20"/>
              </w:rPr>
              <w:t>13.28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9758">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C27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2619">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99479">
            <w:pPr>
              <w:wordWrap w:val="0"/>
              <w:jc w:val="right"/>
              <w:textAlignment w:val="center"/>
              <w:rPr>
                <w:rFonts w:cs="宋体"/>
                <w:color w:val="000000"/>
                <w:sz w:val="20"/>
                <w:szCs w:val="20"/>
              </w:rPr>
            </w:pPr>
            <w:r>
              <w:rPr>
                <w:color w:val="000000"/>
                <w:sz w:val="20"/>
              </w:rPr>
              <w:t xml:space="preserve"> </w:t>
            </w:r>
          </w:p>
        </w:tc>
      </w:tr>
      <w:tr w14:paraId="5292B27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4F5A4">
            <w:pPr>
              <w:textAlignment w:val="center"/>
              <w:rPr>
                <w:rFonts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06354">
            <w:pPr>
              <w:textAlignment w:val="center"/>
              <w:rPr>
                <w:rFonts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F63AF">
            <w:pPr>
              <w:wordWrap w:val="0"/>
              <w:jc w:val="right"/>
              <w:textAlignment w:val="center"/>
              <w:rPr>
                <w:rFonts w:cs="宋体"/>
                <w:color w:val="000000"/>
                <w:sz w:val="20"/>
                <w:szCs w:val="20"/>
              </w:rPr>
            </w:pPr>
            <w:r>
              <w:rPr>
                <w:rFonts w:cs="宋体"/>
                <w:b/>
                <w:color w:val="000000"/>
                <w:sz w:val="20"/>
                <w:szCs w:val="20"/>
              </w:rPr>
              <w:t>13.28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00611">
            <w:pPr>
              <w:wordWrap w:val="0"/>
              <w:jc w:val="right"/>
              <w:textAlignment w:val="center"/>
              <w:rPr>
                <w:rFonts w:cs="宋体"/>
                <w:color w:val="000000"/>
                <w:sz w:val="20"/>
                <w:szCs w:val="20"/>
              </w:rPr>
            </w:pPr>
            <w:r>
              <w:rPr>
                <w:rFonts w:cs="宋体"/>
                <w:b/>
                <w:color w:val="000000"/>
                <w:sz w:val="20"/>
                <w:szCs w:val="20"/>
              </w:rPr>
              <w:t>13.28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59DAD">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EFE71">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13FD">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F89B4">
            <w:pPr>
              <w:wordWrap w:val="0"/>
              <w:jc w:val="right"/>
              <w:textAlignment w:val="center"/>
              <w:rPr>
                <w:rFonts w:cs="宋体"/>
                <w:color w:val="000000"/>
                <w:sz w:val="20"/>
                <w:szCs w:val="20"/>
              </w:rPr>
            </w:pPr>
            <w:r>
              <w:rPr>
                <w:color w:val="000000"/>
                <w:sz w:val="20"/>
              </w:rPr>
              <w:t xml:space="preserve"> </w:t>
            </w:r>
          </w:p>
        </w:tc>
      </w:tr>
      <w:tr w14:paraId="21C7D3D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50AD8">
            <w:pPr>
              <w:textAlignment w:val="center"/>
              <w:rPr>
                <w:rFonts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DE03A">
            <w:pPr>
              <w:textAlignment w:val="center"/>
              <w:rPr>
                <w:rFonts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F027">
            <w:pPr>
              <w:wordWrap w:val="0"/>
              <w:jc w:val="right"/>
              <w:textAlignment w:val="center"/>
              <w:rPr>
                <w:rFonts w:cs="宋体"/>
                <w:color w:val="000000"/>
                <w:sz w:val="20"/>
                <w:szCs w:val="20"/>
              </w:rPr>
            </w:pPr>
            <w:r>
              <w:rPr>
                <w:rFonts w:cs="宋体"/>
                <w:color w:val="000000"/>
                <w:sz w:val="20"/>
                <w:szCs w:val="20"/>
              </w:rPr>
              <w:t>13.28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CF544">
            <w:pPr>
              <w:wordWrap w:val="0"/>
              <w:jc w:val="right"/>
              <w:textAlignment w:val="center"/>
              <w:rPr>
                <w:rFonts w:cs="宋体"/>
                <w:color w:val="000000"/>
                <w:sz w:val="20"/>
                <w:szCs w:val="20"/>
              </w:rPr>
            </w:pPr>
            <w:r>
              <w:rPr>
                <w:rFonts w:cs="宋体"/>
                <w:color w:val="000000"/>
                <w:sz w:val="20"/>
                <w:szCs w:val="20"/>
              </w:rPr>
              <w:t>13.28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9F72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BC85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B9C1">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FD629">
            <w:pPr>
              <w:wordWrap w:val="0"/>
              <w:jc w:val="right"/>
              <w:textAlignment w:val="center"/>
              <w:rPr>
                <w:rFonts w:cs="宋体"/>
                <w:color w:val="000000"/>
                <w:sz w:val="20"/>
                <w:szCs w:val="20"/>
              </w:rPr>
            </w:pPr>
            <w:r>
              <w:rPr>
                <w:color w:val="000000"/>
                <w:sz w:val="20"/>
              </w:rPr>
              <w:t xml:space="preserve"> </w:t>
            </w:r>
          </w:p>
        </w:tc>
      </w:tr>
      <w:tr w14:paraId="3D47915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5A237">
            <w:pPr>
              <w:textAlignment w:val="center"/>
              <w:rPr>
                <w:rFonts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FCCEAD">
            <w:pPr>
              <w:textAlignment w:val="center"/>
              <w:rPr>
                <w:rFonts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B39D">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761D">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F579">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12F9">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DC994">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AF4A1">
            <w:pPr>
              <w:wordWrap w:val="0"/>
              <w:jc w:val="right"/>
              <w:textAlignment w:val="center"/>
              <w:rPr>
                <w:rFonts w:cs="宋体"/>
                <w:color w:val="000000"/>
                <w:sz w:val="20"/>
                <w:szCs w:val="20"/>
              </w:rPr>
            </w:pPr>
            <w:r>
              <w:rPr>
                <w:color w:val="000000"/>
                <w:sz w:val="20"/>
              </w:rPr>
              <w:t xml:space="preserve"> </w:t>
            </w:r>
          </w:p>
        </w:tc>
      </w:tr>
      <w:tr w14:paraId="252B5573">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0848F">
            <w:pPr>
              <w:textAlignment w:val="center"/>
              <w:rPr>
                <w:rFonts w:cs="宋体"/>
                <w:color w:val="000000"/>
                <w:sz w:val="20"/>
                <w:szCs w:val="20"/>
              </w:rPr>
            </w:pPr>
            <w:r>
              <w:rPr>
                <w:rFonts w:cs="宋体"/>
                <w:b/>
                <w:color w:val="000000"/>
                <w:sz w:val="20"/>
                <w:szCs w:val="20"/>
              </w:rPr>
              <w:t>22904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A51BF">
            <w:pPr>
              <w:textAlignment w:val="center"/>
              <w:rPr>
                <w:rFonts w:cs="宋体"/>
                <w:color w:val="000000"/>
                <w:sz w:val="20"/>
                <w:szCs w:val="20"/>
              </w:rPr>
            </w:pPr>
            <w:r>
              <w:rPr>
                <w:rFonts w:cs="宋体"/>
                <w:b/>
                <w:color w:val="000000"/>
                <w:sz w:val="20"/>
                <w:szCs w:val="20"/>
              </w:rPr>
              <w:t>其他政府性基金及对应专项债务收入安排的支出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C02A">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D270">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01F5">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E3BA">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3A99">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8EC3B">
            <w:pPr>
              <w:wordWrap w:val="0"/>
              <w:jc w:val="right"/>
              <w:textAlignment w:val="center"/>
              <w:rPr>
                <w:rFonts w:cs="宋体"/>
                <w:color w:val="000000"/>
                <w:sz w:val="20"/>
                <w:szCs w:val="20"/>
              </w:rPr>
            </w:pPr>
            <w:r>
              <w:rPr>
                <w:color w:val="000000"/>
                <w:sz w:val="20"/>
              </w:rPr>
              <w:t xml:space="preserve"> </w:t>
            </w:r>
          </w:p>
        </w:tc>
      </w:tr>
      <w:tr w14:paraId="5F7AC69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9D13B">
            <w:pPr>
              <w:textAlignment w:val="center"/>
              <w:rPr>
                <w:rFonts w:cs="宋体"/>
                <w:color w:val="000000"/>
                <w:sz w:val="20"/>
                <w:szCs w:val="20"/>
              </w:rPr>
            </w:pPr>
            <w:r>
              <w:rPr>
                <w:rFonts w:cs="宋体"/>
                <w:color w:val="000000"/>
                <w:sz w:val="20"/>
                <w:szCs w:val="20"/>
              </w:rPr>
              <w:t>2290402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5C7D9A">
            <w:pPr>
              <w:textAlignment w:val="center"/>
              <w:rPr>
                <w:rFonts w:cs="宋体"/>
                <w:color w:val="000000"/>
                <w:sz w:val="20"/>
                <w:szCs w:val="20"/>
              </w:rPr>
            </w:pPr>
            <w:r>
              <w:rPr>
                <w:rFonts w:cs="宋体"/>
                <w:color w:val="000000"/>
                <w:sz w:val="20"/>
                <w:szCs w:val="20"/>
              </w:rPr>
              <w:t>其他地方自行试点项目收益专项债券收入安排的支出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6D7D">
            <w:pPr>
              <w:wordWrap w:val="0"/>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427A9">
            <w:pPr>
              <w:wordWrap w:val="0"/>
              <w:jc w:val="right"/>
              <w:textAlignment w:val="center"/>
              <w:rPr>
                <w:rFonts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22A4D">
            <w:pPr>
              <w:wordWrap w:val="0"/>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DB6BF">
            <w:pPr>
              <w:wordWrap w:val="0"/>
              <w:jc w:val="right"/>
              <w:textAlignment w:val="center"/>
              <w:rPr>
                <w:rFonts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9101">
            <w:pPr>
              <w:wordWrap w:val="0"/>
              <w:jc w:val="right"/>
              <w:textAlignment w:val="center"/>
              <w:rPr>
                <w:rFonts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C87A">
            <w:pPr>
              <w:wordWrap w:val="0"/>
              <w:jc w:val="right"/>
              <w:textAlignment w:val="center"/>
              <w:rPr>
                <w:rFonts w:cs="宋体"/>
                <w:color w:val="000000"/>
                <w:sz w:val="20"/>
                <w:szCs w:val="20"/>
              </w:rPr>
            </w:pPr>
            <w:r>
              <w:rPr>
                <w:color w:val="000000"/>
                <w:sz w:val="20"/>
              </w:rPr>
              <w:t xml:space="preserve"> </w:t>
            </w:r>
          </w:p>
        </w:tc>
      </w:tr>
    </w:tbl>
    <w:p w14:paraId="04205EC7">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8E0B150">
      <w:pPr>
        <w:rPr>
          <w:rFonts w:cs="宋体"/>
          <w:sz w:val="21"/>
          <w:szCs w:val="21"/>
        </w:rPr>
      </w:pPr>
      <w:r>
        <w:rPr>
          <w:rFonts w:cs="宋体"/>
          <w:sz w:val="21"/>
          <w:szCs w:val="21"/>
        </w:rPr>
        <w:br w:type="page"/>
      </w:r>
    </w:p>
    <w:p w14:paraId="0EFF2CAC">
      <w:pPr>
        <w:rPr>
          <w:rFonts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2C30AD74">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6E617775">
            <w:pPr>
              <w:spacing w:line="400" w:lineRule="exact"/>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财政拨款收入支出决算总表</w:t>
            </w:r>
          </w:p>
        </w:tc>
      </w:tr>
      <w:tr w14:paraId="4A5BCCEF">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627B0EFC">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重庆市大足区海棠新城开发区管理委员会（本级）</w:t>
            </w:r>
          </w:p>
        </w:tc>
        <w:tc>
          <w:tcPr>
            <w:tcW w:w="1700" w:type="dxa"/>
            <w:tcBorders>
              <w:top w:val="nil"/>
              <w:left w:val="nil"/>
              <w:bottom w:val="nil"/>
              <w:right w:val="nil"/>
            </w:tcBorders>
            <w:shd w:val="clear" w:color="auto" w:fill="auto"/>
            <w:tcMar>
              <w:top w:w="15" w:type="dxa"/>
              <w:left w:w="15" w:type="dxa"/>
              <w:right w:w="15" w:type="dxa"/>
            </w:tcMar>
            <w:vAlign w:val="bottom"/>
          </w:tcPr>
          <w:p w14:paraId="25FABD34">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F393DB3">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200AC47">
            <w:pPr>
              <w:spacing w:line="200" w:lineRule="exact"/>
              <w:rPr>
                <w:rFonts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1EDE1F19">
            <w:pPr>
              <w:spacing w:line="240" w:lineRule="exact"/>
              <w:jc w:val="right"/>
              <w:textAlignment w:val="bottom"/>
              <w:rPr>
                <w:rFonts w:cs="宋体"/>
                <w:color w:val="000000"/>
                <w:sz w:val="20"/>
                <w:szCs w:val="20"/>
              </w:rPr>
            </w:pPr>
            <w:r>
              <w:rPr>
                <w:rFonts w:cs="宋体"/>
                <w:color w:val="000000"/>
                <w:sz w:val="20"/>
                <w:szCs w:val="20"/>
              </w:rPr>
              <w:t>公开04表</w:t>
            </w:r>
          </w:p>
        </w:tc>
      </w:tr>
      <w:tr w14:paraId="3AE12367">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3ED1D846">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362BB0B">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DAE3EA8">
            <w:pPr>
              <w:spacing w:line="200" w:lineRule="exact"/>
              <w:rPr>
                <w:rFonts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0A68C92">
            <w:pPr>
              <w:spacing w:line="200" w:lineRule="exact"/>
              <w:rPr>
                <w:rFonts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006B9934">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5B0E40A">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7F325">
            <w:pPr>
              <w:spacing w:line="200" w:lineRule="exact"/>
              <w:jc w:val="center"/>
              <w:textAlignment w:val="center"/>
              <w:rPr>
                <w:rFonts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7B7BF">
            <w:pPr>
              <w:spacing w:line="200" w:lineRule="exact"/>
              <w:jc w:val="center"/>
              <w:textAlignment w:val="center"/>
              <w:rPr>
                <w:rFonts w:cs="宋体"/>
                <w:b/>
                <w:color w:val="000000"/>
                <w:sz w:val="18"/>
                <w:szCs w:val="18"/>
              </w:rPr>
            </w:pPr>
            <w:r>
              <w:rPr>
                <w:rFonts w:cs="宋体"/>
                <w:b/>
                <w:color w:val="000000"/>
                <w:sz w:val="18"/>
                <w:szCs w:val="18"/>
              </w:rPr>
              <w:t>支     出</w:t>
            </w:r>
          </w:p>
        </w:tc>
      </w:tr>
      <w:tr w14:paraId="6F44D350">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942AE">
            <w:pPr>
              <w:spacing w:line="200" w:lineRule="exact"/>
              <w:jc w:val="center"/>
              <w:textAlignment w:val="center"/>
              <w:rPr>
                <w:rFonts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FC82E">
            <w:pPr>
              <w:spacing w:line="200" w:lineRule="exact"/>
              <w:jc w:val="center"/>
              <w:textAlignment w:val="center"/>
              <w:rPr>
                <w:rFonts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DF64AE">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262421">
            <w:pPr>
              <w:spacing w:line="200" w:lineRule="exact"/>
              <w:jc w:val="center"/>
              <w:textAlignment w:val="center"/>
              <w:rPr>
                <w:rFonts w:cs="宋体"/>
                <w:b/>
                <w:color w:val="000000"/>
                <w:sz w:val="18"/>
                <w:szCs w:val="18"/>
              </w:rPr>
            </w:pPr>
            <w:r>
              <w:rPr>
                <w:rFonts w:cs="宋体"/>
                <w:b/>
                <w:color w:val="000000"/>
                <w:sz w:val="18"/>
                <w:szCs w:val="18"/>
              </w:rPr>
              <w:t>决算数</w:t>
            </w:r>
          </w:p>
        </w:tc>
      </w:tr>
      <w:tr w14:paraId="186540D2">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B8F49">
            <w:pPr>
              <w:spacing w:line="200" w:lineRule="exact"/>
              <w:jc w:val="center"/>
              <w:rPr>
                <w:rFonts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4BAA9">
            <w:pPr>
              <w:spacing w:line="200" w:lineRule="exact"/>
              <w:jc w:val="center"/>
              <w:rPr>
                <w:rFonts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59C8C1">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7420C">
            <w:pPr>
              <w:spacing w:line="200" w:lineRule="exact"/>
              <w:jc w:val="center"/>
              <w:textAlignment w:val="center"/>
              <w:rPr>
                <w:rFonts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D8719">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4A185">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56A8B">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1223B20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48889">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DE37">
            <w:pPr>
              <w:wordWrap w:val="0"/>
              <w:spacing w:line="200" w:lineRule="exact"/>
              <w:jc w:val="right"/>
              <w:textAlignment w:val="center"/>
              <w:rPr>
                <w:rFonts w:cs="宋体"/>
                <w:color w:val="000000"/>
                <w:sz w:val="18"/>
                <w:szCs w:val="18"/>
              </w:rPr>
            </w:pPr>
            <w:r>
              <w:rPr>
                <w:rFonts w:cs="宋体"/>
                <w:color w:val="000000"/>
                <w:sz w:val="18"/>
                <w:szCs w:val="18"/>
              </w:rPr>
              <w:t>766.26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7B3EF">
            <w:pPr>
              <w:spacing w:line="200" w:lineRule="exact"/>
              <w:textAlignment w:val="center"/>
              <w:rPr>
                <w:rFonts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8408">
            <w:pPr>
              <w:wordWrap w:val="0"/>
              <w:spacing w:line="200" w:lineRule="exact"/>
              <w:jc w:val="right"/>
              <w:textAlignment w:val="center"/>
              <w:rPr>
                <w:rFonts w:cs="宋体"/>
                <w:color w:val="000000"/>
                <w:sz w:val="18"/>
                <w:szCs w:val="18"/>
              </w:rPr>
            </w:pPr>
            <w:r>
              <w:rPr>
                <w:rFonts w:cs="宋体"/>
                <w:color w:val="000000"/>
                <w:sz w:val="18"/>
                <w:szCs w:val="18"/>
              </w:rPr>
              <w:t>196.78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C0732">
            <w:pPr>
              <w:wordWrap w:val="0"/>
              <w:spacing w:line="200" w:lineRule="exact"/>
              <w:jc w:val="right"/>
              <w:textAlignment w:val="center"/>
              <w:rPr>
                <w:rFonts w:cs="宋体"/>
                <w:color w:val="000000"/>
                <w:sz w:val="18"/>
                <w:szCs w:val="18"/>
              </w:rPr>
            </w:pPr>
            <w:r>
              <w:rPr>
                <w:rFonts w:cs="宋体"/>
                <w:color w:val="000000"/>
                <w:sz w:val="18"/>
                <w:szCs w:val="18"/>
              </w:rPr>
              <w:t>196.78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CB16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84A7">
            <w:pPr>
              <w:wordWrap w:val="0"/>
              <w:spacing w:line="200" w:lineRule="exact"/>
              <w:jc w:val="right"/>
              <w:textAlignment w:val="center"/>
              <w:rPr>
                <w:rFonts w:cs="宋体"/>
                <w:color w:val="000000"/>
                <w:sz w:val="18"/>
                <w:szCs w:val="18"/>
              </w:rPr>
            </w:pPr>
            <w:r>
              <w:rPr>
                <w:color w:val="000000"/>
                <w:sz w:val="18"/>
              </w:rPr>
              <w:t xml:space="preserve"> </w:t>
            </w:r>
          </w:p>
        </w:tc>
      </w:tr>
      <w:tr w14:paraId="0F88FC9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20C63">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1B3C">
            <w:pPr>
              <w:wordWrap w:val="0"/>
              <w:spacing w:line="200" w:lineRule="exact"/>
              <w:jc w:val="right"/>
              <w:textAlignment w:val="center"/>
              <w:rPr>
                <w:rFonts w:cs="宋体"/>
                <w:color w:val="000000"/>
                <w:sz w:val="18"/>
                <w:szCs w:val="18"/>
              </w:rPr>
            </w:pPr>
            <w:r>
              <w:rPr>
                <w:rFonts w:cs="宋体"/>
                <w:color w:val="000000"/>
                <w:sz w:val="18"/>
                <w:szCs w:val="18"/>
              </w:rPr>
              <w:t>30,000.00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BD4F2">
            <w:pPr>
              <w:spacing w:line="200" w:lineRule="exact"/>
              <w:textAlignment w:val="center"/>
              <w:rPr>
                <w:rFonts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FD0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C3A2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E78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1D51A">
            <w:pPr>
              <w:wordWrap w:val="0"/>
              <w:spacing w:line="200" w:lineRule="exact"/>
              <w:jc w:val="right"/>
              <w:textAlignment w:val="center"/>
              <w:rPr>
                <w:rFonts w:cs="宋体"/>
                <w:color w:val="000000"/>
                <w:sz w:val="18"/>
                <w:szCs w:val="18"/>
              </w:rPr>
            </w:pPr>
            <w:r>
              <w:rPr>
                <w:color w:val="000000"/>
                <w:sz w:val="18"/>
              </w:rPr>
              <w:t xml:space="preserve"> </w:t>
            </w:r>
          </w:p>
        </w:tc>
      </w:tr>
      <w:tr w14:paraId="2A2B629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01FC1">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EE73C">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9C483">
            <w:pPr>
              <w:spacing w:line="200" w:lineRule="exact"/>
              <w:textAlignment w:val="center"/>
              <w:rPr>
                <w:rFonts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495A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E0D1F">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A35D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D2FF">
            <w:pPr>
              <w:wordWrap w:val="0"/>
              <w:spacing w:line="200" w:lineRule="exact"/>
              <w:jc w:val="right"/>
              <w:textAlignment w:val="center"/>
              <w:rPr>
                <w:rFonts w:cs="宋体"/>
                <w:color w:val="000000"/>
                <w:sz w:val="18"/>
                <w:szCs w:val="18"/>
              </w:rPr>
            </w:pPr>
            <w:r>
              <w:rPr>
                <w:color w:val="000000"/>
                <w:sz w:val="18"/>
              </w:rPr>
              <w:t xml:space="preserve"> </w:t>
            </w:r>
          </w:p>
        </w:tc>
      </w:tr>
      <w:tr w14:paraId="09408D5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13E06">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6554DA">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525E2">
            <w:pPr>
              <w:spacing w:line="200" w:lineRule="exact"/>
              <w:textAlignment w:val="center"/>
              <w:rPr>
                <w:rFonts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B1E27">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089D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50ED8">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7331C">
            <w:pPr>
              <w:wordWrap w:val="0"/>
              <w:spacing w:line="200" w:lineRule="exact"/>
              <w:jc w:val="right"/>
              <w:textAlignment w:val="center"/>
              <w:rPr>
                <w:rFonts w:cs="宋体"/>
                <w:color w:val="000000"/>
                <w:sz w:val="18"/>
                <w:szCs w:val="18"/>
              </w:rPr>
            </w:pPr>
            <w:r>
              <w:rPr>
                <w:color w:val="000000"/>
                <w:sz w:val="18"/>
              </w:rPr>
              <w:t xml:space="preserve"> </w:t>
            </w:r>
          </w:p>
        </w:tc>
      </w:tr>
      <w:tr w14:paraId="792888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A3598">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66C18A">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BA340">
            <w:pPr>
              <w:spacing w:line="200" w:lineRule="exact"/>
              <w:textAlignment w:val="center"/>
              <w:rPr>
                <w:rFonts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2991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865E5">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9C7CD">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D37F">
            <w:pPr>
              <w:wordWrap w:val="0"/>
              <w:spacing w:line="200" w:lineRule="exact"/>
              <w:jc w:val="right"/>
              <w:textAlignment w:val="center"/>
              <w:rPr>
                <w:rFonts w:cs="宋体"/>
                <w:color w:val="000000"/>
                <w:sz w:val="18"/>
                <w:szCs w:val="18"/>
              </w:rPr>
            </w:pPr>
            <w:r>
              <w:rPr>
                <w:color w:val="000000"/>
                <w:sz w:val="18"/>
              </w:rPr>
              <w:t xml:space="preserve"> </w:t>
            </w:r>
          </w:p>
        </w:tc>
      </w:tr>
      <w:tr w14:paraId="510813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03103">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3503C0">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DB769">
            <w:pPr>
              <w:spacing w:line="200" w:lineRule="exact"/>
              <w:textAlignment w:val="center"/>
              <w:rPr>
                <w:rFonts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22F1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F14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716A6">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CCBED">
            <w:pPr>
              <w:wordWrap w:val="0"/>
              <w:spacing w:line="200" w:lineRule="exact"/>
              <w:jc w:val="right"/>
              <w:textAlignment w:val="center"/>
              <w:rPr>
                <w:rFonts w:cs="宋体"/>
                <w:color w:val="000000"/>
                <w:sz w:val="18"/>
                <w:szCs w:val="18"/>
              </w:rPr>
            </w:pPr>
            <w:r>
              <w:rPr>
                <w:color w:val="000000"/>
                <w:sz w:val="18"/>
              </w:rPr>
              <w:t xml:space="preserve"> </w:t>
            </w:r>
          </w:p>
        </w:tc>
      </w:tr>
      <w:tr w14:paraId="4C18FA0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F85E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51DBBE">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7F186">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971E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47F8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DC74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3733F">
            <w:pPr>
              <w:wordWrap w:val="0"/>
              <w:spacing w:line="200" w:lineRule="exact"/>
              <w:jc w:val="right"/>
              <w:textAlignment w:val="center"/>
              <w:rPr>
                <w:rFonts w:cs="宋体"/>
                <w:color w:val="000000"/>
                <w:sz w:val="18"/>
                <w:szCs w:val="18"/>
              </w:rPr>
            </w:pPr>
            <w:r>
              <w:rPr>
                <w:color w:val="000000"/>
                <w:sz w:val="18"/>
              </w:rPr>
              <w:t xml:space="preserve"> </w:t>
            </w:r>
          </w:p>
        </w:tc>
      </w:tr>
      <w:tr w14:paraId="5628754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D871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751476">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EE43C">
            <w:pPr>
              <w:spacing w:line="200" w:lineRule="exact"/>
              <w:textAlignment w:val="center"/>
              <w:rPr>
                <w:rFonts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A4D2">
            <w:pPr>
              <w:wordWrap w:val="0"/>
              <w:spacing w:line="200" w:lineRule="exact"/>
              <w:jc w:val="right"/>
              <w:textAlignment w:val="center"/>
              <w:rPr>
                <w:rFonts w:cs="宋体"/>
                <w:color w:val="000000"/>
                <w:sz w:val="18"/>
                <w:szCs w:val="18"/>
              </w:rPr>
            </w:pPr>
            <w:r>
              <w:rPr>
                <w:rFonts w:cs="宋体"/>
                <w:color w:val="000000"/>
                <w:sz w:val="18"/>
                <w:szCs w:val="18"/>
              </w:rPr>
              <w:t>26.09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C9A9">
            <w:pPr>
              <w:wordWrap w:val="0"/>
              <w:spacing w:line="200" w:lineRule="exact"/>
              <w:jc w:val="right"/>
              <w:textAlignment w:val="center"/>
              <w:rPr>
                <w:rFonts w:cs="宋体"/>
                <w:color w:val="000000"/>
                <w:sz w:val="18"/>
                <w:szCs w:val="18"/>
              </w:rPr>
            </w:pPr>
            <w:r>
              <w:rPr>
                <w:rFonts w:cs="宋体"/>
                <w:color w:val="000000"/>
                <w:sz w:val="18"/>
                <w:szCs w:val="18"/>
              </w:rPr>
              <w:t>26.09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E02CD">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E6B55">
            <w:pPr>
              <w:wordWrap w:val="0"/>
              <w:spacing w:line="200" w:lineRule="exact"/>
              <w:jc w:val="right"/>
              <w:textAlignment w:val="center"/>
              <w:rPr>
                <w:rFonts w:cs="宋体"/>
                <w:color w:val="000000"/>
                <w:sz w:val="18"/>
                <w:szCs w:val="18"/>
              </w:rPr>
            </w:pPr>
            <w:r>
              <w:rPr>
                <w:color w:val="000000"/>
                <w:sz w:val="18"/>
              </w:rPr>
              <w:t xml:space="preserve"> </w:t>
            </w:r>
          </w:p>
        </w:tc>
      </w:tr>
      <w:tr w14:paraId="639AAA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7A64A">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235700">
            <w:pPr>
              <w:spacing w:line="200" w:lineRule="exac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D66FA">
            <w:pPr>
              <w:spacing w:line="200" w:lineRule="exact"/>
              <w:textAlignment w:val="center"/>
              <w:rPr>
                <w:rFonts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465B3">
            <w:pPr>
              <w:wordWrap w:val="0"/>
              <w:spacing w:line="200" w:lineRule="exact"/>
              <w:jc w:val="right"/>
              <w:textAlignment w:val="center"/>
              <w:rPr>
                <w:rFonts w:cs="宋体"/>
                <w:color w:val="000000"/>
                <w:sz w:val="18"/>
                <w:szCs w:val="18"/>
              </w:rPr>
            </w:pPr>
            <w:r>
              <w:rPr>
                <w:rFonts w:cs="宋体"/>
                <w:color w:val="000000"/>
                <w:sz w:val="18"/>
                <w:szCs w:val="18"/>
              </w:rPr>
              <w:t>11.11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E7EE8">
            <w:pPr>
              <w:wordWrap w:val="0"/>
              <w:spacing w:line="200" w:lineRule="exact"/>
              <w:jc w:val="right"/>
              <w:textAlignment w:val="center"/>
              <w:rPr>
                <w:rFonts w:cs="宋体"/>
                <w:color w:val="000000"/>
                <w:sz w:val="18"/>
                <w:szCs w:val="18"/>
              </w:rPr>
            </w:pPr>
            <w:r>
              <w:rPr>
                <w:rFonts w:cs="宋体"/>
                <w:color w:val="000000"/>
                <w:sz w:val="18"/>
                <w:szCs w:val="18"/>
              </w:rPr>
              <w:t>11.11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8649">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78FF5">
            <w:pPr>
              <w:wordWrap w:val="0"/>
              <w:spacing w:line="200" w:lineRule="exact"/>
              <w:jc w:val="right"/>
              <w:textAlignment w:val="center"/>
              <w:rPr>
                <w:rFonts w:cs="宋体"/>
                <w:color w:val="000000"/>
                <w:sz w:val="18"/>
                <w:szCs w:val="18"/>
              </w:rPr>
            </w:pPr>
            <w:r>
              <w:rPr>
                <w:color w:val="000000"/>
                <w:sz w:val="18"/>
              </w:rPr>
              <w:t xml:space="preserve"> </w:t>
            </w:r>
          </w:p>
        </w:tc>
      </w:tr>
      <w:tr w14:paraId="2523005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644B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8052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A00EE">
            <w:pPr>
              <w:spacing w:line="200" w:lineRule="exact"/>
              <w:textAlignment w:val="center"/>
              <w:rPr>
                <w:rFonts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295E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DD14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7AA2">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98C1">
            <w:pPr>
              <w:wordWrap w:val="0"/>
              <w:spacing w:line="200" w:lineRule="exact"/>
              <w:jc w:val="right"/>
              <w:textAlignment w:val="center"/>
              <w:rPr>
                <w:rFonts w:cs="宋体"/>
                <w:color w:val="000000"/>
                <w:sz w:val="18"/>
                <w:szCs w:val="18"/>
              </w:rPr>
            </w:pPr>
            <w:r>
              <w:rPr>
                <w:color w:val="000000"/>
                <w:sz w:val="18"/>
              </w:rPr>
              <w:t xml:space="preserve"> </w:t>
            </w:r>
          </w:p>
        </w:tc>
      </w:tr>
      <w:tr w14:paraId="0D4FE85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1472C">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51F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8D7DC">
            <w:pPr>
              <w:spacing w:line="200" w:lineRule="exact"/>
              <w:textAlignment w:val="center"/>
              <w:rPr>
                <w:rFonts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DBAB5">
            <w:pPr>
              <w:wordWrap w:val="0"/>
              <w:spacing w:line="200" w:lineRule="exact"/>
              <w:jc w:val="right"/>
              <w:textAlignment w:val="center"/>
              <w:rPr>
                <w:rFonts w:cs="宋体"/>
                <w:color w:val="000000"/>
                <w:sz w:val="18"/>
                <w:szCs w:val="18"/>
              </w:rPr>
            </w:pPr>
            <w:r>
              <w:rPr>
                <w:rFonts w:cs="宋体"/>
                <w:color w:val="000000"/>
                <w:sz w:val="18"/>
                <w:szCs w:val="18"/>
              </w:rPr>
              <w:t>519.01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09CE8">
            <w:pPr>
              <w:wordWrap w:val="0"/>
              <w:spacing w:line="200" w:lineRule="exact"/>
              <w:jc w:val="right"/>
              <w:textAlignment w:val="center"/>
              <w:rPr>
                <w:rFonts w:cs="宋体"/>
                <w:color w:val="000000"/>
                <w:sz w:val="18"/>
                <w:szCs w:val="18"/>
              </w:rPr>
            </w:pPr>
            <w:r>
              <w:rPr>
                <w:rFonts w:cs="宋体"/>
                <w:color w:val="000000"/>
                <w:sz w:val="18"/>
                <w:szCs w:val="18"/>
              </w:rPr>
              <w:t>519.01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1A2A">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ABB4">
            <w:pPr>
              <w:wordWrap w:val="0"/>
              <w:spacing w:line="200" w:lineRule="exact"/>
              <w:jc w:val="right"/>
              <w:textAlignment w:val="center"/>
              <w:rPr>
                <w:rFonts w:cs="宋体"/>
                <w:color w:val="000000"/>
                <w:sz w:val="18"/>
                <w:szCs w:val="18"/>
              </w:rPr>
            </w:pPr>
            <w:r>
              <w:rPr>
                <w:color w:val="000000"/>
                <w:sz w:val="18"/>
              </w:rPr>
              <w:t xml:space="preserve"> </w:t>
            </w:r>
          </w:p>
        </w:tc>
      </w:tr>
      <w:tr w14:paraId="0D50663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1242D">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5B2A1">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2B3FD">
            <w:pPr>
              <w:spacing w:line="200" w:lineRule="exact"/>
              <w:textAlignment w:val="center"/>
              <w:rPr>
                <w:rFonts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C12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09F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58B9E">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A1765">
            <w:pPr>
              <w:wordWrap w:val="0"/>
              <w:spacing w:line="200" w:lineRule="exact"/>
              <w:jc w:val="right"/>
              <w:textAlignment w:val="center"/>
              <w:rPr>
                <w:rFonts w:cs="宋体"/>
                <w:color w:val="000000"/>
                <w:sz w:val="18"/>
                <w:szCs w:val="18"/>
              </w:rPr>
            </w:pPr>
            <w:r>
              <w:rPr>
                <w:color w:val="000000"/>
                <w:sz w:val="18"/>
              </w:rPr>
              <w:t xml:space="preserve"> </w:t>
            </w:r>
          </w:p>
        </w:tc>
      </w:tr>
      <w:tr w14:paraId="768505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E34C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CA118">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D02E3">
            <w:pPr>
              <w:spacing w:line="200" w:lineRule="exact"/>
              <w:textAlignment w:val="center"/>
              <w:rPr>
                <w:rFonts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4B15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3CED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DF9A">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BC8D9">
            <w:pPr>
              <w:wordWrap w:val="0"/>
              <w:spacing w:line="200" w:lineRule="exact"/>
              <w:jc w:val="right"/>
              <w:textAlignment w:val="center"/>
              <w:rPr>
                <w:rFonts w:cs="宋体"/>
                <w:color w:val="000000"/>
                <w:sz w:val="18"/>
                <w:szCs w:val="18"/>
              </w:rPr>
            </w:pPr>
            <w:r>
              <w:rPr>
                <w:color w:val="000000"/>
                <w:sz w:val="18"/>
              </w:rPr>
              <w:t xml:space="preserve"> </w:t>
            </w:r>
          </w:p>
        </w:tc>
      </w:tr>
      <w:tr w14:paraId="0958D5A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587F7">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FB73">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45A1E">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2DF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9C9A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8CCC1">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3C27B">
            <w:pPr>
              <w:wordWrap w:val="0"/>
              <w:spacing w:line="200" w:lineRule="exact"/>
              <w:jc w:val="right"/>
              <w:textAlignment w:val="center"/>
              <w:rPr>
                <w:rFonts w:cs="宋体"/>
                <w:color w:val="000000"/>
                <w:sz w:val="18"/>
                <w:szCs w:val="18"/>
              </w:rPr>
            </w:pPr>
            <w:r>
              <w:rPr>
                <w:color w:val="000000"/>
                <w:sz w:val="18"/>
              </w:rPr>
              <w:t xml:space="preserve"> </w:t>
            </w:r>
          </w:p>
        </w:tc>
      </w:tr>
      <w:tr w14:paraId="521D112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85F60">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FB03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79BEC">
            <w:pPr>
              <w:spacing w:line="200" w:lineRule="exact"/>
              <w:textAlignment w:val="center"/>
              <w:rPr>
                <w:rFonts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58F3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31834">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4EB8">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CBBC9">
            <w:pPr>
              <w:wordWrap w:val="0"/>
              <w:spacing w:line="200" w:lineRule="exact"/>
              <w:jc w:val="right"/>
              <w:textAlignment w:val="center"/>
              <w:rPr>
                <w:rFonts w:cs="宋体"/>
                <w:color w:val="000000"/>
                <w:sz w:val="18"/>
                <w:szCs w:val="18"/>
              </w:rPr>
            </w:pPr>
            <w:r>
              <w:rPr>
                <w:color w:val="000000"/>
                <w:sz w:val="18"/>
              </w:rPr>
              <w:t xml:space="preserve"> </w:t>
            </w:r>
          </w:p>
        </w:tc>
      </w:tr>
      <w:tr w14:paraId="3B6DEA0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78D7C">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BAE1B">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31667">
            <w:pPr>
              <w:spacing w:line="200" w:lineRule="exact"/>
              <w:textAlignment w:val="center"/>
              <w:rPr>
                <w:rFonts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F4A0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DBD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87A5">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C78B">
            <w:pPr>
              <w:wordWrap w:val="0"/>
              <w:spacing w:line="200" w:lineRule="exact"/>
              <w:jc w:val="right"/>
              <w:textAlignment w:val="center"/>
              <w:rPr>
                <w:rFonts w:cs="宋体"/>
                <w:color w:val="000000"/>
                <w:sz w:val="18"/>
                <w:szCs w:val="18"/>
              </w:rPr>
            </w:pPr>
            <w:r>
              <w:rPr>
                <w:color w:val="000000"/>
                <w:sz w:val="18"/>
              </w:rPr>
              <w:t xml:space="preserve"> </w:t>
            </w:r>
          </w:p>
        </w:tc>
      </w:tr>
      <w:tr w14:paraId="6BB80A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B8C44D">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F6DB5">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060EB">
            <w:pPr>
              <w:spacing w:line="200" w:lineRule="exact"/>
              <w:textAlignment w:val="center"/>
              <w:rPr>
                <w:rFonts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2EFA2">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FBCF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23D63">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9B2AA">
            <w:pPr>
              <w:wordWrap w:val="0"/>
              <w:spacing w:line="200" w:lineRule="exact"/>
              <w:jc w:val="right"/>
              <w:textAlignment w:val="center"/>
              <w:rPr>
                <w:rFonts w:cs="宋体"/>
                <w:color w:val="000000"/>
                <w:sz w:val="18"/>
                <w:szCs w:val="18"/>
              </w:rPr>
            </w:pPr>
            <w:r>
              <w:rPr>
                <w:color w:val="000000"/>
                <w:sz w:val="18"/>
              </w:rPr>
              <w:t xml:space="preserve"> </w:t>
            </w:r>
          </w:p>
        </w:tc>
      </w:tr>
      <w:tr w14:paraId="487FF2C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16946">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068CA">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0D65D">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C847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31C3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ECA17">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B948">
            <w:pPr>
              <w:wordWrap w:val="0"/>
              <w:spacing w:line="200" w:lineRule="exact"/>
              <w:jc w:val="right"/>
              <w:textAlignment w:val="center"/>
              <w:rPr>
                <w:rFonts w:cs="宋体"/>
                <w:color w:val="000000"/>
                <w:sz w:val="18"/>
                <w:szCs w:val="18"/>
              </w:rPr>
            </w:pPr>
            <w:r>
              <w:rPr>
                <w:color w:val="000000"/>
                <w:sz w:val="18"/>
              </w:rPr>
              <w:t xml:space="preserve"> </w:t>
            </w:r>
          </w:p>
        </w:tc>
      </w:tr>
      <w:tr w14:paraId="4FE161F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153E5">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C5A59">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2E05F">
            <w:pPr>
              <w:spacing w:line="200" w:lineRule="exact"/>
              <w:textAlignment w:val="center"/>
              <w:rPr>
                <w:rFonts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686C3">
            <w:pPr>
              <w:wordWrap w:val="0"/>
              <w:spacing w:line="200" w:lineRule="exact"/>
              <w:jc w:val="right"/>
              <w:textAlignment w:val="center"/>
              <w:rPr>
                <w:rFonts w:cs="宋体"/>
                <w:color w:val="000000"/>
                <w:sz w:val="18"/>
                <w:szCs w:val="18"/>
              </w:rPr>
            </w:pPr>
            <w:r>
              <w:rPr>
                <w:rFonts w:cs="宋体"/>
                <w:color w:val="000000"/>
                <w:sz w:val="18"/>
                <w:szCs w:val="18"/>
              </w:rPr>
              <w:t>13.28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CB00B">
            <w:pPr>
              <w:wordWrap w:val="0"/>
              <w:spacing w:line="200" w:lineRule="exact"/>
              <w:jc w:val="right"/>
              <w:textAlignment w:val="center"/>
              <w:rPr>
                <w:rFonts w:cs="宋体"/>
                <w:color w:val="000000"/>
                <w:sz w:val="18"/>
                <w:szCs w:val="18"/>
              </w:rPr>
            </w:pPr>
            <w:r>
              <w:rPr>
                <w:rFonts w:cs="宋体"/>
                <w:color w:val="000000"/>
                <w:sz w:val="18"/>
                <w:szCs w:val="18"/>
              </w:rPr>
              <w:t>13.28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A8198">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A77C3">
            <w:pPr>
              <w:wordWrap w:val="0"/>
              <w:spacing w:line="200" w:lineRule="exact"/>
              <w:jc w:val="right"/>
              <w:textAlignment w:val="center"/>
              <w:rPr>
                <w:rFonts w:cs="宋体"/>
                <w:color w:val="000000"/>
                <w:sz w:val="18"/>
                <w:szCs w:val="18"/>
              </w:rPr>
            </w:pPr>
            <w:r>
              <w:rPr>
                <w:color w:val="000000"/>
                <w:sz w:val="18"/>
              </w:rPr>
              <w:t xml:space="preserve"> </w:t>
            </w:r>
          </w:p>
        </w:tc>
      </w:tr>
      <w:tr w14:paraId="4229337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8DAFD">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5D899">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36ABA">
            <w:pPr>
              <w:spacing w:line="200" w:lineRule="exact"/>
              <w:textAlignment w:val="center"/>
              <w:rPr>
                <w:rFonts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593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6096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437A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873F">
            <w:pPr>
              <w:wordWrap w:val="0"/>
              <w:spacing w:line="200" w:lineRule="exact"/>
              <w:jc w:val="right"/>
              <w:textAlignment w:val="center"/>
              <w:rPr>
                <w:rFonts w:cs="宋体"/>
                <w:color w:val="000000"/>
                <w:sz w:val="18"/>
                <w:szCs w:val="18"/>
              </w:rPr>
            </w:pPr>
            <w:r>
              <w:rPr>
                <w:color w:val="000000"/>
                <w:sz w:val="18"/>
              </w:rPr>
              <w:t xml:space="preserve"> </w:t>
            </w:r>
          </w:p>
        </w:tc>
      </w:tr>
      <w:tr w14:paraId="4F993C6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8ED58">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63159">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FD7C8">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5F33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F68FB">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B3848">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E67D">
            <w:pPr>
              <w:wordWrap w:val="0"/>
              <w:spacing w:line="200" w:lineRule="exact"/>
              <w:jc w:val="right"/>
              <w:textAlignment w:val="center"/>
              <w:rPr>
                <w:rFonts w:cs="宋体"/>
                <w:color w:val="000000"/>
                <w:sz w:val="18"/>
                <w:szCs w:val="18"/>
              </w:rPr>
            </w:pPr>
            <w:r>
              <w:rPr>
                <w:color w:val="000000"/>
                <w:sz w:val="18"/>
              </w:rPr>
              <w:t xml:space="preserve"> </w:t>
            </w:r>
          </w:p>
        </w:tc>
      </w:tr>
      <w:tr w14:paraId="679BA2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FF48B">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55542">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499DF">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FD221">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D3F30">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F061">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B67D9">
            <w:pPr>
              <w:wordWrap w:val="0"/>
              <w:spacing w:line="200" w:lineRule="exact"/>
              <w:jc w:val="right"/>
              <w:textAlignment w:val="center"/>
              <w:rPr>
                <w:rFonts w:cs="宋体"/>
                <w:color w:val="000000"/>
                <w:sz w:val="18"/>
                <w:szCs w:val="18"/>
              </w:rPr>
            </w:pPr>
            <w:r>
              <w:rPr>
                <w:color w:val="000000"/>
                <w:sz w:val="18"/>
              </w:rPr>
              <w:t xml:space="preserve"> </w:t>
            </w:r>
          </w:p>
        </w:tc>
      </w:tr>
      <w:tr w14:paraId="1C94A7B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837A9">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C4049">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B0DF4">
            <w:pPr>
              <w:spacing w:line="200" w:lineRule="exact"/>
              <w:textAlignment w:val="center"/>
              <w:rPr>
                <w:rFonts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36E4">
            <w:pPr>
              <w:wordWrap w:val="0"/>
              <w:spacing w:line="200" w:lineRule="exact"/>
              <w:jc w:val="right"/>
              <w:textAlignment w:val="center"/>
              <w:rPr>
                <w:rFonts w:cs="宋体"/>
                <w:color w:val="000000"/>
                <w:sz w:val="18"/>
                <w:szCs w:val="18"/>
              </w:rPr>
            </w:pPr>
            <w:r>
              <w:rPr>
                <w:rFonts w:cs="宋体"/>
                <w:color w:val="000000"/>
                <w:sz w:val="18"/>
                <w:szCs w:val="18"/>
              </w:rPr>
              <w:t>30,000.00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75D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F5922">
            <w:pPr>
              <w:wordWrap w:val="0"/>
              <w:spacing w:line="200" w:lineRule="exact"/>
              <w:jc w:val="right"/>
              <w:textAlignment w:val="center"/>
              <w:rPr>
                <w:rFonts w:cs="宋体"/>
                <w:color w:val="000000"/>
                <w:sz w:val="18"/>
                <w:szCs w:val="18"/>
              </w:rPr>
            </w:pPr>
            <w:r>
              <w:rPr>
                <w:rFonts w:cs="宋体"/>
                <w:color w:val="000000"/>
                <w:sz w:val="18"/>
                <w:szCs w:val="18"/>
              </w:rPr>
              <w:t>30,000.00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B2985">
            <w:pPr>
              <w:wordWrap w:val="0"/>
              <w:spacing w:line="200" w:lineRule="exact"/>
              <w:jc w:val="right"/>
              <w:textAlignment w:val="center"/>
              <w:rPr>
                <w:rFonts w:cs="宋体"/>
                <w:color w:val="000000"/>
                <w:sz w:val="18"/>
                <w:szCs w:val="18"/>
              </w:rPr>
            </w:pPr>
            <w:r>
              <w:rPr>
                <w:color w:val="000000"/>
                <w:sz w:val="18"/>
              </w:rPr>
              <w:t xml:space="preserve"> </w:t>
            </w:r>
          </w:p>
        </w:tc>
      </w:tr>
      <w:tr w14:paraId="720FE36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DF1D2A6">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AD744">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0FE95">
            <w:pPr>
              <w:spacing w:line="200" w:lineRule="exact"/>
              <w:textAlignment w:val="center"/>
              <w:rPr>
                <w:rFonts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5A6A">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08ED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5A5DF">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96A4D">
            <w:pPr>
              <w:wordWrap w:val="0"/>
              <w:spacing w:line="200" w:lineRule="exact"/>
              <w:jc w:val="right"/>
              <w:textAlignment w:val="center"/>
              <w:rPr>
                <w:rFonts w:cs="宋体"/>
                <w:color w:val="000000"/>
                <w:sz w:val="18"/>
                <w:szCs w:val="18"/>
              </w:rPr>
            </w:pPr>
            <w:r>
              <w:rPr>
                <w:color w:val="000000"/>
                <w:sz w:val="18"/>
              </w:rPr>
              <w:t xml:space="preserve"> </w:t>
            </w:r>
          </w:p>
        </w:tc>
      </w:tr>
      <w:tr w14:paraId="13CE930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694325F">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D50D5">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2F1EA">
            <w:pPr>
              <w:spacing w:line="200" w:lineRule="exact"/>
              <w:textAlignment w:val="center"/>
              <w:rPr>
                <w:rFonts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7857C">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8B9F8">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3235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1FBF">
            <w:pPr>
              <w:wordWrap w:val="0"/>
              <w:spacing w:line="200" w:lineRule="exact"/>
              <w:jc w:val="right"/>
              <w:textAlignment w:val="center"/>
              <w:rPr>
                <w:rFonts w:cs="宋体"/>
                <w:color w:val="000000"/>
                <w:sz w:val="18"/>
                <w:szCs w:val="18"/>
              </w:rPr>
            </w:pPr>
            <w:r>
              <w:rPr>
                <w:color w:val="000000"/>
                <w:sz w:val="18"/>
              </w:rPr>
              <w:t xml:space="preserve"> </w:t>
            </w:r>
          </w:p>
        </w:tc>
      </w:tr>
      <w:tr w14:paraId="774B9F6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6EAD5DE">
            <w:pPr>
              <w:spacing w:line="200" w:lineRule="exact"/>
              <w:rPr>
                <w:rFonts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BA88D">
            <w:pPr>
              <w:spacing w:line="200" w:lineRule="exact"/>
              <w:jc w:val="right"/>
              <w:rPr>
                <w:rFonts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DE94A">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7AF9">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97A0E">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C1C2A">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1501F">
            <w:pPr>
              <w:wordWrap w:val="0"/>
              <w:spacing w:line="200" w:lineRule="exact"/>
              <w:jc w:val="right"/>
              <w:textAlignment w:val="center"/>
              <w:rPr>
                <w:rFonts w:cs="宋体"/>
                <w:color w:val="000000"/>
                <w:sz w:val="18"/>
                <w:szCs w:val="18"/>
              </w:rPr>
            </w:pPr>
            <w:r>
              <w:rPr>
                <w:color w:val="000000"/>
                <w:sz w:val="18"/>
              </w:rPr>
              <w:t xml:space="preserve"> </w:t>
            </w:r>
          </w:p>
        </w:tc>
      </w:tr>
      <w:tr w14:paraId="2097D0C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04E00">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2665">
            <w:pPr>
              <w:wordWrap w:val="0"/>
              <w:spacing w:line="200" w:lineRule="exact"/>
              <w:jc w:val="right"/>
              <w:textAlignment w:val="center"/>
              <w:rPr>
                <w:rFonts w:cs="宋体"/>
                <w:color w:val="000000"/>
                <w:sz w:val="18"/>
                <w:szCs w:val="18"/>
              </w:rPr>
            </w:pPr>
            <w:r>
              <w:rPr>
                <w:rFonts w:cs="宋体"/>
                <w:color w:val="000000"/>
                <w:sz w:val="18"/>
                <w:szCs w:val="18"/>
              </w:rPr>
              <w:t>30,766.26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6ED13">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1B975">
            <w:pPr>
              <w:wordWrap w:val="0"/>
              <w:spacing w:line="200" w:lineRule="exact"/>
              <w:jc w:val="right"/>
              <w:textAlignment w:val="center"/>
              <w:rPr>
                <w:rFonts w:cs="宋体"/>
                <w:color w:val="000000"/>
                <w:sz w:val="18"/>
                <w:szCs w:val="18"/>
              </w:rPr>
            </w:pPr>
            <w:r>
              <w:rPr>
                <w:rFonts w:cs="宋体"/>
                <w:color w:val="000000"/>
                <w:sz w:val="18"/>
                <w:szCs w:val="18"/>
              </w:rPr>
              <w:t>30,766.26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4A940">
            <w:pPr>
              <w:wordWrap w:val="0"/>
              <w:spacing w:line="200" w:lineRule="exact"/>
              <w:jc w:val="right"/>
              <w:textAlignment w:val="center"/>
              <w:rPr>
                <w:rFonts w:cs="宋体"/>
                <w:color w:val="000000"/>
                <w:sz w:val="18"/>
                <w:szCs w:val="18"/>
              </w:rPr>
            </w:pPr>
            <w:r>
              <w:rPr>
                <w:rFonts w:cs="宋体"/>
                <w:color w:val="000000"/>
                <w:sz w:val="18"/>
                <w:szCs w:val="18"/>
              </w:rPr>
              <w:t>766.26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DDBB">
            <w:pPr>
              <w:wordWrap w:val="0"/>
              <w:spacing w:line="200" w:lineRule="exact"/>
              <w:jc w:val="right"/>
              <w:textAlignment w:val="center"/>
              <w:rPr>
                <w:rFonts w:cs="宋体"/>
                <w:color w:val="000000"/>
                <w:sz w:val="18"/>
                <w:szCs w:val="18"/>
              </w:rPr>
            </w:pPr>
            <w:r>
              <w:rPr>
                <w:rFonts w:cs="宋体"/>
                <w:color w:val="000000"/>
                <w:sz w:val="18"/>
                <w:szCs w:val="18"/>
              </w:rPr>
              <w:t>30,000.00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34D6">
            <w:pPr>
              <w:wordWrap w:val="0"/>
              <w:spacing w:line="200" w:lineRule="exact"/>
              <w:jc w:val="right"/>
              <w:textAlignment w:val="center"/>
              <w:rPr>
                <w:rFonts w:cs="宋体"/>
                <w:color w:val="000000"/>
                <w:sz w:val="18"/>
                <w:szCs w:val="18"/>
              </w:rPr>
            </w:pPr>
            <w:r>
              <w:rPr>
                <w:color w:val="000000"/>
                <w:sz w:val="18"/>
              </w:rPr>
              <w:t xml:space="preserve"> </w:t>
            </w:r>
          </w:p>
        </w:tc>
      </w:tr>
      <w:tr w14:paraId="76F212D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156BA">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9281D">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4B4D4">
            <w:pPr>
              <w:spacing w:line="200" w:lineRule="exact"/>
              <w:textAlignment w:val="center"/>
              <w:rPr>
                <w:rFonts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101D">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2656">
            <w:pPr>
              <w:wordWrap w:val="0"/>
              <w:spacing w:line="200" w:lineRule="exact"/>
              <w:jc w:val="right"/>
              <w:textAlignment w:val="center"/>
              <w:rPr>
                <w:rFonts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0B08B">
            <w:pPr>
              <w:wordWrap w:val="0"/>
              <w:spacing w:line="200" w:lineRule="exact"/>
              <w:jc w:val="right"/>
              <w:textAlignment w:val="center"/>
              <w:rPr>
                <w:rFonts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1B5A3">
            <w:pPr>
              <w:wordWrap w:val="0"/>
              <w:spacing w:line="200" w:lineRule="exact"/>
              <w:jc w:val="right"/>
              <w:textAlignment w:val="center"/>
              <w:rPr>
                <w:rFonts w:cs="宋体"/>
                <w:color w:val="000000"/>
                <w:sz w:val="18"/>
                <w:szCs w:val="18"/>
              </w:rPr>
            </w:pPr>
            <w:r>
              <w:rPr>
                <w:color w:val="000000"/>
                <w:sz w:val="18"/>
              </w:rPr>
              <w:t xml:space="preserve"> </w:t>
            </w:r>
          </w:p>
        </w:tc>
      </w:tr>
      <w:tr w14:paraId="1C5673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9C023">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CC646">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5AF30D0">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F07D0C">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0F9F4E7">
            <w:pPr>
              <w:spacing w:line="200" w:lineRule="exac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34F699">
            <w:pPr>
              <w:spacing w:line="200" w:lineRule="exac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E4F34B">
            <w:pPr>
              <w:spacing w:line="200" w:lineRule="exact"/>
              <w:rPr>
                <w:rFonts w:cs="宋体"/>
                <w:color w:val="000000"/>
                <w:sz w:val="18"/>
                <w:szCs w:val="18"/>
              </w:rPr>
            </w:pPr>
          </w:p>
        </w:tc>
      </w:tr>
      <w:tr w14:paraId="22B417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A2E01">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3AD37">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8CA15">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D5CD3">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D24A">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06DF">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27660">
            <w:pPr>
              <w:spacing w:line="200" w:lineRule="exact"/>
              <w:jc w:val="right"/>
              <w:rPr>
                <w:rFonts w:cs="宋体"/>
                <w:color w:val="000000"/>
                <w:sz w:val="18"/>
                <w:szCs w:val="18"/>
              </w:rPr>
            </w:pPr>
          </w:p>
        </w:tc>
      </w:tr>
      <w:tr w14:paraId="051E7D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19531">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57FD2">
            <w:pPr>
              <w:wordWrap w:val="0"/>
              <w:spacing w:line="200" w:lineRule="exact"/>
              <w:jc w:val="right"/>
              <w:textAlignment w:val="center"/>
              <w:rPr>
                <w:rFonts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5816A">
            <w:pPr>
              <w:spacing w:line="200" w:lineRule="exact"/>
              <w:jc w:val="center"/>
              <w:rPr>
                <w:rFonts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AF73">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B6DB">
            <w:pPr>
              <w:spacing w:line="200" w:lineRule="exact"/>
              <w:jc w:val="right"/>
              <w:rPr>
                <w:rFonts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0AE7F">
            <w:pPr>
              <w:spacing w:line="200" w:lineRule="exact"/>
              <w:jc w:val="right"/>
              <w:rPr>
                <w:rFonts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2E28">
            <w:pPr>
              <w:spacing w:line="200" w:lineRule="exact"/>
              <w:jc w:val="right"/>
              <w:rPr>
                <w:rFonts w:cs="宋体"/>
                <w:color w:val="000000"/>
                <w:sz w:val="18"/>
                <w:szCs w:val="18"/>
              </w:rPr>
            </w:pPr>
          </w:p>
        </w:tc>
      </w:tr>
      <w:tr w14:paraId="234FE67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661CC">
            <w:pPr>
              <w:spacing w:line="200" w:lineRule="exact"/>
              <w:jc w:val="center"/>
              <w:textAlignment w:val="center"/>
              <w:rPr>
                <w:rFonts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2BF80">
            <w:pPr>
              <w:wordWrap w:val="0"/>
              <w:spacing w:line="200" w:lineRule="exact"/>
              <w:jc w:val="right"/>
              <w:textAlignment w:val="center"/>
              <w:rPr>
                <w:rFonts w:cs="宋体"/>
                <w:color w:val="000000"/>
                <w:sz w:val="18"/>
                <w:szCs w:val="18"/>
              </w:rPr>
            </w:pPr>
            <w:r>
              <w:rPr>
                <w:rFonts w:cs="宋体"/>
                <w:color w:val="000000"/>
                <w:sz w:val="18"/>
                <w:szCs w:val="18"/>
              </w:rPr>
              <w:t>30,766.26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97D06">
            <w:pPr>
              <w:spacing w:line="200" w:lineRule="exact"/>
              <w:jc w:val="center"/>
              <w:textAlignment w:val="center"/>
              <w:rPr>
                <w:rFonts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1BC2">
            <w:pPr>
              <w:wordWrap w:val="0"/>
              <w:spacing w:line="200" w:lineRule="exact"/>
              <w:jc w:val="right"/>
              <w:textAlignment w:val="center"/>
              <w:rPr>
                <w:rFonts w:cs="宋体"/>
                <w:color w:val="000000"/>
                <w:sz w:val="18"/>
                <w:szCs w:val="18"/>
              </w:rPr>
            </w:pPr>
            <w:r>
              <w:rPr>
                <w:rFonts w:cs="宋体"/>
                <w:color w:val="000000"/>
                <w:sz w:val="18"/>
                <w:szCs w:val="18"/>
              </w:rPr>
              <w:t>30,766.26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AD61">
            <w:pPr>
              <w:wordWrap w:val="0"/>
              <w:spacing w:line="200" w:lineRule="exact"/>
              <w:jc w:val="right"/>
              <w:textAlignment w:val="center"/>
              <w:rPr>
                <w:rFonts w:cs="宋体"/>
                <w:color w:val="000000"/>
                <w:sz w:val="18"/>
                <w:szCs w:val="18"/>
              </w:rPr>
            </w:pPr>
            <w:r>
              <w:rPr>
                <w:rFonts w:cs="宋体"/>
                <w:color w:val="000000"/>
                <w:sz w:val="18"/>
                <w:szCs w:val="18"/>
              </w:rPr>
              <w:t>766.26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73C28">
            <w:pPr>
              <w:wordWrap w:val="0"/>
              <w:spacing w:line="200" w:lineRule="exact"/>
              <w:jc w:val="right"/>
              <w:textAlignment w:val="center"/>
              <w:rPr>
                <w:rFonts w:cs="宋体"/>
                <w:color w:val="000000"/>
                <w:sz w:val="18"/>
                <w:szCs w:val="18"/>
              </w:rPr>
            </w:pPr>
            <w:r>
              <w:rPr>
                <w:rFonts w:cs="宋体"/>
                <w:color w:val="000000"/>
                <w:sz w:val="18"/>
                <w:szCs w:val="18"/>
              </w:rPr>
              <w:t>30,000.00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7CCE">
            <w:pPr>
              <w:wordWrap w:val="0"/>
              <w:spacing w:line="200" w:lineRule="exact"/>
              <w:jc w:val="right"/>
              <w:textAlignment w:val="center"/>
              <w:rPr>
                <w:rFonts w:cs="宋体"/>
                <w:color w:val="000000"/>
                <w:sz w:val="18"/>
                <w:szCs w:val="18"/>
              </w:rPr>
            </w:pPr>
            <w:r>
              <w:rPr>
                <w:color w:val="000000"/>
                <w:sz w:val="18"/>
              </w:rPr>
              <w:t xml:space="preserve"> </w:t>
            </w:r>
          </w:p>
        </w:tc>
      </w:tr>
    </w:tbl>
    <w:p w14:paraId="4B495858">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3AF85A35">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57CEFE23">
            <w:pPr>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一般公共预算财政拨款支出决算表</w:t>
            </w:r>
          </w:p>
        </w:tc>
      </w:tr>
      <w:tr w14:paraId="1B73D73A">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64A986C2">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重庆市大足区海棠新城开发区管理委员会（本级）</w:t>
            </w:r>
          </w:p>
        </w:tc>
        <w:tc>
          <w:tcPr>
            <w:tcW w:w="3319" w:type="dxa"/>
            <w:tcBorders>
              <w:top w:val="nil"/>
              <w:left w:val="nil"/>
              <w:bottom w:val="nil"/>
              <w:right w:val="nil"/>
            </w:tcBorders>
            <w:shd w:val="clear" w:color="auto" w:fill="auto"/>
            <w:tcMar>
              <w:top w:w="15" w:type="dxa"/>
              <w:left w:w="15" w:type="dxa"/>
              <w:right w:w="15" w:type="dxa"/>
            </w:tcMar>
            <w:vAlign w:val="bottom"/>
          </w:tcPr>
          <w:p w14:paraId="56A3A2B5">
            <w:pPr>
              <w:rPr>
                <w:rFonts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5EA5D89D">
            <w:pPr>
              <w:jc w:val="right"/>
              <w:textAlignment w:val="bottom"/>
              <w:rPr>
                <w:rFonts w:cs="宋体"/>
                <w:color w:val="000000"/>
                <w:sz w:val="20"/>
                <w:szCs w:val="20"/>
              </w:rPr>
            </w:pPr>
            <w:r>
              <w:rPr>
                <w:rFonts w:cs="宋体"/>
                <w:color w:val="000000"/>
                <w:sz w:val="20"/>
                <w:szCs w:val="20"/>
              </w:rPr>
              <w:t>公开05表</w:t>
            </w:r>
          </w:p>
        </w:tc>
      </w:tr>
      <w:tr w14:paraId="2057FB75">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46149DE4">
            <w:pPr>
              <w:rPr>
                <w:rFonts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1FFA1B28">
            <w:pPr>
              <w:rPr>
                <w:rFonts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58F09383">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7053B79">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67C70">
            <w:pPr>
              <w:jc w:val="center"/>
              <w:textAlignment w:val="center"/>
              <w:rPr>
                <w:rFonts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F0B2BA">
            <w:pPr>
              <w:jc w:val="center"/>
              <w:textAlignment w:val="center"/>
              <w:rPr>
                <w:rFonts w:cs="宋体"/>
                <w:b/>
                <w:color w:val="000000"/>
                <w:sz w:val="20"/>
                <w:szCs w:val="20"/>
              </w:rPr>
            </w:pPr>
            <w:r>
              <w:rPr>
                <w:rFonts w:cs="宋体"/>
                <w:b/>
                <w:color w:val="000000"/>
                <w:sz w:val="20"/>
                <w:szCs w:val="20"/>
              </w:rPr>
              <w:t>本年支出</w:t>
            </w:r>
          </w:p>
        </w:tc>
      </w:tr>
      <w:tr w14:paraId="7B77FB2C">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769BF">
            <w:pPr>
              <w:jc w:val="center"/>
              <w:textAlignment w:val="center"/>
              <w:rPr>
                <w:rFonts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30A798">
            <w:pPr>
              <w:jc w:val="center"/>
              <w:textAlignment w:val="center"/>
              <w:rPr>
                <w:rFonts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9A3894">
            <w:pPr>
              <w:jc w:val="center"/>
              <w:textAlignment w:val="center"/>
              <w:rPr>
                <w:rFonts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794EBE">
            <w:pPr>
              <w:jc w:val="center"/>
              <w:textAlignment w:val="center"/>
              <w:rPr>
                <w:rFonts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CECC14">
            <w:pPr>
              <w:jc w:val="center"/>
              <w:textAlignment w:val="center"/>
              <w:rPr>
                <w:rFonts w:cs="宋体"/>
                <w:b/>
                <w:color w:val="000000"/>
                <w:sz w:val="20"/>
                <w:szCs w:val="20"/>
              </w:rPr>
            </w:pPr>
            <w:r>
              <w:rPr>
                <w:rFonts w:cs="宋体"/>
                <w:b/>
                <w:color w:val="000000"/>
                <w:sz w:val="20"/>
                <w:szCs w:val="20"/>
              </w:rPr>
              <w:t>项目支出</w:t>
            </w:r>
          </w:p>
        </w:tc>
      </w:tr>
      <w:tr w14:paraId="04E88BC4">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BB401">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656F4B">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6B5D6C">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BD584">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6B2EA1">
            <w:pPr>
              <w:jc w:val="center"/>
              <w:rPr>
                <w:rFonts w:cs="宋体"/>
                <w:b/>
                <w:color w:val="000000"/>
                <w:sz w:val="20"/>
                <w:szCs w:val="20"/>
              </w:rPr>
            </w:pPr>
          </w:p>
        </w:tc>
      </w:tr>
      <w:tr w14:paraId="21E63513">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6974C">
            <w:pPr>
              <w:jc w:val="center"/>
              <w:rPr>
                <w:rFonts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7282E">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3D6A4B">
            <w:pPr>
              <w:jc w:val="center"/>
              <w:rPr>
                <w:rFonts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238335">
            <w:pPr>
              <w:jc w:val="center"/>
              <w:rPr>
                <w:rFonts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D586D">
            <w:pPr>
              <w:jc w:val="center"/>
              <w:rPr>
                <w:rFonts w:cs="宋体"/>
                <w:b/>
                <w:color w:val="000000"/>
                <w:sz w:val="20"/>
                <w:szCs w:val="20"/>
              </w:rPr>
            </w:pPr>
          </w:p>
        </w:tc>
      </w:tr>
      <w:tr w14:paraId="01D9200A">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EEDE6">
            <w:pPr>
              <w:jc w:val="center"/>
              <w:textAlignment w:val="center"/>
              <w:rPr>
                <w:rFonts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95BC8">
            <w:pPr>
              <w:wordWrap w:val="0"/>
              <w:jc w:val="right"/>
              <w:textAlignment w:val="center"/>
              <w:rPr>
                <w:rFonts w:cs="宋体"/>
                <w:b/>
                <w:color w:val="000000"/>
                <w:sz w:val="20"/>
                <w:szCs w:val="20"/>
              </w:rPr>
            </w:pPr>
            <w:r>
              <w:rPr>
                <w:rFonts w:cs="宋体"/>
                <w:b/>
                <w:bCs/>
                <w:color w:val="000000"/>
                <w:sz w:val="20"/>
                <w:szCs w:val="20"/>
              </w:rPr>
              <w:t>766.26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2EF95">
            <w:pPr>
              <w:wordWrap w:val="0"/>
              <w:jc w:val="right"/>
              <w:textAlignment w:val="center"/>
              <w:rPr>
                <w:rFonts w:cs="宋体"/>
                <w:b/>
                <w:color w:val="000000"/>
                <w:sz w:val="20"/>
                <w:szCs w:val="20"/>
              </w:rPr>
            </w:pPr>
            <w:r>
              <w:rPr>
                <w:rFonts w:cs="宋体"/>
                <w:b/>
                <w:bCs/>
                <w:color w:val="000000"/>
                <w:sz w:val="20"/>
                <w:szCs w:val="20"/>
              </w:rPr>
              <w:t>208.11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BDFE7F">
            <w:pPr>
              <w:wordWrap w:val="0"/>
              <w:jc w:val="right"/>
              <w:textAlignment w:val="center"/>
              <w:rPr>
                <w:rFonts w:cs="宋体"/>
                <w:b/>
                <w:color w:val="000000"/>
                <w:sz w:val="20"/>
                <w:szCs w:val="20"/>
              </w:rPr>
            </w:pPr>
            <w:r>
              <w:rPr>
                <w:rFonts w:cs="宋体"/>
                <w:b/>
                <w:bCs/>
                <w:color w:val="000000"/>
                <w:sz w:val="20"/>
                <w:szCs w:val="20"/>
              </w:rPr>
              <w:t>558.15</w:t>
            </w:r>
            <w:r>
              <w:rPr>
                <w:b/>
                <w:color w:val="000000"/>
                <w:sz w:val="20"/>
              </w:rPr>
              <w:t xml:space="preserve"> </w:t>
            </w:r>
          </w:p>
        </w:tc>
      </w:tr>
      <w:tr w14:paraId="486FB4A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C134">
            <w:pPr>
              <w:textAlignment w:val="center"/>
              <w:rPr>
                <w:rFonts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6A9C2">
            <w:pPr>
              <w:textAlignment w:val="center"/>
              <w:rPr>
                <w:rFonts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B34FD">
            <w:pPr>
              <w:wordWrap w:val="0"/>
              <w:jc w:val="right"/>
              <w:textAlignment w:val="center"/>
              <w:rPr>
                <w:rFonts w:cs="宋体"/>
                <w:b/>
                <w:color w:val="000000"/>
                <w:sz w:val="20"/>
                <w:szCs w:val="20"/>
              </w:rPr>
            </w:pPr>
            <w:r>
              <w:rPr>
                <w:rFonts w:cs="宋体"/>
                <w:b/>
                <w:color w:val="000000"/>
                <w:sz w:val="20"/>
                <w:szCs w:val="20"/>
              </w:rPr>
              <w:t>196.78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CCA4FA">
            <w:pPr>
              <w:wordWrap w:val="0"/>
              <w:jc w:val="right"/>
              <w:textAlignment w:val="center"/>
              <w:rPr>
                <w:rFonts w:cs="宋体"/>
                <w:b/>
                <w:color w:val="000000"/>
                <w:sz w:val="20"/>
                <w:szCs w:val="20"/>
              </w:rPr>
            </w:pPr>
            <w:r>
              <w:rPr>
                <w:rFonts w:cs="宋体"/>
                <w:b/>
                <w:color w:val="000000"/>
                <w:sz w:val="20"/>
                <w:szCs w:val="20"/>
              </w:rPr>
              <w:t>157.64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1E734">
            <w:pPr>
              <w:wordWrap w:val="0"/>
              <w:jc w:val="right"/>
              <w:textAlignment w:val="center"/>
              <w:rPr>
                <w:rFonts w:cs="宋体"/>
                <w:b/>
                <w:color w:val="000000"/>
                <w:sz w:val="20"/>
                <w:szCs w:val="20"/>
              </w:rPr>
            </w:pPr>
            <w:r>
              <w:rPr>
                <w:rFonts w:cs="宋体"/>
                <w:b/>
                <w:color w:val="000000"/>
                <w:sz w:val="20"/>
                <w:szCs w:val="20"/>
              </w:rPr>
              <w:t>39.14</w:t>
            </w:r>
            <w:r>
              <w:rPr>
                <w:b/>
                <w:color w:val="000000"/>
                <w:sz w:val="20"/>
              </w:rPr>
              <w:t xml:space="preserve"> </w:t>
            </w:r>
          </w:p>
        </w:tc>
      </w:tr>
      <w:tr w14:paraId="02B536C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2EADA">
            <w:pPr>
              <w:textAlignment w:val="center"/>
              <w:rPr>
                <w:rFonts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A861CB">
            <w:pPr>
              <w:textAlignment w:val="center"/>
              <w:rPr>
                <w:rFonts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BC9637">
            <w:pPr>
              <w:wordWrap w:val="0"/>
              <w:jc w:val="right"/>
              <w:textAlignment w:val="center"/>
              <w:rPr>
                <w:rFonts w:cs="宋体"/>
                <w:b/>
                <w:color w:val="000000"/>
                <w:sz w:val="20"/>
                <w:szCs w:val="20"/>
              </w:rPr>
            </w:pPr>
            <w:r>
              <w:rPr>
                <w:rFonts w:cs="宋体"/>
                <w:b/>
                <w:color w:val="000000"/>
                <w:sz w:val="20"/>
                <w:szCs w:val="20"/>
              </w:rPr>
              <w:t>157.64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BAFBF">
            <w:pPr>
              <w:wordWrap w:val="0"/>
              <w:jc w:val="right"/>
              <w:textAlignment w:val="center"/>
              <w:rPr>
                <w:rFonts w:cs="宋体"/>
                <w:b/>
                <w:color w:val="000000"/>
                <w:sz w:val="20"/>
                <w:szCs w:val="20"/>
              </w:rPr>
            </w:pPr>
            <w:r>
              <w:rPr>
                <w:rFonts w:cs="宋体"/>
                <w:b/>
                <w:color w:val="000000"/>
                <w:sz w:val="20"/>
                <w:szCs w:val="20"/>
              </w:rPr>
              <w:t>157.64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F1FE49">
            <w:pPr>
              <w:wordWrap w:val="0"/>
              <w:jc w:val="right"/>
              <w:textAlignment w:val="center"/>
              <w:rPr>
                <w:rFonts w:cs="宋体"/>
                <w:b/>
                <w:color w:val="000000"/>
                <w:sz w:val="20"/>
                <w:szCs w:val="20"/>
              </w:rPr>
            </w:pPr>
            <w:r>
              <w:rPr>
                <w:color w:val="000000"/>
                <w:sz w:val="20"/>
              </w:rPr>
              <w:t xml:space="preserve"> </w:t>
            </w:r>
          </w:p>
        </w:tc>
      </w:tr>
      <w:tr w14:paraId="78FDEEE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408BF">
            <w:pPr>
              <w:textAlignment w:val="center"/>
              <w:rPr>
                <w:rFonts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08306">
            <w:pPr>
              <w:textAlignment w:val="center"/>
              <w:rPr>
                <w:rFonts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F3C7F">
            <w:pPr>
              <w:wordWrap w:val="0"/>
              <w:jc w:val="right"/>
              <w:textAlignment w:val="center"/>
              <w:rPr>
                <w:rFonts w:cs="宋体"/>
                <w:b/>
                <w:color w:val="000000"/>
                <w:sz w:val="20"/>
                <w:szCs w:val="20"/>
              </w:rPr>
            </w:pPr>
            <w:r>
              <w:rPr>
                <w:rFonts w:cs="宋体"/>
                <w:color w:val="000000"/>
                <w:sz w:val="20"/>
                <w:szCs w:val="20"/>
              </w:rPr>
              <w:t>157.64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09A45">
            <w:pPr>
              <w:wordWrap w:val="0"/>
              <w:jc w:val="right"/>
              <w:textAlignment w:val="center"/>
              <w:rPr>
                <w:rFonts w:cs="宋体"/>
                <w:b/>
                <w:color w:val="000000"/>
                <w:sz w:val="20"/>
                <w:szCs w:val="20"/>
              </w:rPr>
            </w:pPr>
            <w:r>
              <w:rPr>
                <w:rFonts w:cs="宋体"/>
                <w:color w:val="000000"/>
                <w:sz w:val="20"/>
                <w:szCs w:val="20"/>
              </w:rPr>
              <w:t>157.64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B2382">
            <w:pPr>
              <w:wordWrap w:val="0"/>
              <w:jc w:val="right"/>
              <w:textAlignment w:val="center"/>
              <w:rPr>
                <w:rFonts w:cs="宋体"/>
                <w:b/>
                <w:color w:val="000000"/>
                <w:sz w:val="20"/>
                <w:szCs w:val="20"/>
              </w:rPr>
            </w:pPr>
            <w:r>
              <w:rPr>
                <w:color w:val="000000"/>
                <w:sz w:val="20"/>
              </w:rPr>
              <w:t xml:space="preserve"> </w:t>
            </w:r>
          </w:p>
        </w:tc>
      </w:tr>
      <w:tr w14:paraId="375DE13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38C28">
            <w:pPr>
              <w:textAlignment w:val="center"/>
              <w:rPr>
                <w:rFonts w:cs="宋体"/>
                <w:color w:val="000000"/>
                <w:sz w:val="20"/>
                <w:szCs w:val="20"/>
              </w:rPr>
            </w:pPr>
            <w:r>
              <w:rPr>
                <w:rFonts w:cs="宋体"/>
                <w:b/>
                <w:color w:val="000000"/>
                <w:sz w:val="20"/>
                <w:szCs w:val="20"/>
              </w:rPr>
              <w:t>20113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E4ABD5">
            <w:pPr>
              <w:textAlignment w:val="center"/>
              <w:rPr>
                <w:rFonts w:cs="宋体"/>
                <w:color w:val="000000"/>
                <w:sz w:val="20"/>
                <w:szCs w:val="20"/>
              </w:rPr>
            </w:pPr>
            <w:r>
              <w:rPr>
                <w:rFonts w:cs="宋体"/>
                <w:b/>
                <w:color w:val="000000"/>
                <w:sz w:val="20"/>
                <w:szCs w:val="20"/>
              </w:rPr>
              <w:t>商贸事务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0C0ED">
            <w:pPr>
              <w:wordWrap w:val="0"/>
              <w:jc w:val="right"/>
              <w:textAlignment w:val="center"/>
              <w:rPr>
                <w:rFonts w:cs="宋体"/>
                <w:b/>
                <w:color w:val="000000"/>
                <w:sz w:val="20"/>
                <w:szCs w:val="20"/>
              </w:rPr>
            </w:pPr>
            <w:r>
              <w:rPr>
                <w:rFonts w:cs="宋体"/>
                <w:b/>
                <w:color w:val="000000"/>
                <w:sz w:val="20"/>
                <w:szCs w:val="20"/>
              </w:rPr>
              <w:t>39.14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626EE">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04256">
            <w:pPr>
              <w:wordWrap w:val="0"/>
              <w:jc w:val="right"/>
              <w:textAlignment w:val="center"/>
              <w:rPr>
                <w:rFonts w:cs="宋体"/>
                <w:b/>
                <w:color w:val="000000"/>
                <w:sz w:val="20"/>
                <w:szCs w:val="20"/>
              </w:rPr>
            </w:pPr>
            <w:r>
              <w:rPr>
                <w:rFonts w:cs="宋体"/>
                <w:b/>
                <w:color w:val="000000"/>
                <w:sz w:val="20"/>
                <w:szCs w:val="20"/>
              </w:rPr>
              <w:t>39.14</w:t>
            </w:r>
            <w:r>
              <w:rPr>
                <w:b/>
                <w:color w:val="000000"/>
                <w:sz w:val="20"/>
              </w:rPr>
              <w:t xml:space="preserve"> </w:t>
            </w:r>
          </w:p>
        </w:tc>
      </w:tr>
      <w:tr w14:paraId="0E98131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E9B2">
            <w:pPr>
              <w:textAlignment w:val="center"/>
              <w:rPr>
                <w:rFonts w:cs="宋体"/>
                <w:color w:val="000000"/>
                <w:sz w:val="20"/>
                <w:szCs w:val="20"/>
              </w:rPr>
            </w:pPr>
            <w:r>
              <w:rPr>
                <w:rFonts w:cs="宋体"/>
                <w:color w:val="000000"/>
                <w:sz w:val="20"/>
                <w:szCs w:val="20"/>
              </w:rPr>
              <w:t>2011308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623CA">
            <w:pPr>
              <w:textAlignment w:val="center"/>
              <w:rPr>
                <w:rFonts w:cs="宋体"/>
                <w:color w:val="000000"/>
                <w:sz w:val="20"/>
                <w:szCs w:val="20"/>
              </w:rPr>
            </w:pPr>
            <w:r>
              <w:rPr>
                <w:rFonts w:cs="宋体"/>
                <w:color w:val="000000"/>
                <w:sz w:val="20"/>
                <w:szCs w:val="20"/>
              </w:rPr>
              <w:t>招商引资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7B2DB">
            <w:pPr>
              <w:wordWrap w:val="0"/>
              <w:jc w:val="right"/>
              <w:textAlignment w:val="center"/>
              <w:rPr>
                <w:rFonts w:cs="宋体"/>
                <w:b/>
                <w:color w:val="000000"/>
                <w:sz w:val="20"/>
                <w:szCs w:val="20"/>
              </w:rPr>
            </w:pPr>
            <w:r>
              <w:rPr>
                <w:rFonts w:cs="宋体"/>
                <w:color w:val="000000"/>
                <w:sz w:val="20"/>
                <w:szCs w:val="20"/>
              </w:rPr>
              <w:t>39.14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05576B">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7983C">
            <w:pPr>
              <w:wordWrap w:val="0"/>
              <w:jc w:val="right"/>
              <w:textAlignment w:val="center"/>
              <w:rPr>
                <w:rFonts w:cs="宋体"/>
                <w:b/>
                <w:color w:val="000000"/>
                <w:sz w:val="20"/>
                <w:szCs w:val="20"/>
              </w:rPr>
            </w:pPr>
            <w:r>
              <w:rPr>
                <w:rFonts w:cs="宋体"/>
                <w:color w:val="000000"/>
                <w:sz w:val="20"/>
                <w:szCs w:val="20"/>
              </w:rPr>
              <w:t>39.14</w:t>
            </w:r>
            <w:r>
              <w:rPr>
                <w:color w:val="000000"/>
                <w:sz w:val="20"/>
              </w:rPr>
              <w:t xml:space="preserve"> </w:t>
            </w:r>
          </w:p>
        </w:tc>
      </w:tr>
      <w:tr w14:paraId="4A16D68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EBEF">
            <w:pPr>
              <w:textAlignment w:val="center"/>
              <w:rPr>
                <w:rFonts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831D3">
            <w:pPr>
              <w:textAlignment w:val="center"/>
              <w:rPr>
                <w:rFonts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C4B31">
            <w:pPr>
              <w:wordWrap w:val="0"/>
              <w:jc w:val="right"/>
              <w:textAlignment w:val="center"/>
              <w:rPr>
                <w:rFonts w:cs="宋体"/>
                <w:b/>
                <w:color w:val="000000"/>
                <w:sz w:val="20"/>
                <w:szCs w:val="20"/>
              </w:rPr>
            </w:pPr>
            <w:r>
              <w:rPr>
                <w:rFonts w:cs="宋体"/>
                <w:b/>
                <w:color w:val="000000"/>
                <w:sz w:val="20"/>
                <w:szCs w:val="20"/>
              </w:rPr>
              <w:t>26.09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D3A9D">
            <w:pPr>
              <w:wordWrap w:val="0"/>
              <w:jc w:val="right"/>
              <w:textAlignment w:val="center"/>
              <w:rPr>
                <w:rFonts w:cs="宋体"/>
                <w:b/>
                <w:color w:val="000000"/>
                <w:sz w:val="20"/>
                <w:szCs w:val="20"/>
              </w:rPr>
            </w:pPr>
            <w:r>
              <w:rPr>
                <w:rFonts w:cs="宋体"/>
                <w:b/>
                <w:color w:val="000000"/>
                <w:sz w:val="20"/>
                <w:szCs w:val="20"/>
              </w:rPr>
              <w:t>26.09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E9280">
            <w:pPr>
              <w:wordWrap w:val="0"/>
              <w:jc w:val="right"/>
              <w:textAlignment w:val="center"/>
              <w:rPr>
                <w:rFonts w:cs="宋体"/>
                <w:b/>
                <w:color w:val="000000"/>
                <w:sz w:val="20"/>
                <w:szCs w:val="20"/>
              </w:rPr>
            </w:pPr>
            <w:r>
              <w:rPr>
                <w:color w:val="000000"/>
                <w:sz w:val="20"/>
              </w:rPr>
              <w:t xml:space="preserve"> </w:t>
            </w:r>
          </w:p>
        </w:tc>
      </w:tr>
      <w:tr w14:paraId="0DD7A4A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8C7B">
            <w:pPr>
              <w:textAlignment w:val="center"/>
              <w:rPr>
                <w:rFonts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72712">
            <w:pPr>
              <w:textAlignment w:val="center"/>
              <w:rPr>
                <w:rFonts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D2B5F5">
            <w:pPr>
              <w:wordWrap w:val="0"/>
              <w:jc w:val="right"/>
              <w:textAlignment w:val="center"/>
              <w:rPr>
                <w:rFonts w:cs="宋体"/>
                <w:b/>
                <w:color w:val="000000"/>
                <w:sz w:val="20"/>
                <w:szCs w:val="20"/>
              </w:rPr>
            </w:pPr>
            <w:r>
              <w:rPr>
                <w:rFonts w:cs="宋体"/>
                <w:b/>
                <w:color w:val="000000"/>
                <w:sz w:val="20"/>
                <w:szCs w:val="20"/>
              </w:rPr>
              <w:t>25.81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B385E">
            <w:pPr>
              <w:wordWrap w:val="0"/>
              <w:jc w:val="right"/>
              <w:textAlignment w:val="center"/>
              <w:rPr>
                <w:rFonts w:cs="宋体"/>
                <w:b/>
                <w:color w:val="000000"/>
                <w:sz w:val="20"/>
                <w:szCs w:val="20"/>
              </w:rPr>
            </w:pPr>
            <w:r>
              <w:rPr>
                <w:rFonts w:cs="宋体"/>
                <w:b/>
                <w:color w:val="000000"/>
                <w:sz w:val="20"/>
                <w:szCs w:val="20"/>
              </w:rPr>
              <w:t>25.81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CE491D">
            <w:pPr>
              <w:wordWrap w:val="0"/>
              <w:jc w:val="right"/>
              <w:textAlignment w:val="center"/>
              <w:rPr>
                <w:rFonts w:cs="宋体"/>
                <w:b/>
                <w:color w:val="000000"/>
                <w:sz w:val="20"/>
                <w:szCs w:val="20"/>
              </w:rPr>
            </w:pPr>
            <w:r>
              <w:rPr>
                <w:color w:val="000000"/>
                <w:sz w:val="20"/>
              </w:rPr>
              <w:t xml:space="preserve"> </w:t>
            </w:r>
          </w:p>
        </w:tc>
      </w:tr>
      <w:tr w14:paraId="3A0B1DC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0FE1">
            <w:pPr>
              <w:textAlignment w:val="center"/>
              <w:rPr>
                <w:rFonts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1FE94">
            <w:pPr>
              <w:textAlignment w:val="center"/>
              <w:rPr>
                <w:rFonts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07DC9">
            <w:pPr>
              <w:wordWrap w:val="0"/>
              <w:jc w:val="right"/>
              <w:textAlignment w:val="center"/>
              <w:rPr>
                <w:rFonts w:cs="宋体"/>
                <w:b/>
                <w:color w:val="000000"/>
                <w:sz w:val="20"/>
                <w:szCs w:val="20"/>
              </w:rPr>
            </w:pPr>
            <w:r>
              <w:rPr>
                <w:rFonts w:cs="宋体"/>
                <w:color w:val="000000"/>
                <w:sz w:val="20"/>
                <w:szCs w:val="20"/>
              </w:rPr>
              <w:t>17.95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651F9">
            <w:pPr>
              <w:wordWrap w:val="0"/>
              <w:jc w:val="right"/>
              <w:textAlignment w:val="center"/>
              <w:rPr>
                <w:rFonts w:cs="宋体"/>
                <w:b/>
                <w:color w:val="000000"/>
                <w:sz w:val="20"/>
                <w:szCs w:val="20"/>
              </w:rPr>
            </w:pPr>
            <w:r>
              <w:rPr>
                <w:rFonts w:cs="宋体"/>
                <w:color w:val="000000"/>
                <w:sz w:val="20"/>
                <w:szCs w:val="20"/>
              </w:rPr>
              <w:t>17.95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3A202">
            <w:pPr>
              <w:wordWrap w:val="0"/>
              <w:jc w:val="right"/>
              <w:textAlignment w:val="center"/>
              <w:rPr>
                <w:rFonts w:cs="宋体"/>
                <w:b/>
                <w:color w:val="000000"/>
                <w:sz w:val="20"/>
                <w:szCs w:val="20"/>
              </w:rPr>
            </w:pPr>
            <w:r>
              <w:rPr>
                <w:color w:val="000000"/>
                <w:sz w:val="20"/>
              </w:rPr>
              <w:t xml:space="preserve"> </w:t>
            </w:r>
          </w:p>
        </w:tc>
      </w:tr>
      <w:tr w14:paraId="204DA2A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299E9">
            <w:pPr>
              <w:textAlignment w:val="center"/>
              <w:rPr>
                <w:rFonts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75D14">
            <w:pPr>
              <w:textAlignment w:val="center"/>
              <w:rPr>
                <w:rFonts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AB583">
            <w:pPr>
              <w:wordWrap w:val="0"/>
              <w:jc w:val="right"/>
              <w:textAlignment w:val="center"/>
              <w:rPr>
                <w:rFonts w:cs="宋体"/>
                <w:b/>
                <w:color w:val="000000"/>
                <w:sz w:val="20"/>
                <w:szCs w:val="20"/>
              </w:rPr>
            </w:pPr>
            <w:r>
              <w:rPr>
                <w:rFonts w:cs="宋体"/>
                <w:color w:val="000000"/>
                <w:sz w:val="20"/>
                <w:szCs w:val="20"/>
              </w:rPr>
              <w:t>7.87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235FB">
            <w:pPr>
              <w:wordWrap w:val="0"/>
              <w:jc w:val="right"/>
              <w:textAlignment w:val="center"/>
              <w:rPr>
                <w:rFonts w:cs="宋体"/>
                <w:b/>
                <w:color w:val="000000"/>
                <w:sz w:val="20"/>
                <w:szCs w:val="20"/>
              </w:rPr>
            </w:pPr>
            <w:r>
              <w:rPr>
                <w:rFonts w:cs="宋体"/>
                <w:color w:val="000000"/>
                <w:sz w:val="20"/>
                <w:szCs w:val="20"/>
              </w:rPr>
              <w:t>7.87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DE4C2">
            <w:pPr>
              <w:wordWrap w:val="0"/>
              <w:jc w:val="right"/>
              <w:textAlignment w:val="center"/>
              <w:rPr>
                <w:rFonts w:cs="宋体"/>
                <w:b/>
                <w:color w:val="000000"/>
                <w:sz w:val="20"/>
                <w:szCs w:val="20"/>
              </w:rPr>
            </w:pPr>
            <w:r>
              <w:rPr>
                <w:color w:val="000000"/>
                <w:sz w:val="20"/>
              </w:rPr>
              <w:t xml:space="preserve"> </w:t>
            </w:r>
          </w:p>
        </w:tc>
      </w:tr>
      <w:tr w14:paraId="11A862F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5684F">
            <w:pPr>
              <w:textAlignment w:val="center"/>
              <w:rPr>
                <w:rFonts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F8CC6">
            <w:pPr>
              <w:textAlignment w:val="center"/>
              <w:rPr>
                <w:rFonts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834E2">
            <w:pPr>
              <w:wordWrap w:val="0"/>
              <w:jc w:val="right"/>
              <w:textAlignment w:val="center"/>
              <w:rPr>
                <w:rFonts w:cs="宋体"/>
                <w:b/>
                <w:color w:val="000000"/>
                <w:sz w:val="20"/>
                <w:szCs w:val="20"/>
              </w:rPr>
            </w:pPr>
            <w:r>
              <w:rPr>
                <w:rFonts w:cs="宋体"/>
                <w:b/>
                <w:color w:val="000000"/>
                <w:sz w:val="20"/>
                <w:szCs w:val="20"/>
              </w:rPr>
              <w:t>0.28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1C1B4">
            <w:pPr>
              <w:wordWrap w:val="0"/>
              <w:jc w:val="right"/>
              <w:textAlignment w:val="center"/>
              <w:rPr>
                <w:rFonts w:cs="宋体"/>
                <w:b/>
                <w:color w:val="000000"/>
                <w:sz w:val="20"/>
                <w:szCs w:val="20"/>
              </w:rPr>
            </w:pPr>
            <w:r>
              <w:rPr>
                <w:rFonts w:cs="宋体"/>
                <w:b/>
                <w:color w:val="000000"/>
                <w:sz w:val="20"/>
                <w:szCs w:val="20"/>
              </w:rPr>
              <w:t>0.28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0FD0B">
            <w:pPr>
              <w:wordWrap w:val="0"/>
              <w:jc w:val="right"/>
              <w:textAlignment w:val="center"/>
              <w:rPr>
                <w:rFonts w:cs="宋体"/>
                <w:b/>
                <w:color w:val="000000"/>
                <w:sz w:val="20"/>
                <w:szCs w:val="20"/>
              </w:rPr>
            </w:pPr>
            <w:r>
              <w:rPr>
                <w:color w:val="000000"/>
                <w:sz w:val="20"/>
              </w:rPr>
              <w:t xml:space="preserve"> </w:t>
            </w:r>
          </w:p>
        </w:tc>
      </w:tr>
      <w:tr w14:paraId="394E991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7581">
            <w:pPr>
              <w:textAlignment w:val="center"/>
              <w:rPr>
                <w:rFonts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A976D">
            <w:pPr>
              <w:textAlignment w:val="center"/>
              <w:rPr>
                <w:rFonts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007F7">
            <w:pPr>
              <w:wordWrap w:val="0"/>
              <w:jc w:val="right"/>
              <w:textAlignment w:val="center"/>
              <w:rPr>
                <w:rFonts w:cs="宋体"/>
                <w:b/>
                <w:color w:val="000000"/>
                <w:sz w:val="20"/>
                <w:szCs w:val="20"/>
              </w:rPr>
            </w:pPr>
            <w:r>
              <w:rPr>
                <w:rFonts w:cs="宋体"/>
                <w:color w:val="000000"/>
                <w:sz w:val="20"/>
                <w:szCs w:val="20"/>
              </w:rPr>
              <w:t>0.28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E60A0">
            <w:pPr>
              <w:wordWrap w:val="0"/>
              <w:jc w:val="right"/>
              <w:textAlignment w:val="center"/>
              <w:rPr>
                <w:rFonts w:cs="宋体"/>
                <w:b/>
                <w:color w:val="000000"/>
                <w:sz w:val="20"/>
                <w:szCs w:val="20"/>
              </w:rPr>
            </w:pPr>
            <w:r>
              <w:rPr>
                <w:rFonts w:cs="宋体"/>
                <w:color w:val="000000"/>
                <w:sz w:val="20"/>
                <w:szCs w:val="20"/>
              </w:rPr>
              <w:t>0.28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DC86B">
            <w:pPr>
              <w:wordWrap w:val="0"/>
              <w:jc w:val="right"/>
              <w:textAlignment w:val="center"/>
              <w:rPr>
                <w:rFonts w:cs="宋体"/>
                <w:b/>
                <w:color w:val="000000"/>
                <w:sz w:val="20"/>
                <w:szCs w:val="20"/>
              </w:rPr>
            </w:pPr>
            <w:r>
              <w:rPr>
                <w:color w:val="000000"/>
                <w:sz w:val="20"/>
              </w:rPr>
              <w:t xml:space="preserve"> </w:t>
            </w:r>
          </w:p>
        </w:tc>
      </w:tr>
      <w:tr w14:paraId="45B6D49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42109">
            <w:pPr>
              <w:textAlignment w:val="center"/>
              <w:rPr>
                <w:rFonts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41EA7">
            <w:pPr>
              <w:textAlignment w:val="center"/>
              <w:rPr>
                <w:rFonts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8B1FB">
            <w:pPr>
              <w:wordWrap w:val="0"/>
              <w:jc w:val="right"/>
              <w:textAlignment w:val="center"/>
              <w:rPr>
                <w:rFonts w:cs="宋体"/>
                <w:b/>
                <w:color w:val="000000"/>
                <w:sz w:val="20"/>
                <w:szCs w:val="20"/>
              </w:rPr>
            </w:pPr>
            <w:r>
              <w:rPr>
                <w:rFonts w:cs="宋体"/>
                <w:b/>
                <w:color w:val="000000"/>
                <w:sz w:val="20"/>
                <w:szCs w:val="20"/>
              </w:rPr>
              <w:t>11.11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09E55">
            <w:pPr>
              <w:wordWrap w:val="0"/>
              <w:jc w:val="right"/>
              <w:textAlignment w:val="center"/>
              <w:rPr>
                <w:rFonts w:cs="宋体"/>
                <w:b/>
                <w:color w:val="000000"/>
                <w:sz w:val="20"/>
                <w:szCs w:val="20"/>
              </w:rPr>
            </w:pPr>
            <w:r>
              <w:rPr>
                <w:rFonts w:cs="宋体"/>
                <w:b/>
                <w:color w:val="000000"/>
                <w:sz w:val="20"/>
                <w:szCs w:val="20"/>
              </w:rPr>
              <w:t>11.11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F70CE6">
            <w:pPr>
              <w:wordWrap w:val="0"/>
              <w:jc w:val="right"/>
              <w:textAlignment w:val="center"/>
              <w:rPr>
                <w:rFonts w:cs="宋体"/>
                <w:b/>
                <w:color w:val="000000"/>
                <w:sz w:val="20"/>
                <w:szCs w:val="20"/>
              </w:rPr>
            </w:pPr>
            <w:r>
              <w:rPr>
                <w:color w:val="000000"/>
                <w:sz w:val="20"/>
              </w:rPr>
              <w:t xml:space="preserve"> </w:t>
            </w:r>
          </w:p>
        </w:tc>
      </w:tr>
      <w:tr w14:paraId="6C6997F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29BB">
            <w:pPr>
              <w:textAlignment w:val="center"/>
              <w:rPr>
                <w:rFonts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B96FF">
            <w:pPr>
              <w:textAlignment w:val="center"/>
              <w:rPr>
                <w:rFonts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C609F">
            <w:pPr>
              <w:wordWrap w:val="0"/>
              <w:jc w:val="right"/>
              <w:textAlignment w:val="center"/>
              <w:rPr>
                <w:rFonts w:cs="宋体"/>
                <w:b/>
                <w:color w:val="000000"/>
                <w:sz w:val="20"/>
                <w:szCs w:val="20"/>
              </w:rPr>
            </w:pPr>
            <w:r>
              <w:rPr>
                <w:rFonts w:cs="宋体"/>
                <w:b/>
                <w:color w:val="000000"/>
                <w:sz w:val="20"/>
                <w:szCs w:val="20"/>
              </w:rPr>
              <w:t>11.11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F37F23">
            <w:pPr>
              <w:wordWrap w:val="0"/>
              <w:jc w:val="right"/>
              <w:textAlignment w:val="center"/>
              <w:rPr>
                <w:rFonts w:cs="宋体"/>
                <w:b/>
                <w:color w:val="000000"/>
                <w:sz w:val="20"/>
                <w:szCs w:val="20"/>
              </w:rPr>
            </w:pPr>
            <w:r>
              <w:rPr>
                <w:rFonts w:cs="宋体"/>
                <w:b/>
                <w:color w:val="000000"/>
                <w:sz w:val="20"/>
                <w:szCs w:val="20"/>
              </w:rPr>
              <w:t>11.11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615793">
            <w:pPr>
              <w:wordWrap w:val="0"/>
              <w:jc w:val="right"/>
              <w:textAlignment w:val="center"/>
              <w:rPr>
                <w:rFonts w:cs="宋体"/>
                <w:b/>
                <w:color w:val="000000"/>
                <w:sz w:val="20"/>
                <w:szCs w:val="20"/>
              </w:rPr>
            </w:pPr>
            <w:r>
              <w:rPr>
                <w:color w:val="000000"/>
                <w:sz w:val="20"/>
              </w:rPr>
              <w:t xml:space="preserve"> </w:t>
            </w:r>
          </w:p>
        </w:tc>
      </w:tr>
      <w:tr w14:paraId="1E4D5D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7B86C">
            <w:pPr>
              <w:textAlignment w:val="center"/>
              <w:rPr>
                <w:rFonts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ACB0C">
            <w:pPr>
              <w:textAlignment w:val="center"/>
              <w:rPr>
                <w:rFonts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FC4D98">
            <w:pPr>
              <w:wordWrap w:val="0"/>
              <w:jc w:val="right"/>
              <w:textAlignment w:val="center"/>
              <w:rPr>
                <w:rFonts w:cs="宋体"/>
                <w:b/>
                <w:color w:val="000000"/>
                <w:sz w:val="20"/>
                <w:szCs w:val="20"/>
              </w:rPr>
            </w:pPr>
            <w:r>
              <w:rPr>
                <w:rFonts w:cs="宋体"/>
                <w:color w:val="000000"/>
                <w:sz w:val="20"/>
                <w:szCs w:val="20"/>
              </w:rPr>
              <w:t>10.15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9AFF1">
            <w:pPr>
              <w:wordWrap w:val="0"/>
              <w:jc w:val="right"/>
              <w:textAlignment w:val="center"/>
              <w:rPr>
                <w:rFonts w:cs="宋体"/>
                <w:b/>
                <w:color w:val="000000"/>
                <w:sz w:val="20"/>
                <w:szCs w:val="20"/>
              </w:rPr>
            </w:pPr>
            <w:r>
              <w:rPr>
                <w:rFonts w:cs="宋体"/>
                <w:color w:val="000000"/>
                <w:sz w:val="20"/>
                <w:szCs w:val="20"/>
              </w:rPr>
              <w:t>10.15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F5D5C">
            <w:pPr>
              <w:wordWrap w:val="0"/>
              <w:jc w:val="right"/>
              <w:textAlignment w:val="center"/>
              <w:rPr>
                <w:rFonts w:cs="宋体"/>
                <w:b/>
                <w:color w:val="000000"/>
                <w:sz w:val="20"/>
                <w:szCs w:val="20"/>
              </w:rPr>
            </w:pPr>
            <w:r>
              <w:rPr>
                <w:color w:val="000000"/>
                <w:sz w:val="20"/>
              </w:rPr>
              <w:t xml:space="preserve"> </w:t>
            </w:r>
          </w:p>
        </w:tc>
      </w:tr>
      <w:tr w14:paraId="666E6CD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711B">
            <w:pPr>
              <w:textAlignment w:val="center"/>
              <w:rPr>
                <w:rFonts w:cs="宋体"/>
                <w:color w:val="000000"/>
                <w:sz w:val="20"/>
                <w:szCs w:val="20"/>
              </w:rPr>
            </w:pPr>
            <w:r>
              <w:rPr>
                <w:rFonts w:cs="宋体"/>
                <w:color w:val="000000"/>
                <w:sz w:val="20"/>
                <w:szCs w:val="20"/>
              </w:rPr>
              <w:t>2101103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CC5B1">
            <w:pPr>
              <w:textAlignment w:val="center"/>
              <w:rPr>
                <w:rFonts w:cs="宋体"/>
                <w:color w:val="000000"/>
                <w:sz w:val="20"/>
                <w:szCs w:val="20"/>
              </w:rPr>
            </w:pPr>
            <w:r>
              <w:rPr>
                <w:rFonts w:cs="宋体"/>
                <w:color w:val="000000"/>
                <w:sz w:val="20"/>
                <w:szCs w:val="20"/>
              </w:rPr>
              <w:t>公务员医疗补助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8E992">
            <w:pPr>
              <w:wordWrap w:val="0"/>
              <w:jc w:val="right"/>
              <w:textAlignment w:val="center"/>
              <w:rPr>
                <w:rFonts w:cs="宋体"/>
                <w:b/>
                <w:color w:val="000000"/>
                <w:sz w:val="20"/>
                <w:szCs w:val="20"/>
              </w:rPr>
            </w:pPr>
            <w:r>
              <w:rPr>
                <w:rFonts w:cs="宋体"/>
                <w:color w:val="000000"/>
                <w:sz w:val="20"/>
                <w:szCs w:val="20"/>
              </w:rPr>
              <w:t>0.96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570CF">
            <w:pPr>
              <w:wordWrap w:val="0"/>
              <w:jc w:val="right"/>
              <w:textAlignment w:val="center"/>
              <w:rPr>
                <w:rFonts w:cs="宋体"/>
                <w:b/>
                <w:color w:val="000000"/>
                <w:sz w:val="20"/>
                <w:szCs w:val="20"/>
              </w:rPr>
            </w:pPr>
            <w:r>
              <w:rPr>
                <w:rFonts w:cs="宋体"/>
                <w:color w:val="000000"/>
                <w:sz w:val="20"/>
                <w:szCs w:val="20"/>
              </w:rPr>
              <w:t>0.96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95AF30">
            <w:pPr>
              <w:wordWrap w:val="0"/>
              <w:jc w:val="right"/>
              <w:textAlignment w:val="center"/>
              <w:rPr>
                <w:rFonts w:cs="宋体"/>
                <w:b/>
                <w:color w:val="000000"/>
                <w:sz w:val="20"/>
                <w:szCs w:val="20"/>
              </w:rPr>
            </w:pPr>
            <w:r>
              <w:rPr>
                <w:color w:val="000000"/>
                <w:sz w:val="20"/>
              </w:rPr>
              <w:t xml:space="preserve"> </w:t>
            </w:r>
          </w:p>
        </w:tc>
      </w:tr>
      <w:tr w14:paraId="00BE7EB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B0D2">
            <w:pPr>
              <w:textAlignment w:val="center"/>
              <w:rPr>
                <w:rFonts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94940">
            <w:pPr>
              <w:textAlignment w:val="center"/>
              <w:rPr>
                <w:rFonts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BD161">
            <w:pPr>
              <w:wordWrap w:val="0"/>
              <w:jc w:val="right"/>
              <w:textAlignment w:val="center"/>
              <w:rPr>
                <w:rFonts w:cs="宋体"/>
                <w:b/>
                <w:color w:val="000000"/>
                <w:sz w:val="20"/>
                <w:szCs w:val="20"/>
              </w:rPr>
            </w:pPr>
            <w:r>
              <w:rPr>
                <w:rFonts w:cs="宋体"/>
                <w:b/>
                <w:color w:val="000000"/>
                <w:sz w:val="20"/>
                <w:szCs w:val="20"/>
              </w:rPr>
              <w:t>519.01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C2166">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A1182">
            <w:pPr>
              <w:wordWrap w:val="0"/>
              <w:jc w:val="right"/>
              <w:textAlignment w:val="center"/>
              <w:rPr>
                <w:rFonts w:cs="宋体"/>
                <w:b/>
                <w:color w:val="000000"/>
                <w:sz w:val="20"/>
                <w:szCs w:val="20"/>
              </w:rPr>
            </w:pPr>
            <w:r>
              <w:rPr>
                <w:rFonts w:cs="宋体"/>
                <w:b/>
                <w:color w:val="000000"/>
                <w:sz w:val="20"/>
                <w:szCs w:val="20"/>
              </w:rPr>
              <w:t>519.01</w:t>
            </w:r>
            <w:r>
              <w:rPr>
                <w:b/>
                <w:color w:val="000000"/>
                <w:sz w:val="20"/>
              </w:rPr>
              <w:t xml:space="preserve"> </w:t>
            </w:r>
          </w:p>
        </w:tc>
      </w:tr>
      <w:tr w14:paraId="3E8CDC1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3DAB">
            <w:pPr>
              <w:textAlignment w:val="center"/>
              <w:rPr>
                <w:rFonts w:cs="宋体"/>
                <w:color w:val="000000"/>
                <w:sz w:val="20"/>
                <w:szCs w:val="20"/>
              </w:rPr>
            </w:pPr>
            <w:r>
              <w:rPr>
                <w:rFonts w:cs="宋体"/>
                <w:b/>
                <w:color w:val="000000"/>
                <w:sz w:val="20"/>
                <w:szCs w:val="20"/>
              </w:rPr>
              <w:t>21299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D9C25">
            <w:pPr>
              <w:textAlignment w:val="center"/>
              <w:rPr>
                <w:rFonts w:cs="宋体"/>
                <w:color w:val="000000"/>
                <w:sz w:val="20"/>
                <w:szCs w:val="20"/>
              </w:rPr>
            </w:pPr>
            <w:r>
              <w:rPr>
                <w:rFonts w:cs="宋体"/>
                <w:b/>
                <w:color w:val="000000"/>
                <w:sz w:val="20"/>
                <w:szCs w:val="20"/>
              </w:rPr>
              <w:t>其他城乡社区支出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C0050">
            <w:pPr>
              <w:wordWrap w:val="0"/>
              <w:jc w:val="right"/>
              <w:textAlignment w:val="center"/>
              <w:rPr>
                <w:rFonts w:cs="宋体"/>
                <w:b/>
                <w:color w:val="000000"/>
                <w:sz w:val="20"/>
                <w:szCs w:val="20"/>
              </w:rPr>
            </w:pPr>
            <w:r>
              <w:rPr>
                <w:rFonts w:cs="宋体"/>
                <w:b/>
                <w:color w:val="000000"/>
                <w:sz w:val="20"/>
                <w:szCs w:val="20"/>
              </w:rPr>
              <w:t>519.01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44B61F">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B962C">
            <w:pPr>
              <w:wordWrap w:val="0"/>
              <w:jc w:val="right"/>
              <w:textAlignment w:val="center"/>
              <w:rPr>
                <w:rFonts w:cs="宋体"/>
                <w:b/>
                <w:color w:val="000000"/>
                <w:sz w:val="20"/>
                <w:szCs w:val="20"/>
              </w:rPr>
            </w:pPr>
            <w:r>
              <w:rPr>
                <w:rFonts w:cs="宋体"/>
                <w:b/>
                <w:color w:val="000000"/>
                <w:sz w:val="20"/>
                <w:szCs w:val="20"/>
              </w:rPr>
              <w:t>519.01</w:t>
            </w:r>
            <w:r>
              <w:rPr>
                <w:b/>
                <w:color w:val="000000"/>
                <w:sz w:val="20"/>
              </w:rPr>
              <w:t xml:space="preserve"> </w:t>
            </w:r>
          </w:p>
        </w:tc>
      </w:tr>
      <w:tr w14:paraId="5A8586E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3D567">
            <w:pPr>
              <w:textAlignment w:val="center"/>
              <w:rPr>
                <w:rFonts w:cs="宋体"/>
                <w:color w:val="000000"/>
                <w:sz w:val="20"/>
                <w:szCs w:val="20"/>
              </w:rPr>
            </w:pPr>
            <w:r>
              <w:rPr>
                <w:rFonts w:cs="宋体"/>
                <w:color w:val="000000"/>
                <w:sz w:val="20"/>
                <w:szCs w:val="20"/>
              </w:rPr>
              <w:t>2129999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EA265">
            <w:pPr>
              <w:textAlignment w:val="center"/>
              <w:rPr>
                <w:rFonts w:cs="宋体"/>
                <w:color w:val="000000"/>
                <w:sz w:val="20"/>
                <w:szCs w:val="20"/>
              </w:rPr>
            </w:pPr>
            <w:r>
              <w:rPr>
                <w:rFonts w:cs="宋体"/>
                <w:color w:val="000000"/>
                <w:sz w:val="20"/>
                <w:szCs w:val="20"/>
              </w:rPr>
              <w:t>其他城乡社区支出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8A53B">
            <w:pPr>
              <w:wordWrap w:val="0"/>
              <w:jc w:val="right"/>
              <w:textAlignment w:val="center"/>
              <w:rPr>
                <w:rFonts w:cs="宋体"/>
                <w:b/>
                <w:color w:val="000000"/>
                <w:sz w:val="20"/>
                <w:szCs w:val="20"/>
              </w:rPr>
            </w:pPr>
            <w:r>
              <w:rPr>
                <w:rFonts w:cs="宋体"/>
                <w:color w:val="000000"/>
                <w:sz w:val="20"/>
                <w:szCs w:val="20"/>
              </w:rPr>
              <w:t>519.01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7862C">
            <w:pPr>
              <w:wordWrap w:val="0"/>
              <w:jc w:val="right"/>
              <w:textAlignment w:val="center"/>
              <w:rPr>
                <w:rFonts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3399A">
            <w:pPr>
              <w:wordWrap w:val="0"/>
              <w:jc w:val="right"/>
              <w:textAlignment w:val="center"/>
              <w:rPr>
                <w:rFonts w:cs="宋体"/>
                <w:b/>
                <w:color w:val="000000"/>
                <w:sz w:val="20"/>
                <w:szCs w:val="20"/>
              </w:rPr>
            </w:pPr>
            <w:r>
              <w:rPr>
                <w:rFonts w:cs="宋体"/>
                <w:color w:val="000000"/>
                <w:sz w:val="20"/>
                <w:szCs w:val="20"/>
              </w:rPr>
              <w:t>519.01</w:t>
            </w:r>
            <w:r>
              <w:rPr>
                <w:color w:val="000000"/>
                <w:sz w:val="20"/>
              </w:rPr>
              <w:t xml:space="preserve"> </w:t>
            </w:r>
          </w:p>
        </w:tc>
      </w:tr>
      <w:tr w14:paraId="7B69046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7ACD">
            <w:pPr>
              <w:textAlignment w:val="center"/>
              <w:rPr>
                <w:rFonts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4E25D">
            <w:pPr>
              <w:textAlignment w:val="center"/>
              <w:rPr>
                <w:rFonts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CE619">
            <w:pPr>
              <w:wordWrap w:val="0"/>
              <w:jc w:val="right"/>
              <w:textAlignment w:val="center"/>
              <w:rPr>
                <w:rFonts w:cs="宋体"/>
                <w:b/>
                <w:color w:val="000000"/>
                <w:sz w:val="20"/>
                <w:szCs w:val="20"/>
              </w:rPr>
            </w:pPr>
            <w:r>
              <w:rPr>
                <w:rFonts w:cs="宋体"/>
                <w:b/>
                <w:color w:val="000000"/>
                <w:sz w:val="20"/>
                <w:szCs w:val="20"/>
              </w:rPr>
              <w:t>13.28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D41E88">
            <w:pPr>
              <w:wordWrap w:val="0"/>
              <w:jc w:val="right"/>
              <w:textAlignment w:val="center"/>
              <w:rPr>
                <w:rFonts w:cs="宋体"/>
                <w:b/>
                <w:color w:val="000000"/>
                <w:sz w:val="20"/>
                <w:szCs w:val="20"/>
              </w:rPr>
            </w:pPr>
            <w:r>
              <w:rPr>
                <w:rFonts w:cs="宋体"/>
                <w:b/>
                <w:color w:val="000000"/>
                <w:sz w:val="20"/>
                <w:szCs w:val="20"/>
              </w:rPr>
              <w:t>13.28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40BE4">
            <w:pPr>
              <w:wordWrap w:val="0"/>
              <w:jc w:val="right"/>
              <w:textAlignment w:val="center"/>
              <w:rPr>
                <w:rFonts w:cs="宋体"/>
                <w:b/>
                <w:color w:val="000000"/>
                <w:sz w:val="20"/>
                <w:szCs w:val="20"/>
              </w:rPr>
            </w:pPr>
            <w:r>
              <w:rPr>
                <w:color w:val="000000"/>
                <w:sz w:val="20"/>
              </w:rPr>
              <w:t xml:space="preserve"> </w:t>
            </w:r>
          </w:p>
        </w:tc>
      </w:tr>
      <w:tr w14:paraId="06B8B55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B4781">
            <w:pPr>
              <w:textAlignment w:val="center"/>
              <w:rPr>
                <w:rFonts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2D00B">
            <w:pPr>
              <w:textAlignment w:val="center"/>
              <w:rPr>
                <w:rFonts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407F7">
            <w:pPr>
              <w:wordWrap w:val="0"/>
              <w:jc w:val="right"/>
              <w:textAlignment w:val="center"/>
              <w:rPr>
                <w:rFonts w:cs="宋体"/>
                <w:b/>
                <w:color w:val="000000"/>
                <w:sz w:val="20"/>
                <w:szCs w:val="20"/>
              </w:rPr>
            </w:pPr>
            <w:r>
              <w:rPr>
                <w:rFonts w:cs="宋体"/>
                <w:b/>
                <w:color w:val="000000"/>
                <w:sz w:val="20"/>
                <w:szCs w:val="20"/>
              </w:rPr>
              <w:t>13.28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B283FF">
            <w:pPr>
              <w:wordWrap w:val="0"/>
              <w:jc w:val="right"/>
              <w:textAlignment w:val="center"/>
              <w:rPr>
                <w:rFonts w:cs="宋体"/>
                <w:b/>
                <w:color w:val="000000"/>
                <w:sz w:val="20"/>
                <w:szCs w:val="20"/>
              </w:rPr>
            </w:pPr>
            <w:r>
              <w:rPr>
                <w:rFonts w:cs="宋体"/>
                <w:b/>
                <w:color w:val="000000"/>
                <w:sz w:val="20"/>
                <w:szCs w:val="20"/>
              </w:rPr>
              <w:t>13.28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E8B73">
            <w:pPr>
              <w:wordWrap w:val="0"/>
              <w:jc w:val="right"/>
              <w:textAlignment w:val="center"/>
              <w:rPr>
                <w:rFonts w:cs="宋体"/>
                <w:b/>
                <w:color w:val="000000"/>
                <w:sz w:val="20"/>
                <w:szCs w:val="20"/>
              </w:rPr>
            </w:pPr>
            <w:r>
              <w:rPr>
                <w:color w:val="000000"/>
                <w:sz w:val="20"/>
              </w:rPr>
              <w:t xml:space="preserve"> </w:t>
            </w:r>
          </w:p>
        </w:tc>
      </w:tr>
      <w:tr w14:paraId="0BB48F9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6A8D">
            <w:pPr>
              <w:textAlignment w:val="center"/>
              <w:rPr>
                <w:rFonts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EA527">
            <w:pPr>
              <w:textAlignment w:val="center"/>
              <w:rPr>
                <w:rFonts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27B72">
            <w:pPr>
              <w:wordWrap w:val="0"/>
              <w:jc w:val="right"/>
              <w:textAlignment w:val="center"/>
              <w:rPr>
                <w:rFonts w:cs="宋体"/>
                <w:b/>
                <w:color w:val="000000"/>
                <w:sz w:val="20"/>
                <w:szCs w:val="20"/>
              </w:rPr>
            </w:pPr>
            <w:r>
              <w:rPr>
                <w:rFonts w:cs="宋体"/>
                <w:color w:val="000000"/>
                <w:sz w:val="20"/>
                <w:szCs w:val="20"/>
              </w:rPr>
              <w:t>13.28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699AE">
            <w:pPr>
              <w:wordWrap w:val="0"/>
              <w:jc w:val="right"/>
              <w:textAlignment w:val="center"/>
              <w:rPr>
                <w:rFonts w:cs="宋体"/>
                <w:b/>
                <w:color w:val="000000"/>
                <w:sz w:val="20"/>
                <w:szCs w:val="20"/>
              </w:rPr>
            </w:pPr>
            <w:r>
              <w:rPr>
                <w:rFonts w:cs="宋体"/>
                <w:color w:val="000000"/>
                <w:sz w:val="20"/>
                <w:szCs w:val="20"/>
              </w:rPr>
              <w:t>13.28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E29D2D">
            <w:pPr>
              <w:wordWrap w:val="0"/>
              <w:jc w:val="right"/>
              <w:textAlignment w:val="center"/>
              <w:rPr>
                <w:rFonts w:cs="宋体"/>
                <w:b/>
                <w:color w:val="000000"/>
                <w:sz w:val="20"/>
                <w:szCs w:val="20"/>
              </w:rPr>
            </w:pPr>
            <w:r>
              <w:rPr>
                <w:color w:val="000000"/>
                <w:sz w:val="20"/>
              </w:rPr>
              <w:t xml:space="preserve"> </w:t>
            </w:r>
          </w:p>
        </w:tc>
      </w:tr>
    </w:tbl>
    <w:p w14:paraId="28F4FE81">
      <w:pPr>
        <w:rPr>
          <w:rFonts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9D45741">
      <w:pPr>
        <w:ind w:firstLine="630" w:firstLineChars="300"/>
        <w:rPr>
          <w:rFonts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400832D">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422441E3">
            <w:pPr>
              <w:spacing w:line="440" w:lineRule="exact"/>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一般公共预算财政拨款基本支出决算表</w:t>
            </w:r>
          </w:p>
        </w:tc>
      </w:tr>
      <w:tr w14:paraId="427549BB">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22B5036E">
            <w:pPr>
              <w:spacing w:line="200" w:lineRule="exact"/>
              <w:rPr>
                <w:rFonts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重庆市大足区海棠新城开发区管理委员会（本级）</w:t>
            </w:r>
          </w:p>
        </w:tc>
        <w:tc>
          <w:tcPr>
            <w:tcW w:w="1923" w:type="dxa"/>
            <w:tcBorders>
              <w:top w:val="nil"/>
              <w:left w:val="nil"/>
              <w:bottom w:val="nil"/>
              <w:right w:val="nil"/>
            </w:tcBorders>
            <w:shd w:val="clear" w:color="auto" w:fill="auto"/>
            <w:tcMar>
              <w:top w:w="15" w:type="dxa"/>
              <w:left w:w="15" w:type="dxa"/>
              <w:right w:w="15" w:type="dxa"/>
            </w:tcMar>
            <w:vAlign w:val="bottom"/>
          </w:tcPr>
          <w:p w14:paraId="155161A3">
            <w:pPr>
              <w:spacing w:line="200" w:lineRule="exact"/>
              <w:rPr>
                <w:rFonts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6E1B7969">
            <w:pPr>
              <w:spacing w:line="200" w:lineRule="exact"/>
              <w:rPr>
                <w:rFonts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2F0DB120">
            <w:pPr>
              <w:spacing w:line="200" w:lineRule="exact"/>
              <w:rPr>
                <w:rFonts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3B50D564">
            <w:pPr>
              <w:spacing w:line="200" w:lineRule="exact"/>
              <w:rPr>
                <w:rFonts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27174315">
            <w:pPr>
              <w:spacing w:line="280" w:lineRule="exact"/>
              <w:jc w:val="right"/>
              <w:textAlignment w:val="bottom"/>
              <w:rPr>
                <w:rFonts w:cs="宋体"/>
                <w:color w:val="000000"/>
                <w:sz w:val="20"/>
                <w:szCs w:val="20"/>
              </w:rPr>
            </w:pPr>
            <w:r>
              <w:rPr>
                <w:rFonts w:cs="宋体"/>
                <w:color w:val="000000"/>
                <w:sz w:val="20"/>
                <w:szCs w:val="20"/>
              </w:rPr>
              <w:t>公开06表</w:t>
            </w:r>
          </w:p>
        </w:tc>
      </w:tr>
      <w:tr w14:paraId="224BD07E">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289A6141">
            <w:pPr>
              <w:spacing w:line="200" w:lineRule="exact"/>
              <w:rPr>
                <w:rFonts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4591B7AE">
            <w:pPr>
              <w:spacing w:line="200" w:lineRule="exact"/>
              <w:rPr>
                <w:rFonts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0240697A">
            <w:pPr>
              <w:spacing w:line="200" w:lineRule="exact"/>
              <w:rPr>
                <w:rFonts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7C1B29EF">
            <w:pPr>
              <w:spacing w:line="200" w:lineRule="exact"/>
              <w:rPr>
                <w:rFonts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3924B402">
            <w:pPr>
              <w:spacing w:line="200" w:lineRule="exact"/>
              <w:rPr>
                <w:rFonts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501A76C9">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081ACAA">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A3296">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C382E7">
            <w:pPr>
              <w:spacing w:line="200" w:lineRule="exact"/>
              <w:jc w:val="center"/>
              <w:textAlignment w:val="center"/>
              <w:rPr>
                <w:rFonts w:cs="宋体"/>
                <w:b/>
                <w:color w:val="000000"/>
                <w:sz w:val="18"/>
                <w:szCs w:val="18"/>
              </w:rPr>
            </w:pPr>
            <w:r>
              <w:rPr>
                <w:rFonts w:cs="宋体"/>
                <w:b/>
                <w:color w:val="000000"/>
                <w:sz w:val="18"/>
                <w:szCs w:val="18"/>
              </w:rPr>
              <w:t>公用经费</w:t>
            </w:r>
          </w:p>
        </w:tc>
      </w:tr>
      <w:tr w14:paraId="0D1CB4FE">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9B9F1">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F37A1">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35F69A">
            <w:pPr>
              <w:spacing w:line="200" w:lineRule="exact"/>
              <w:jc w:val="center"/>
              <w:textAlignment w:val="center"/>
              <w:rPr>
                <w:rFonts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246FD">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AA37F8">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1F9B0">
            <w:pPr>
              <w:spacing w:line="200" w:lineRule="exact"/>
              <w:jc w:val="center"/>
              <w:textAlignment w:val="center"/>
              <w:rPr>
                <w:rFonts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4B18D">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5C352F">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710013">
            <w:pPr>
              <w:spacing w:line="200" w:lineRule="exact"/>
              <w:jc w:val="center"/>
              <w:textAlignment w:val="center"/>
              <w:rPr>
                <w:rFonts w:cs="宋体"/>
                <w:b/>
                <w:color w:val="000000"/>
                <w:sz w:val="18"/>
                <w:szCs w:val="18"/>
              </w:rPr>
            </w:pPr>
            <w:r>
              <w:rPr>
                <w:rFonts w:cs="宋体"/>
                <w:b/>
                <w:color w:val="000000"/>
                <w:sz w:val="18"/>
                <w:szCs w:val="18"/>
              </w:rPr>
              <w:t>金额</w:t>
            </w:r>
          </w:p>
        </w:tc>
      </w:tr>
      <w:tr w14:paraId="627436BB">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830D1">
            <w:pPr>
              <w:spacing w:line="200" w:lineRule="exact"/>
              <w:jc w:val="center"/>
              <w:rPr>
                <w:rFonts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5592C6">
            <w:pPr>
              <w:spacing w:line="200" w:lineRule="exact"/>
              <w:jc w:val="center"/>
              <w:rPr>
                <w:rFonts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EC8F65">
            <w:pPr>
              <w:spacing w:line="200" w:lineRule="exact"/>
              <w:jc w:val="center"/>
              <w:rPr>
                <w:rFonts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5EAE3">
            <w:pPr>
              <w:spacing w:line="200" w:lineRule="exact"/>
              <w:jc w:val="center"/>
              <w:rPr>
                <w:rFonts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50CE19">
            <w:pPr>
              <w:spacing w:line="200" w:lineRule="exact"/>
              <w:jc w:val="center"/>
              <w:rPr>
                <w:rFonts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F616E">
            <w:pPr>
              <w:spacing w:line="200" w:lineRule="exact"/>
              <w:jc w:val="center"/>
              <w:rPr>
                <w:rFonts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9BCAF">
            <w:pPr>
              <w:spacing w:line="200" w:lineRule="exact"/>
              <w:jc w:val="center"/>
              <w:rPr>
                <w:rFonts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86C00">
            <w:pPr>
              <w:spacing w:line="200" w:lineRule="exact"/>
              <w:jc w:val="center"/>
              <w:rPr>
                <w:rFonts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B42174">
            <w:pPr>
              <w:spacing w:line="200" w:lineRule="exact"/>
              <w:jc w:val="center"/>
              <w:rPr>
                <w:rFonts w:cs="宋体"/>
                <w:b/>
                <w:color w:val="000000"/>
                <w:sz w:val="18"/>
                <w:szCs w:val="18"/>
              </w:rPr>
            </w:pPr>
          </w:p>
        </w:tc>
      </w:tr>
      <w:tr w14:paraId="3091FCE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48ABD">
            <w:pPr>
              <w:spacing w:line="200" w:lineRule="exact"/>
              <w:textAlignment w:val="center"/>
              <w:rPr>
                <w:rFonts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B303A">
            <w:pPr>
              <w:spacing w:line="200" w:lineRule="exact"/>
              <w:textAlignment w:val="center"/>
              <w:rPr>
                <w:rFonts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60A6B">
            <w:pPr>
              <w:wordWrap w:val="0"/>
              <w:spacing w:line="200" w:lineRule="exact"/>
              <w:jc w:val="right"/>
              <w:textAlignment w:val="center"/>
              <w:rPr>
                <w:rFonts w:cs="宋体"/>
                <w:color w:val="000000"/>
                <w:sz w:val="18"/>
                <w:szCs w:val="18"/>
              </w:rPr>
            </w:pPr>
            <w:r>
              <w:rPr>
                <w:rFonts w:cs="宋体"/>
                <w:color w:val="000000"/>
                <w:sz w:val="18"/>
                <w:szCs w:val="18"/>
              </w:rPr>
              <w:t>161.03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A93B3">
            <w:pPr>
              <w:spacing w:line="200" w:lineRule="exact"/>
              <w:textAlignment w:val="center"/>
              <w:rPr>
                <w:rFonts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0F1EC">
            <w:pPr>
              <w:spacing w:line="200" w:lineRule="exact"/>
              <w:textAlignment w:val="center"/>
              <w:rPr>
                <w:rFonts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DD7E8">
            <w:pPr>
              <w:wordWrap w:val="0"/>
              <w:spacing w:line="200" w:lineRule="exact"/>
              <w:jc w:val="right"/>
              <w:textAlignment w:val="center"/>
              <w:rPr>
                <w:rFonts w:cs="宋体"/>
                <w:color w:val="000000"/>
                <w:sz w:val="18"/>
                <w:szCs w:val="18"/>
              </w:rPr>
            </w:pPr>
            <w:r>
              <w:rPr>
                <w:rFonts w:cs="宋体"/>
                <w:color w:val="000000"/>
                <w:sz w:val="18"/>
                <w:szCs w:val="18"/>
              </w:rPr>
              <w:t>46.97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0ABB6">
            <w:pPr>
              <w:spacing w:line="200" w:lineRule="exact"/>
              <w:textAlignment w:val="center"/>
              <w:rPr>
                <w:rFonts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82315">
            <w:pPr>
              <w:spacing w:line="200" w:lineRule="exact"/>
              <w:textAlignment w:val="center"/>
              <w:rPr>
                <w:rFonts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BEC9">
            <w:pPr>
              <w:wordWrap w:val="0"/>
              <w:spacing w:line="200" w:lineRule="exact"/>
              <w:jc w:val="right"/>
              <w:textAlignment w:val="center"/>
              <w:rPr>
                <w:rFonts w:cs="宋体"/>
                <w:color w:val="000000"/>
                <w:sz w:val="18"/>
                <w:szCs w:val="18"/>
              </w:rPr>
            </w:pPr>
            <w:r>
              <w:rPr>
                <w:rFonts w:cs="宋体"/>
                <w:color w:val="000000"/>
                <w:sz w:val="18"/>
                <w:szCs w:val="18"/>
              </w:rPr>
              <w:t>0.11</w:t>
            </w:r>
            <w:r>
              <w:rPr>
                <w:color w:val="000000"/>
                <w:sz w:val="18"/>
              </w:rPr>
              <w:t xml:space="preserve"> </w:t>
            </w:r>
          </w:p>
        </w:tc>
      </w:tr>
      <w:tr w14:paraId="0906468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052F4">
            <w:pPr>
              <w:spacing w:line="200" w:lineRule="exact"/>
              <w:textAlignment w:val="center"/>
              <w:rPr>
                <w:rFonts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B5275">
            <w:pPr>
              <w:spacing w:line="200" w:lineRule="exact"/>
              <w:textAlignment w:val="center"/>
              <w:rPr>
                <w:rFonts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F0B3">
            <w:pPr>
              <w:wordWrap w:val="0"/>
              <w:spacing w:line="200" w:lineRule="exact"/>
              <w:jc w:val="right"/>
              <w:textAlignment w:val="center"/>
              <w:rPr>
                <w:rFonts w:cs="宋体"/>
                <w:color w:val="000000"/>
                <w:sz w:val="18"/>
                <w:szCs w:val="18"/>
              </w:rPr>
            </w:pPr>
            <w:r>
              <w:rPr>
                <w:rFonts w:cs="宋体"/>
                <w:color w:val="000000"/>
                <w:sz w:val="18"/>
                <w:szCs w:val="18"/>
              </w:rPr>
              <w:t>35.44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CE496">
            <w:pPr>
              <w:spacing w:line="200" w:lineRule="exact"/>
              <w:textAlignment w:val="center"/>
              <w:rPr>
                <w:rFonts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A2077">
            <w:pPr>
              <w:spacing w:line="200" w:lineRule="exact"/>
              <w:textAlignment w:val="center"/>
              <w:rPr>
                <w:rFonts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4421">
            <w:pPr>
              <w:wordWrap w:val="0"/>
              <w:spacing w:line="200" w:lineRule="exact"/>
              <w:jc w:val="right"/>
              <w:textAlignment w:val="center"/>
              <w:rPr>
                <w:rFonts w:cs="宋体"/>
                <w:color w:val="000000"/>
                <w:sz w:val="18"/>
                <w:szCs w:val="18"/>
              </w:rPr>
            </w:pPr>
            <w:r>
              <w:rPr>
                <w:rFonts w:cs="宋体"/>
                <w:color w:val="000000"/>
                <w:sz w:val="18"/>
                <w:szCs w:val="18"/>
              </w:rPr>
              <w:t>3.17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E8A17">
            <w:pPr>
              <w:spacing w:line="200" w:lineRule="exact"/>
              <w:textAlignment w:val="center"/>
              <w:rPr>
                <w:rFonts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487F9">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11958">
            <w:pPr>
              <w:wordWrap w:val="0"/>
              <w:spacing w:line="200" w:lineRule="exact"/>
              <w:jc w:val="right"/>
              <w:textAlignment w:val="center"/>
              <w:rPr>
                <w:rFonts w:cs="宋体"/>
                <w:color w:val="000000"/>
                <w:sz w:val="18"/>
                <w:szCs w:val="18"/>
              </w:rPr>
            </w:pPr>
            <w:r>
              <w:rPr>
                <w:color w:val="000000"/>
                <w:sz w:val="18"/>
              </w:rPr>
              <w:t xml:space="preserve"> </w:t>
            </w:r>
          </w:p>
        </w:tc>
      </w:tr>
      <w:tr w14:paraId="6F7C3C3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C3867">
            <w:pPr>
              <w:spacing w:line="200" w:lineRule="exact"/>
              <w:textAlignment w:val="center"/>
              <w:rPr>
                <w:rFonts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CAA53">
            <w:pPr>
              <w:spacing w:line="200" w:lineRule="exact"/>
              <w:textAlignment w:val="center"/>
              <w:rPr>
                <w:rFonts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F0300">
            <w:pPr>
              <w:wordWrap w:val="0"/>
              <w:spacing w:line="200" w:lineRule="exact"/>
              <w:jc w:val="right"/>
              <w:textAlignment w:val="center"/>
              <w:rPr>
                <w:rFonts w:cs="宋体"/>
                <w:color w:val="000000"/>
                <w:sz w:val="18"/>
                <w:szCs w:val="18"/>
              </w:rPr>
            </w:pPr>
            <w:r>
              <w:rPr>
                <w:rFonts w:cs="宋体"/>
                <w:color w:val="000000"/>
                <w:sz w:val="18"/>
                <w:szCs w:val="18"/>
              </w:rPr>
              <w:t>24.02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62F077">
            <w:pPr>
              <w:spacing w:line="200" w:lineRule="exact"/>
              <w:textAlignment w:val="center"/>
              <w:rPr>
                <w:rFonts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FDA6D">
            <w:pPr>
              <w:spacing w:line="200" w:lineRule="exact"/>
              <w:textAlignment w:val="center"/>
              <w:rPr>
                <w:rFonts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B4F3B">
            <w:pPr>
              <w:wordWrap w:val="0"/>
              <w:spacing w:line="200" w:lineRule="exact"/>
              <w:jc w:val="right"/>
              <w:textAlignment w:val="center"/>
              <w:rPr>
                <w:rFonts w:cs="宋体"/>
                <w:color w:val="000000"/>
                <w:sz w:val="18"/>
                <w:szCs w:val="18"/>
              </w:rPr>
            </w:pPr>
            <w:r>
              <w:rPr>
                <w:rFonts w:cs="宋体"/>
                <w:color w:val="000000"/>
                <w:sz w:val="18"/>
                <w:szCs w:val="18"/>
              </w:rPr>
              <w:t>0.16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B56C9">
            <w:pPr>
              <w:spacing w:line="200" w:lineRule="exact"/>
              <w:textAlignment w:val="center"/>
              <w:rPr>
                <w:rFonts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D3A61">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581AB">
            <w:pPr>
              <w:wordWrap w:val="0"/>
              <w:spacing w:line="200" w:lineRule="exact"/>
              <w:jc w:val="right"/>
              <w:textAlignment w:val="center"/>
              <w:rPr>
                <w:rFonts w:cs="宋体"/>
                <w:color w:val="000000"/>
                <w:sz w:val="18"/>
                <w:szCs w:val="18"/>
              </w:rPr>
            </w:pPr>
            <w:r>
              <w:rPr>
                <w:rFonts w:cs="宋体"/>
                <w:color w:val="000000"/>
                <w:sz w:val="18"/>
                <w:szCs w:val="18"/>
              </w:rPr>
              <w:t>0.11</w:t>
            </w:r>
            <w:r>
              <w:rPr>
                <w:color w:val="000000"/>
                <w:sz w:val="18"/>
              </w:rPr>
              <w:t xml:space="preserve"> </w:t>
            </w:r>
          </w:p>
        </w:tc>
      </w:tr>
      <w:tr w14:paraId="263A2CA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EBB36">
            <w:pPr>
              <w:spacing w:line="200" w:lineRule="exact"/>
              <w:textAlignment w:val="center"/>
              <w:rPr>
                <w:rFonts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0C722">
            <w:pPr>
              <w:spacing w:line="200" w:lineRule="exact"/>
              <w:textAlignment w:val="center"/>
              <w:rPr>
                <w:rFonts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425E3">
            <w:pPr>
              <w:wordWrap w:val="0"/>
              <w:spacing w:line="200" w:lineRule="exact"/>
              <w:jc w:val="right"/>
              <w:textAlignment w:val="center"/>
              <w:rPr>
                <w:rFonts w:cs="宋体"/>
                <w:color w:val="000000"/>
                <w:sz w:val="18"/>
                <w:szCs w:val="18"/>
              </w:rPr>
            </w:pPr>
            <w:r>
              <w:rPr>
                <w:rFonts w:cs="宋体"/>
                <w:color w:val="000000"/>
                <w:sz w:val="18"/>
                <w:szCs w:val="18"/>
              </w:rPr>
              <w:t>49.61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E5AB1">
            <w:pPr>
              <w:spacing w:line="200" w:lineRule="exact"/>
              <w:textAlignment w:val="center"/>
              <w:rPr>
                <w:rFonts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A215B">
            <w:pPr>
              <w:spacing w:line="200" w:lineRule="exact"/>
              <w:textAlignment w:val="center"/>
              <w:rPr>
                <w:rFonts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E468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356F2">
            <w:pPr>
              <w:spacing w:line="200" w:lineRule="exact"/>
              <w:textAlignment w:val="center"/>
              <w:rPr>
                <w:rFonts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B5AF7">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D9E2D">
            <w:pPr>
              <w:wordWrap w:val="0"/>
              <w:spacing w:line="200" w:lineRule="exact"/>
              <w:jc w:val="right"/>
              <w:textAlignment w:val="center"/>
              <w:rPr>
                <w:rFonts w:cs="宋体"/>
                <w:color w:val="000000"/>
                <w:sz w:val="18"/>
                <w:szCs w:val="18"/>
              </w:rPr>
            </w:pPr>
            <w:r>
              <w:rPr>
                <w:color w:val="000000"/>
                <w:sz w:val="18"/>
              </w:rPr>
              <w:t xml:space="preserve"> </w:t>
            </w:r>
          </w:p>
        </w:tc>
      </w:tr>
      <w:tr w14:paraId="676B78C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F7901">
            <w:pPr>
              <w:spacing w:line="200" w:lineRule="exact"/>
              <w:textAlignment w:val="center"/>
              <w:rPr>
                <w:rFonts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1E4A4">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D5A26">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80CDE">
            <w:pPr>
              <w:spacing w:line="200" w:lineRule="exact"/>
              <w:textAlignment w:val="center"/>
              <w:rPr>
                <w:rFonts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268CE">
            <w:pPr>
              <w:spacing w:line="200" w:lineRule="exact"/>
              <w:textAlignment w:val="center"/>
              <w:rPr>
                <w:rFonts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B7D9B">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E63D2">
            <w:pPr>
              <w:spacing w:line="200" w:lineRule="exact"/>
              <w:textAlignment w:val="center"/>
              <w:rPr>
                <w:rFonts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85830">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C0EAA">
            <w:pPr>
              <w:wordWrap w:val="0"/>
              <w:spacing w:line="200" w:lineRule="exact"/>
              <w:jc w:val="right"/>
              <w:textAlignment w:val="center"/>
              <w:rPr>
                <w:rFonts w:cs="宋体"/>
                <w:color w:val="000000"/>
                <w:sz w:val="18"/>
                <w:szCs w:val="18"/>
              </w:rPr>
            </w:pPr>
            <w:r>
              <w:rPr>
                <w:color w:val="000000"/>
                <w:sz w:val="18"/>
              </w:rPr>
              <w:t xml:space="preserve"> </w:t>
            </w:r>
          </w:p>
        </w:tc>
      </w:tr>
      <w:tr w14:paraId="1A7B6CA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66A27">
            <w:pPr>
              <w:spacing w:line="200" w:lineRule="exact"/>
              <w:textAlignment w:val="center"/>
              <w:rPr>
                <w:rFonts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3228D">
            <w:pPr>
              <w:spacing w:line="200" w:lineRule="exact"/>
              <w:textAlignment w:val="center"/>
              <w:rPr>
                <w:rFonts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14087">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57BEB">
            <w:pPr>
              <w:spacing w:line="200" w:lineRule="exact"/>
              <w:textAlignment w:val="center"/>
              <w:rPr>
                <w:rFonts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FD066">
            <w:pPr>
              <w:spacing w:line="200" w:lineRule="exact"/>
              <w:textAlignment w:val="center"/>
              <w:rPr>
                <w:rFonts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A8D5A">
            <w:pPr>
              <w:wordWrap w:val="0"/>
              <w:spacing w:line="200" w:lineRule="exact"/>
              <w:jc w:val="right"/>
              <w:textAlignment w:val="center"/>
              <w:rPr>
                <w:rFonts w:cs="宋体"/>
                <w:color w:val="000000"/>
                <w:sz w:val="18"/>
                <w:szCs w:val="18"/>
              </w:rPr>
            </w:pPr>
            <w:r>
              <w:rPr>
                <w:rFonts w:cs="宋体"/>
                <w:color w:val="000000"/>
                <w:sz w:val="18"/>
                <w:szCs w:val="18"/>
              </w:rPr>
              <w:t>0.05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DADA8">
            <w:pPr>
              <w:spacing w:line="200" w:lineRule="exact"/>
              <w:textAlignment w:val="center"/>
              <w:rPr>
                <w:rFonts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BD887">
            <w:pPr>
              <w:spacing w:line="200" w:lineRule="exact"/>
              <w:textAlignment w:val="center"/>
              <w:rPr>
                <w:rFonts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E8C5B">
            <w:pPr>
              <w:wordWrap w:val="0"/>
              <w:spacing w:line="200" w:lineRule="exact"/>
              <w:jc w:val="right"/>
              <w:textAlignment w:val="center"/>
              <w:rPr>
                <w:rFonts w:cs="宋体"/>
                <w:color w:val="000000"/>
                <w:sz w:val="18"/>
                <w:szCs w:val="18"/>
              </w:rPr>
            </w:pPr>
            <w:r>
              <w:rPr>
                <w:color w:val="000000"/>
                <w:sz w:val="18"/>
              </w:rPr>
              <w:t xml:space="preserve"> </w:t>
            </w:r>
          </w:p>
        </w:tc>
      </w:tr>
      <w:tr w14:paraId="716D2CF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51F17">
            <w:pPr>
              <w:spacing w:line="200" w:lineRule="exact"/>
              <w:textAlignment w:val="center"/>
              <w:rPr>
                <w:rFonts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65A98">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E5DA0">
            <w:pPr>
              <w:wordWrap w:val="0"/>
              <w:spacing w:line="200" w:lineRule="exact"/>
              <w:jc w:val="right"/>
              <w:textAlignment w:val="center"/>
              <w:rPr>
                <w:rFonts w:cs="宋体"/>
                <w:color w:val="000000"/>
                <w:sz w:val="18"/>
                <w:szCs w:val="18"/>
              </w:rPr>
            </w:pPr>
            <w:r>
              <w:rPr>
                <w:rFonts w:cs="宋体"/>
                <w:color w:val="000000"/>
                <w:sz w:val="18"/>
                <w:szCs w:val="18"/>
              </w:rPr>
              <w:t>17.95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A85E3">
            <w:pPr>
              <w:spacing w:line="200" w:lineRule="exact"/>
              <w:textAlignment w:val="center"/>
              <w:rPr>
                <w:rFonts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F293B">
            <w:pPr>
              <w:spacing w:line="200" w:lineRule="exact"/>
              <w:textAlignment w:val="center"/>
              <w:rPr>
                <w:rFonts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DBF7B">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7C60C">
            <w:pPr>
              <w:spacing w:line="200" w:lineRule="exact"/>
              <w:textAlignment w:val="center"/>
              <w:rPr>
                <w:rFonts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59793">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49460">
            <w:pPr>
              <w:wordWrap w:val="0"/>
              <w:spacing w:line="200" w:lineRule="exact"/>
              <w:jc w:val="right"/>
              <w:textAlignment w:val="center"/>
              <w:rPr>
                <w:rFonts w:cs="宋体"/>
                <w:color w:val="000000"/>
                <w:sz w:val="18"/>
                <w:szCs w:val="18"/>
              </w:rPr>
            </w:pPr>
            <w:r>
              <w:rPr>
                <w:color w:val="000000"/>
                <w:sz w:val="18"/>
              </w:rPr>
              <w:t xml:space="preserve"> </w:t>
            </w:r>
          </w:p>
        </w:tc>
      </w:tr>
      <w:tr w14:paraId="7750243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411E0">
            <w:pPr>
              <w:spacing w:line="200" w:lineRule="exact"/>
              <w:textAlignment w:val="center"/>
              <w:rPr>
                <w:rFonts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E6CC2">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F12A9">
            <w:pPr>
              <w:wordWrap w:val="0"/>
              <w:spacing w:line="200" w:lineRule="exact"/>
              <w:jc w:val="right"/>
              <w:textAlignment w:val="center"/>
              <w:rPr>
                <w:rFonts w:cs="宋体"/>
                <w:color w:val="000000"/>
                <w:sz w:val="18"/>
                <w:szCs w:val="18"/>
              </w:rPr>
            </w:pPr>
            <w:r>
              <w:rPr>
                <w:rFonts w:cs="宋体"/>
                <w:color w:val="000000"/>
                <w:sz w:val="18"/>
                <w:szCs w:val="18"/>
              </w:rPr>
              <w:t>7.87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BC278">
            <w:pPr>
              <w:spacing w:line="200" w:lineRule="exact"/>
              <w:textAlignment w:val="center"/>
              <w:rPr>
                <w:rFonts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07713">
            <w:pPr>
              <w:spacing w:line="200" w:lineRule="exact"/>
              <w:textAlignment w:val="center"/>
              <w:rPr>
                <w:rFonts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4C295">
            <w:pPr>
              <w:wordWrap w:val="0"/>
              <w:spacing w:line="200" w:lineRule="exact"/>
              <w:jc w:val="right"/>
              <w:textAlignment w:val="center"/>
              <w:rPr>
                <w:rFonts w:cs="宋体"/>
                <w:color w:val="000000"/>
                <w:sz w:val="18"/>
                <w:szCs w:val="18"/>
              </w:rPr>
            </w:pPr>
            <w:r>
              <w:rPr>
                <w:rFonts w:cs="宋体"/>
                <w:color w:val="000000"/>
                <w:sz w:val="18"/>
                <w:szCs w:val="18"/>
              </w:rPr>
              <w:t>4.30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9AE2F">
            <w:pPr>
              <w:spacing w:line="200" w:lineRule="exact"/>
              <w:textAlignment w:val="center"/>
              <w:rPr>
                <w:rFonts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C3C07">
            <w:pPr>
              <w:spacing w:line="200" w:lineRule="exact"/>
              <w:textAlignment w:val="center"/>
              <w:rPr>
                <w:rFonts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7DB97">
            <w:pPr>
              <w:wordWrap w:val="0"/>
              <w:spacing w:line="200" w:lineRule="exact"/>
              <w:jc w:val="right"/>
              <w:textAlignment w:val="center"/>
              <w:rPr>
                <w:rFonts w:cs="宋体"/>
                <w:color w:val="000000"/>
                <w:sz w:val="18"/>
                <w:szCs w:val="18"/>
              </w:rPr>
            </w:pPr>
            <w:r>
              <w:rPr>
                <w:color w:val="000000"/>
                <w:sz w:val="18"/>
              </w:rPr>
              <w:t xml:space="preserve"> </w:t>
            </w:r>
          </w:p>
        </w:tc>
      </w:tr>
      <w:tr w14:paraId="6BF1E8F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A558E">
            <w:pPr>
              <w:spacing w:line="200" w:lineRule="exact"/>
              <w:textAlignment w:val="center"/>
              <w:rPr>
                <w:rFonts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100ED">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D63DC">
            <w:pPr>
              <w:wordWrap w:val="0"/>
              <w:spacing w:line="200" w:lineRule="exact"/>
              <w:jc w:val="right"/>
              <w:textAlignment w:val="center"/>
              <w:rPr>
                <w:rFonts w:cs="宋体"/>
                <w:color w:val="000000"/>
                <w:sz w:val="18"/>
                <w:szCs w:val="18"/>
              </w:rPr>
            </w:pPr>
            <w:r>
              <w:rPr>
                <w:rFonts w:cs="宋体"/>
                <w:color w:val="000000"/>
                <w:sz w:val="18"/>
                <w:szCs w:val="18"/>
              </w:rPr>
              <w:t>10.15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CA7A5">
            <w:pPr>
              <w:spacing w:line="200" w:lineRule="exact"/>
              <w:textAlignment w:val="center"/>
              <w:rPr>
                <w:rFonts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82BAC">
            <w:pPr>
              <w:spacing w:line="200" w:lineRule="exact"/>
              <w:textAlignment w:val="center"/>
              <w:rPr>
                <w:rFonts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514E">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C05DC">
            <w:pPr>
              <w:spacing w:line="200" w:lineRule="exact"/>
              <w:textAlignment w:val="center"/>
              <w:rPr>
                <w:rFonts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9B1C0">
            <w:pPr>
              <w:spacing w:line="200" w:lineRule="exact"/>
              <w:textAlignment w:val="center"/>
              <w:rPr>
                <w:rFonts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CAB9">
            <w:pPr>
              <w:wordWrap w:val="0"/>
              <w:spacing w:line="200" w:lineRule="exact"/>
              <w:jc w:val="right"/>
              <w:textAlignment w:val="center"/>
              <w:rPr>
                <w:rFonts w:cs="宋体"/>
                <w:color w:val="000000"/>
                <w:sz w:val="18"/>
                <w:szCs w:val="18"/>
              </w:rPr>
            </w:pPr>
            <w:r>
              <w:rPr>
                <w:color w:val="000000"/>
                <w:sz w:val="18"/>
              </w:rPr>
              <w:t xml:space="preserve"> </w:t>
            </w:r>
          </w:p>
        </w:tc>
      </w:tr>
      <w:tr w14:paraId="1B135F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3D3DA">
            <w:pPr>
              <w:spacing w:line="200" w:lineRule="exact"/>
              <w:textAlignment w:val="center"/>
              <w:rPr>
                <w:rFonts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336F9">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0D40F">
            <w:pPr>
              <w:wordWrap w:val="0"/>
              <w:spacing w:line="200" w:lineRule="exact"/>
              <w:jc w:val="right"/>
              <w:textAlignment w:val="center"/>
              <w:rPr>
                <w:rFonts w:cs="宋体"/>
                <w:color w:val="000000"/>
                <w:sz w:val="18"/>
                <w:szCs w:val="18"/>
              </w:rPr>
            </w:pPr>
            <w:r>
              <w:rPr>
                <w:rFonts w:cs="宋体"/>
                <w:color w:val="000000"/>
                <w:sz w:val="18"/>
                <w:szCs w:val="18"/>
              </w:rPr>
              <w:t>0.96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428FB">
            <w:pPr>
              <w:spacing w:line="200" w:lineRule="exact"/>
              <w:textAlignment w:val="center"/>
              <w:rPr>
                <w:rFonts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4DD75">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94CA">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8E791">
            <w:pPr>
              <w:spacing w:line="200" w:lineRule="exact"/>
              <w:textAlignment w:val="center"/>
              <w:rPr>
                <w:rFonts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88BE1">
            <w:pPr>
              <w:spacing w:line="200" w:lineRule="exact"/>
              <w:textAlignment w:val="center"/>
              <w:rPr>
                <w:rFonts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B0749">
            <w:pPr>
              <w:wordWrap w:val="0"/>
              <w:spacing w:line="200" w:lineRule="exact"/>
              <w:jc w:val="right"/>
              <w:textAlignment w:val="center"/>
              <w:rPr>
                <w:rFonts w:cs="宋体"/>
                <w:color w:val="000000"/>
                <w:sz w:val="18"/>
                <w:szCs w:val="18"/>
              </w:rPr>
            </w:pPr>
            <w:r>
              <w:rPr>
                <w:color w:val="000000"/>
                <w:sz w:val="18"/>
              </w:rPr>
              <w:t xml:space="preserve"> </w:t>
            </w:r>
          </w:p>
        </w:tc>
      </w:tr>
      <w:tr w14:paraId="42AE1CB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28AA2">
            <w:pPr>
              <w:spacing w:line="200" w:lineRule="exact"/>
              <w:textAlignment w:val="center"/>
              <w:rPr>
                <w:rFonts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D555A">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011C5">
            <w:pPr>
              <w:wordWrap w:val="0"/>
              <w:spacing w:line="200" w:lineRule="exact"/>
              <w:jc w:val="right"/>
              <w:textAlignment w:val="center"/>
              <w:rPr>
                <w:rFonts w:cs="宋体"/>
                <w:color w:val="000000"/>
                <w:sz w:val="18"/>
                <w:szCs w:val="18"/>
              </w:rPr>
            </w:pPr>
            <w:r>
              <w:rPr>
                <w:rFonts w:cs="宋体"/>
                <w:color w:val="000000"/>
                <w:sz w:val="18"/>
                <w:szCs w:val="18"/>
              </w:rPr>
              <w:t>1.76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6959F">
            <w:pPr>
              <w:spacing w:line="200" w:lineRule="exact"/>
              <w:textAlignment w:val="center"/>
              <w:rPr>
                <w:rFonts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6DF03">
            <w:pPr>
              <w:spacing w:line="200" w:lineRule="exact"/>
              <w:textAlignment w:val="center"/>
              <w:rPr>
                <w:rFonts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63F73">
            <w:pPr>
              <w:wordWrap w:val="0"/>
              <w:spacing w:line="200" w:lineRule="exact"/>
              <w:jc w:val="right"/>
              <w:textAlignment w:val="center"/>
              <w:rPr>
                <w:rFonts w:cs="宋体"/>
                <w:color w:val="000000"/>
                <w:sz w:val="18"/>
                <w:szCs w:val="18"/>
              </w:rPr>
            </w:pPr>
            <w:r>
              <w:rPr>
                <w:rFonts w:cs="宋体"/>
                <w:color w:val="000000"/>
                <w:sz w:val="18"/>
                <w:szCs w:val="18"/>
              </w:rPr>
              <w:t>2.12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CCB95">
            <w:pPr>
              <w:spacing w:line="200" w:lineRule="exact"/>
              <w:textAlignment w:val="center"/>
              <w:rPr>
                <w:rFonts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B04CC">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3CEB6">
            <w:pPr>
              <w:wordWrap w:val="0"/>
              <w:spacing w:line="200" w:lineRule="exact"/>
              <w:jc w:val="right"/>
              <w:textAlignment w:val="center"/>
              <w:rPr>
                <w:rFonts w:cs="宋体"/>
                <w:color w:val="000000"/>
                <w:sz w:val="18"/>
                <w:szCs w:val="18"/>
              </w:rPr>
            </w:pPr>
            <w:r>
              <w:rPr>
                <w:color w:val="000000"/>
                <w:sz w:val="18"/>
              </w:rPr>
              <w:t xml:space="preserve"> </w:t>
            </w:r>
          </w:p>
        </w:tc>
      </w:tr>
      <w:tr w14:paraId="34381BE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FA6D1">
            <w:pPr>
              <w:spacing w:line="200" w:lineRule="exact"/>
              <w:textAlignment w:val="center"/>
              <w:rPr>
                <w:rFonts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F64B6">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76A37">
            <w:pPr>
              <w:wordWrap w:val="0"/>
              <w:spacing w:line="200" w:lineRule="exact"/>
              <w:jc w:val="right"/>
              <w:textAlignment w:val="center"/>
              <w:rPr>
                <w:rFonts w:cs="宋体"/>
                <w:color w:val="000000"/>
                <w:sz w:val="18"/>
                <w:szCs w:val="18"/>
              </w:rPr>
            </w:pPr>
            <w:r>
              <w:rPr>
                <w:rFonts w:cs="宋体"/>
                <w:color w:val="000000"/>
                <w:sz w:val="18"/>
                <w:szCs w:val="18"/>
              </w:rPr>
              <w:t>13.28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2A07E">
            <w:pPr>
              <w:spacing w:line="200" w:lineRule="exact"/>
              <w:textAlignment w:val="center"/>
              <w:rPr>
                <w:rFonts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3B373">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2D07">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42EE6">
            <w:pPr>
              <w:spacing w:line="200" w:lineRule="exact"/>
              <w:textAlignment w:val="center"/>
              <w:rPr>
                <w:rFonts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800BB">
            <w:pPr>
              <w:spacing w:line="200" w:lineRule="exact"/>
              <w:textAlignment w:val="center"/>
              <w:rPr>
                <w:rFonts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0AADF">
            <w:pPr>
              <w:wordWrap w:val="0"/>
              <w:spacing w:line="200" w:lineRule="exact"/>
              <w:jc w:val="right"/>
              <w:textAlignment w:val="center"/>
              <w:rPr>
                <w:rFonts w:cs="宋体"/>
                <w:color w:val="000000"/>
                <w:sz w:val="18"/>
                <w:szCs w:val="18"/>
              </w:rPr>
            </w:pPr>
            <w:r>
              <w:rPr>
                <w:color w:val="000000"/>
                <w:sz w:val="18"/>
              </w:rPr>
              <w:t xml:space="preserve"> </w:t>
            </w:r>
          </w:p>
        </w:tc>
      </w:tr>
      <w:tr w14:paraId="64EBBAF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36686">
            <w:pPr>
              <w:spacing w:line="200" w:lineRule="exact"/>
              <w:textAlignment w:val="center"/>
              <w:rPr>
                <w:rFonts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11B51">
            <w:pPr>
              <w:spacing w:line="200" w:lineRule="exact"/>
              <w:textAlignment w:val="center"/>
              <w:rPr>
                <w:rFonts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1B6D6">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0035D">
            <w:pPr>
              <w:spacing w:line="200" w:lineRule="exact"/>
              <w:textAlignment w:val="center"/>
              <w:rPr>
                <w:rFonts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DD589">
            <w:pPr>
              <w:spacing w:line="200" w:lineRule="exact"/>
              <w:textAlignment w:val="center"/>
              <w:rPr>
                <w:rFonts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5BEF0">
            <w:pPr>
              <w:wordWrap w:val="0"/>
              <w:spacing w:line="200" w:lineRule="exact"/>
              <w:jc w:val="right"/>
              <w:textAlignment w:val="center"/>
              <w:rPr>
                <w:rFonts w:cs="宋体"/>
                <w:color w:val="000000"/>
                <w:sz w:val="18"/>
                <w:szCs w:val="18"/>
              </w:rPr>
            </w:pPr>
            <w:r>
              <w:rPr>
                <w:rFonts w:cs="宋体"/>
                <w:color w:val="000000"/>
                <w:sz w:val="18"/>
                <w:szCs w:val="18"/>
              </w:rPr>
              <w:t>0.06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AD2AF">
            <w:pPr>
              <w:spacing w:line="200" w:lineRule="exact"/>
              <w:textAlignment w:val="center"/>
              <w:rPr>
                <w:rFonts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140B8">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C8EB6">
            <w:pPr>
              <w:wordWrap w:val="0"/>
              <w:spacing w:line="200" w:lineRule="exact"/>
              <w:jc w:val="right"/>
              <w:textAlignment w:val="center"/>
              <w:rPr>
                <w:rFonts w:cs="宋体"/>
                <w:color w:val="000000"/>
                <w:sz w:val="18"/>
                <w:szCs w:val="18"/>
              </w:rPr>
            </w:pPr>
            <w:r>
              <w:rPr>
                <w:color w:val="000000"/>
                <w:sz w:val="18"/>
              </w:rPr>
              <w:t xml:space="preserve"> </w:t>
            </w:r>
          </w:p>
        </w:tc>
      </w:tr>
      <w:tr w14:paraId="690586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0E103">
            <w:pPr>
              <w:spacing w:line="200" w:lineRule="exact"/>
              <w:textAlignment w:val="center"/>
              <w:rPr>
                <w:rFonts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501E8">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72EF8">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1CC84">
            <w:pPr>
              <w:spacing w:line="200" w:lineRule="exact"/>
              <w:textAlignment w:val="center"/>
              <w:rPr>
                <w:rFonts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FB76D">
            <w:pPr>
              <w:spacing w:line="200" w:lineRule="exact"/>
              <w:textAlignment w:val="center"/>
              <w:rPr>
                <w:rFonts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C9168">
            <w:pPr>
              <w:wordWrap w:val="0"/>
              <w:spacing w:line="200" w:lineRule="exact"/>
              <w:jc w:val="right"/>
              <w:textAlignment w:val="center"/>
              <w:rPr>
                <w:rFonts w:cs="宋体"/>
                <w:color w:val="000000"/>
                <w:sz w:val="18"/>
                <w:szCs w:val="18"/>
              </w:rPr>
            </w:pPr>
            <w:r>
              <w:rPr>
                <w:rFonts w:cs="宋体"/>
                <w:color w:val="000000"/>
                <w:sz w:val="18"/>
                <w:szCs w:val="18"/>
              </w:rPr>
              <w:t>0.30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3478E">
            <w:pPr>
              <w:spacing w:line="200" w:lineRule="exact"/>
              <w:textAlignment w:val="center"/>
              <w:rPr>
                <w:rFonts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CE755">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6C10">
            <w:pPr>
              <w:wordWrap w:val="0"/>
              <w:spacing w:line="200" w:lineRule="exact"/>
              <w:jc w:val="right"/>
              <w:textAlignment w:val="center"/>
              <w:rPr>
                <w:rFonts w:cs="宋体"/>
                <w:color w:val="000000"/>
                <w:sz w:val="18"/>
                <w:szCs w:val="18"/>
              </w:rPr>
            </w:pPr>
            <w:r>
              <w:rPr>
                <w:color w:val="000000"/>
                <w:sz w:val="18"/>
              </w:rPr>
              <w:t xml:space="preserve"> </w:t>
            </w:r>
          </w:p>
        </w:tc>
      </w:tr>
      <w:tr w14:paraId="61F67EC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4B3F2">
            <w:pPr>
              <w:spacing w:line="200" w:lineRule="exact"/>
              <w:textAlignment w:val="center"/>
              <w:rPr>
                <w:rFonts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7F997">
            <w:pPr>
              <w:spacing w:line="200" w:lineRule="exact"/>
              <w:textAlignment w:val="center"/>
              <w:rPr>
                <w:rFonts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F1C47">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CA489">
            <w:pPr>
              <w:spacing w:line="200" w:lineRule="exact"/>
              <w:textAlignment w:val="center"/>
              <w:rPr>
                <w:rFonts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10650">
            <w:pPr>
              <w:spacing w:line="200" w:lineRule="exact"/>
              <w:textAlignment w:val="center"/>
              <w:rPr>
                <w:rFonts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3681">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3CE0D">
            <w:pPr>
              <w:spacing w:line="200" w:lineRule="exact"/>
              <w:textAlignment w:val="center"/>
              <w:rPr>
                <w:rFonts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4A4BD">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9C3B">
            <w:pPr>
              <w:wordWrap w:val="0"/>
              <w:spacing w:line="200" w:lineRule="exact"/>
              <w:jc w:val="right"/>
              <w:textAlignment w:val="center"/>
              <w:rPr>
                <w:rFonts w:cs="宋体"/>
                <w:color w:val="000000"/>
                <w:sz w:val="18"/>
                <w:szCs w:val="18"/>
              </w:rPr>
            </w:pPr>
            <w:r>
              <w:rPr>
                <w:color w:val="000000"/>
                <w:sz w:val="18"/>
              </w:rPr>
              <w:t xml:space="preserve"> </w:t>
            </w:r>
          </w:p>
        </w:tc>
      </w:tr>
      <w:tr w14:paraId="03CA881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9FE71">
            <w:pPr>
              <w:spacing w:line="200" w:lineRule="exact"/>
              <w:textAlignment w:val="center"/>
              <w:rPr>
                <w:rFonts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31BB4">
            <w:pPr>
              <w:spacing w:line="200" w:lineRule="exact"/>
              <w:textAlignment w:val="center"/>
              <w:rPr>
                <w:rFonts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9C64">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E4D32">
            <w:pPr>
              <w:spacing w:line="200" w:lineRule="exact"/>
              <w:textAlignment w:val="center"/>
              <w:rPr>
                <w:rFonts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438BB">
            <w:pPr>
              <w:spacing w:line="200" w:lineRule="exact"/>
              <w:textAlignment w:val="center"/>
              <w:rPr>
                <w:rFonts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1D53">
            <w:pPr>
              <w:wordWrap w:val="0"/>
              <w:spacing w:line="200" w:lineRule="exact"/>
              <w:jc w:val="right"/>
              <w:textAlignment w:val="center"/>
              <w:rPr>
                <w:rFonts w:cs="宋体"/>
                <w:color w:val="000000"/>
                <w:sz w:val="18"/>
                <w:szCs w:val="18"/>
              </w:rPr>
            </w:pPr>
            <w:r>
              <w:rPr>
                <w:rFonts w:cs="宋体"/>
                <w:color w:val="000000"/>
                <w:sz w:val="18"/>
                <w:szCs w:val="18"/>
              </w:rPr>
              <w:t>1.35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EC641">
            <w:pPr>
              <w:spacing w:line="200" w:lineRule="exact"/>
              <w:textAlignment w:val="center"/>
              <w:rPr>
                <w:rFonts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881EF">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D6AE5">
            <w:pPr>
              <w:wordWrap w:val="0"/>
              <w:spacing w:line="200" w:lineRule="exact"/>
              <w:jc w:val="right"/>
              <w:textAlignment w:val="center"/>
              <w:rPr>
                <w:rFonts w:cs="宋体"/>
                <w:color w:val="000000"/>
                <w:sz w:val="18"/>
                <w:szCs w:val="18"/>
              </w:rPr>
            </w:pPr>
            <w:r>
              <w:rPr>
                <w:color w:val="000000"/>
                <w:sz w:val="18"/>
              </w:rPr>
              <w:t xml:space="preserve"> </w:t>
            </w:r>
          </w:p>
        </w:tc>
      </w:tr>
      <w:tr w14:paraId="3229BCD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3BD57">
            <w:pPr>
              <w:spacing w:line="200" w:lineRule="exact"/>
              <w:textAlignment w:val="center"/>
              <w:rPr>
                <w:rFonts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3640F">
            <w:pPr>
              <w:spacing w:line="200" w:lineRule="exact"/>
              <w:textAlignment w:val="center"/>
              <w:rPr>
                <w:rFonts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268CA">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B0950">
            <w:pPr>
              <w:spacing w:line="200" w:lineRule="exact"/>
              <w:textAlignment w:val="center"/>
              <w:rPr>
                <w:rFonts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12C88">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661E0">
            <w:pPr>
              <w:wordWrap w:val="0"/>
              <w:spacing w:line="200" w:lineRule="exact"/>
              <w:jc w:val="right"/>
              <w:textAlignment w:val="center"/>
              <w:rPr>
                <w:rFonts w:cs="宋体"/>
                <w:color w:val="000000"/>
                <w:sz w:val="18"/>
                <w:szCs w:val="18"/>
              </w:rPr>
            </w:pPr>
            <w:r>
              <w:rPr>
                <w:rFonts w:cs="宋体"/>
                <w:color w:val="000000"/>
                <w:sz w:val="18"/>
                <w:szCs w:val="18"/>
              </w:rPr>
              <w:t>0.58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5D3F8">
            <w:pPr>
              <w:spacing w:line="200" w:lineRule="exact"/>
              <w:textAlignment w:val="center"/>
              <w:rPr>
                <w:rFonts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1CC34">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3AB26">
            <w:pPr>
              <w:wordWrap w:val="0"/>
              <w:spacing w:line="200" w:lineRule="exact"/>
              <w:jc w:val="right"/>
              <w:textAlignment w:val="center"/>
              <w:rPr>
                <w:rFonts w:cs="宋体"/>
                <w:color w:val="000000"/>
                <w:sz w:val="18"/>
                <w:szCs w:val="18"/>
              </w:rPr>
            </w:pPr>
            <w:r>
              <w:rPr>
                <w:color w:val="000000"/>
                <w:sz w:val="18"/>
              </w:rPr>
              <w:t xml:space="preserve"> </w:t>
            </w:r>
          </w:p>
        </w:tc>
      </w:tr>
      <w:tr w14:paraId="5F7FAD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ECE31">
            <w:pPr>
              <w:spacing w:line="200" w:lineRule="exact"/>
              <w:textAlignment w:val="center"/>
              <w:rPr>
                <w:rFonts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8DCDB">
            <w:pPr>
              <w:spacing w:line="200" w:lineRule="exact"/>
              <w:textAlignment w:val="center"/>
              <w:rPr>
                <w:rFonts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D9A18">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D7112">
            <w:pPr>
              <w:spacing w:line="200" w:lineRule="exact"/>
              <w:textAlignment w:val="center"/>
              <w:rPr>
                <w:rFonts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79E07">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627E4">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53C41">
            <w:pPr>
              <w:spacing w:line="200" w:lineRule="exact"/>
              <w:textAlignment w:val="center"/>
              <w:rPr>
                <w:rFonts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57A89">
            <w:pPr>
              <w:spacing w:line="200" w:lineRule="exact"/>
              <w:textAlignment w:val="center"/>
              <w:rPr>
                <w:rFonts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82FC">
            <w:pPr>
              <w:wordWrap w:val="0"/>
              <w:spacing w:line="200" w:lineRule="exact"/>
              <w:jc w:val="right"/>
              <w:textAlignment w:val="center"/>
              <w:rPr>
                <w:rFonts w:cs="宋体"/>
                <w:color w:val="000000"/>
                <w:sz w:val="18"/>
                <w:szCs w:val="18"/>
              </w:rPr>
            </w:pPr>
            <w:r>
              <w:rPr>
                <w:color w:val="000000"/>
                <w:sz w:val="18"/>
              </w:rPr>
              <w:t xml:space="preserve"> </w:t>
            </w:r>
          </w:p>
        </w:tc>
      </w:tr>
      <w:tr w14:paraId="31FBC9E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74B52">
            <w:pPr>
              <w:spacing w:line="200" w:lineRule="exact"/>
              <w:textAlignment w:val="center"/>
              <w:rPr>
                <w:rFonts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1610E">
            <w:pPr>
              <w:spacing w:line="200" w:lineRule="exact"/>
              <w:textAlignment w:val="center"/>
              <w:rPr>
                <w:rFonts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52EE1">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42A95">
            <w:pPr>
              <w:spacing w:line="200" w:lineRule="exact"/>
              <w:textAlignment w:val="center"/>
              <w:rPr>
                <w:rFonts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25C7D">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2F063">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D0305">
            <w:pPr>
              <w:spacing w:line="200" w:lineRule="exact"/>
              <w:textAlignment w:val="center"/>
              <w:rPr>
                <w:rFonts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9B6B9">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3C43A">
            <w:pPr>
              <w:wordWrap w:val="0"/>
              <w:spacing w:line="200" w:lineRule="exact"/>
              <w:jc w:val="right"/>
              <w:textAlignment w:val="center"/>
              <w:rPr>
                <w:rFonts w:cs="宋体"/>
                <w:color w:val="000000"/>
                <w:sz w:val="18"/>
                <w:szCs w:val="18"/>
              </w:rPr>
            </w:pPr>
            <w:r>
              <w:rPr>
                <w:color w:val="000000"/>
                <w:sz w:val="18"/>
              </w:rPr>
              <w:t xml:space="preserve"> </w:t>
            </w:r>
          </w:p>
        </w:tc>
      </w:tr>
      <w:tr w14:paraId="7D60F2B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E4F4F">
            <w:pPr>
              <w:spacing w:line="200" w:lineRule="exact"/>
              <w:textAlignment w:val="center"/>
              <w:rPr>
                <w:rFonts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544BE">
            <w:pPr>
              <w:spacing w:line="200" w:lineRule="exact"/>
              <w:textAlignment w:val="center"/>
              <w:rPr>
                <w:rFonts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0BF6">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6952A">
            <w:pPr>
              <w:spacing w:line="200" w:lineRule="exact"/>
              <w:textAlignment w:val="center"/>
              <w:rPr>
                <w:rFonts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539F6">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53B5">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10939">
            <w:pPr>
              <w:spacing w:line="200" w:lineRule="exact"/>
              <w:textAlignment w:val="center"/>
              <w:rPr>
                <w:rFonts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B783E">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0C6A1">
            <w:pPr>
              <w:wordWrap w:val="0"/>
              <w:spacing w:line="200" w:lineRule="exact"/>
              <w:jc w:val="right"/>
              <w:textAlignment w:val="center"/>
              <w:rPr>
                <w:rFonts w:cs="宋体"/>
                <w:color w:val="000000"/>
                <w:sz w:val="18"/>
                <w:szCs w:val="18"/>
              </w:rPr>
            </w:pPr>
            <w:r>
              <w:rPr>
                <w:color w:val="000000"/>
                <w:sz w:val="18"/>
              </w:rPr>
              <w:t xml:space="preserve"> </w:t>
            </w:r>
          </w:p>
        </w:tc>
      </w:tr>
      <w:tr w14:paraId="6CC023E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D3E5D">
            <w:pPr>
              <w:spacing w:line="200" w:lineRule="exact"/>
              <w:textAlignment w:val="center"/>
              <w:rPr>
                <w:rFonts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E3972">
            <w:pPr>
              <w:spacing w:line="200" w:lineRule="exact"/>
              <w:textAlignment w:val="center"/>
              <w:rPr>
                <w:rFonts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EA515">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FC1DD">
            <w:pPr>
              <w:spacing w:line="200" w:lineRule="exact"/>
              <w:textAlignment w:val="center"/>
              <w:rPr>
                <w:rFonts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D0DB5">
            <w:pPr>
              <w:spacing w:line="200" w:lineRule="exact"/>
              <w:textAlignment w:val="center"/>
              <w:rPr>
                <w:rFonts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3AB1A">
            <w:pPr>
              <w:wordWrap w:val="0"/>
              <w:spacing w:line="200" w:lineRule="exact"/>
              <w:jc w:val="right"/>
              <w:textAlignment w:val="center"/>
              <w:rPr>
                <w:rFonts w:cs="宋体"/>
                <w:color w:val="000000"/>
                <w:sz w:val="18"/>
                <w:szCs w:val="18"/>
              </w:rPr>
            </w:pPr>
            <w:r>
              <w:rPr>
                <w:rFonts w:cs="宋体"/>
                <w:color w:val="000000"/>
                <w:sz w:val="18"/>
                <w:szCs w:val="18"/>
              </w:rPr>
              <w:t>4.35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7CFD3">
            <w:pPr>
              <w:spacing w:line="200" w:lineRule="exact"/>
              <w:textAlignment w:val="center"/>
              <w:rPr>
                <w:rFonts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CA127">
            <w:pPr>
              <w:spacing w:line="200" w:lineRule="exact"/>
              <w:textAlignment w:val="center"/>
              <w:rPr>
                <w:rFonts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244B">
            <w:pPr>
              <w:wordWrap w:val="0"/>
              <w:spacing w:line="200" w:lineRule="exact"/>
              <w:jc w:val="right"/>
              <w:textAlignment w:val="center"/>
              <w:rPr>
                <w:rFonts w:cs="宋体"/>
                <w:color w:val="000000"/>
                <w:sz w:val="18"/>
                <w:szCs w:val="18"/>
              </w:rPr>
            </w:pPr>
            <w:r>
              <w:rPr>
                <w:color w:val="000000"/>
                <w:sz w:val="18"/>
              </w:rPr>
              <w:t xml:space="preserve"> </w:t>
            </w:r>
          </w:p>
        </w:tc>
      </w:tr>
      <w:tr w14:paraId="2CE343D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DC915">
            <w:pPr>
              <w:spacing w:line="200" w:lineRule="exact"/>
              <w:textAlignment w:val="center"/>
              <w:rPr>
                <w:rFonts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7E9CB">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0EF4E">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96605">
            <w:pPr>
              <w:spacing w:line="200" w:lineRule="exact"/>
              <w:textAlignment w:val="center"/>
              <w:rPr>
                <w:rFonts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B89C2">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BD4E">
            <w:pPr>
              <w:wordWrap w:val="0"/>
              <w:spacing w:line="200" w:lineRule="exact"/>
              <w:jc w:val="right"/>
              <w:textAlignment w:val="center"/>
              <w:rPr>
                <w:rFonts w:cs="宋体"/>
                <w:color w:val="000000"/>
                <w:sz w:val="18"/>
                <w:szCs w:val="18"/>
              </w:rPr>
            </w:pPr>
            <w:r>
              <w:rPr>
                <w:rFonts w:cs="宋体"/>
                <w:color w:val="000000"/>
                <w:sz w:val="18"/>
                <w:szCs w:val="18"/>
              </w:rPr>
              <w:t>0.30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B2D69">
            <w:pPr>
              <w:spacing w:line="200" w:lineRule="exact"/>
              <w:textAlignment w:val="center"/>
              <w:rPr>
                <w:rFonts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9C0FA">
            <w:pPr>
              <w:spacing w:line="200" w:lineRule="exact"/>
              <w:textAlignment w:val="center"/>
              <w:rPr>
                <w:rFonts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D1AA1">
            <w:pPr>
              <w:wordWrap w:val="0"/>
              <w:spacing w:line="200" w:lineRule="exact"/>
              <w:jc w:val="right"/>
              <w:textAlignment w:val="center"/>
              <w:rPr>
                <w:rFonts w:cs="宋体"/>
                <w:color w:val="000000"/>
                <w:sz w:val="18"/>
                <w:szCs w:val="18"/>
              </w:rPr>
            </w:pPr>
            <w:r>
              <w:rPr>
                <w:color w:val="000000"/>
                <w:sz w:val="18"/>
              </w:rPr>
              <w:t xml:space="preserve"> </w:t>
            </w:r>
          </w:p>
        </w:tc>
      </w:tr>
      <w:tr w14:paraId="535195E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F6A06">
            <w:pPr>
              <w:spacing w:line="200" w:lineRule="exact"/>
              <w:textAlignment w:val="center"/>
              <w:rPr>
                <w:rFonts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341DE">
            <w:pPr>
              <w:spacing w:line="200" w:lineRule="exact"/>
              <w:textAlignment w:val="center"/>
              <w:rPr>
                <w:rFonts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2CBC0">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F4004">
            <w:pPr>
              <w:spacing w:line="200" w:lineRule="exact"/>
              <w:textAlignment w:val="center"/>
              <w:rPr>
                <w:rFonts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7CD4B">
            <w:pPr>
              <w:spacing w:line="200" w:lineRule="exact"/>
              <w:textAlignment w:val="center"/>
              <w:rPr>
                <w:rFonts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B890A">
            <w:pPr>
              <w:wordWrap w:val="0"/>
              <w:spacing w:line="200" w:lineRule="exact"/>
              <w:jc w:val="right"/>
              <w:textAlignment w:val="center"/>
              <w:rPr>
                <w:rFonts w:cs="宋体"/>
                <w:color w:val="000000"/>
                <w:sz w:val="18"/>
                <w:szCs w:val="18"/>
              </w:rPr>
            </w:pPr>
            <w:r>
              <w:rPr>
                <w:rFonts w:cs="宋体"/>
                <w:color w:val="000000"/>
                <w:sz w:val="18"/>
                <w:szCs w:val="18"/>
              </w:rPr>
              <w:t>8.92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539D1">
            <w:pPr>
              <w:spacing w:line="200" w:lineRule="exact"/>
              <w:textAlignment w:val="center"/>
              <w:rPr>
                <w:rFonts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80A6C">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4C90C">
            <w:pPr>
              <w:wordWrap w:val="0"/>
              <w:spacing w:line="200" w:lineRule="exact"/>
              <w:jc w:val="right"/>
              <w:textAlignment w:val="center"/>
              <w:rPr>
                <w:rFonts w:cs="宋体"/>
                <w:color w:val="000000"/>
                <w:sz w:val="18"/>
                <w:szCs w:val="18"/>
              </w:rPr>
            </w:pPr>
            <w:r>
              <w:rPr>
                <w:color w:val="000000"/>
                <w:sz w:val="18"/>
              </w:rPr>
              <w:t xml:space="preserve"> </w:t>
            </w:r>
          </w:p>
        </w:tc>
      </w:tr>
      <w:tr w14:paraId="731C7AF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139ED">
            <w:pPr>
              <w:spacing w:line="200" w:lineRule="exact"/>
              <w:textAlignment w:val="center"/>
              <w:rPr>
                <w:rFonts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825F7">
            <w:pPr>
              <w:spacing w:line="200" w:lineRule="exact"/>
              <w:textAlignment w:val="center"/>
              <w:rPr>
                <w:rFonts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7217">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68B7C">
            <w:pPr>
              <w:spacing w:line="200" w:lineRule="exact"/>
              <w:textAlignment w:val="center"/>
              <w:rPr>
                <w:rFonts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1F78D">
            <w:pPr>
              <w:spacing w:line="200" w:lineRule="exact"/>
              <w:textAlignment w:val="center"/>
              <w:rPr>
                <w:rFonts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BE75">
            <w:pPr>
              <w:wordWrap w:val="0"/>
              <w:spacing w:line="200" w:lineRule="exact"/>
              <w:jc w:val="right"/>
              <w:textAlignment w:val="center"/>
              <w:rPr>
                <w:rFonts w:cs="宋体"/>
                <w:color w:val="000000"/>
                <w:sz w:val="18"/>
                <w:szCs w:val="18"/>
              </w:rPr>
            </w:pPr>
            <w:r>
              <w:rPr>
                <w:rFonts w:cs="宋体"/>
                <w:color w:val="000000"/>
                <w:sz w:val="18"/>
                <w:szCs w:val="18"/>
              </w:rPr>
              <w:t>1.79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146FF">
            <w:pPr>
              <w:spacing w:line="200" w:lineRule="exact"/>
              <w:textAlignment w:val="center"/>
              <w:rPr>
                <w:rFonts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DA331">
            <w:pPr>
              <w:spacing w:line="200" w:lineRule="exact"/>
              <w:textAlignment w:val="center"/>
              <w:rPr>
                <w:rFonts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A60B2">
            <w:pPr>
              <w:wordWrap w:val="0"/>
              <w:spacing w:line="200" w:lineRule="exact"/>
              <w:jc w:val="right"/>
              <w:textAlignment w:val="center"/>
              <w:rPr>
                <w:rFonts w:cs="宋体"/>
                <w:color w:val="000000"/>
                <w:sz w:val="18"/>
                <w:szCs w:val="18"/>
              </w:rPr>
            </w:pPr>
            <w:r>
              <w:rPr>
                <w:color w:val="000000"/>
                <w:sz w:val="18"/>
              </w:rPr>
              <w:t xml:space="preserve"> </w:t>
            </w:r>
          </w:p>
        </w:tc>
      </w:tr>
      <w:tr w14:paraId="0598E96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5F13B">
            <w:pPr>
              <w:spacing w:line="200" w:lineRule="exact"/>
              <w:textAlignment w:val="center"/>
              <w:rPr>
                <w:rFonts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243163">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76B58">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DFAA4">
            <w:pPr>
              <w:spacing w:line="200" w:lineRule="exact"/>
              <w:textAlignment w:val="center"/>
              <w:rPr>
                <w:rFonts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54017">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89C61">
            <w:pPr>
              <w:wordWrap w:val="0"/>
              <w:spacing w:line="200" w:lineRule="exact"/>
              <w:jc w:val="right"/>
              <w:textAlignment w:val="center"/>
              <w:rPr>
                <w:rFonts w:cs="宋体"/>
                <w:color w:val="000000"/>
                <w:sz w:val="18"/>
                <w:szCs w:val="18"/>
              </w:rPr>
            </w:pPr>
            <w:r>
              <w:rPr>
                <w:rFonts w:cs="宋体"/>
                <w:color w:val="000000"/>
                <w:sz w:val="18"/>
                <w:szCs w:val="18"/>
              </w:rPr>
              <w:t>3.98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40FFA">
            <w:pPr>
              <w:spacing w:line="200" w:lineRule="exact"/>
              <w:textAlignment w:val="center"/>
              <w:rPr>
                <w:rFonts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5C264">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1E44">
            <w:pPr>
              <w:wordWrap w:val="0"/>
              <w:spacing w:line="200" w:lineRule="exact"/>
              <w:jc w:val="right"/>
              <w:textAlignment w:val="center"/>
              <w:rPr>
                <w:rFonts w:cs="宋体"/>
                <w:color w:val="000000"/>
                <w:sz w:val="18"/>
                <w:szCs w:val="18"/>
              </w:rPr>
            </w:pPr>
            <w:r>
              <w:rPr>
                <w:color w:val="000000"/>
                <w:sz w:val="18"/>
              </w:rPr>
              <w:t xml:space="preserve"> </w:t>
            </w:r>
          </w:p>
        </w:tc>
      </w:tr>
      <w:tr w14:paraId="668912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FCDEB">
            <w:pPr>
              <w:spacing w:line="200" w:lineRule="exact"/>
              <w:textAlignment w:val="center"/>
              <w:rPr>
                <w:rFonts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B899C">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0C52">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4A026">
            <w:pPr>
              <w:spacing w:line="200" w:lineRule="exact"/>
              <w:textAlignment w:val="center"/>
              <w:rPr>
                <w:rFonts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409D08">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523D5">
            <w:pPr>
              <w:wordWrap w:val="0"/>
              <w:spacing w:line="200" w:lineRule="exact"/>
              <w:jc w:val="right"/>
              <w:textAlignment w:val="center"/>
              <w:rPr>
                <w:rFonts w:cs="宋体"/>
                <w:color w:val="000000"/>
                <w:sz w:val="18"/>
                <w:szCs w:val="18"/>
              </w:rPr>
            </w:pPr>
            <w:r>
              <w:rPr>
                <w:rFonts w:cs="宋体"/>
                <w:color w:val="000000"/>
                <w:sz w:val="18"/>
                <w:szCs w:val="18"/>
              </w:rPr>
              <w:t>7.03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C79BF">
            <w:pPr>
              <w:spacing w:line="200" w:lineRule="exact"/>
              <w:textAlignment w:val="center"/>
              <w:rPr>
                <w:rFonts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76649">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BC674">
            <w:pPr>
              <w:wordWrap w:val="0"/>
              <w:spacing w:line="200" w:lineRule="exact"/>
              <w:jc w:val="right"/>
              <w:textAlignment w:val="center"/>
              <w:rPr>
                <w:rFonts w:cs="宋体"/>
                <w:color w:val="000000"/>
                <w:sz w:val="18"/>
                <w:szCs w:val="18"/>
              </w:rPr>
            </w:pPr>
            <w:r>
              <w:rPr>
                <w:color w:val="000000"/>
                <w:sz w:val="18"/>
              </w:rPr>
              <w:t xml:space="preserve"> </w:t>
            </w:r>
          </w:p>
        </w:tc>
      </w:tr>
      <w:tr w14:paraId="6C216FC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47D3E">
            <w:pPr>
              <w:spacing w:line="200" w:lineRule="exact"/>
              <w:textAlignment w:val="center"/>
              <w:rPr>
                <w:rFonts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574EF">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3E49E">
            <w:pPr>
              <w:wordWrap w:val="0"/>
              <w:spacing w:line="200" w:lineRule="exact"/>
              <w:jc w:val="right"/>
              <w:textAlignment w:val="center"/>
              <w:rPr>
                <w:rFonts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65B8B">
            <w:pPr>
              <w:spacing w:line="200" w:lineRule="exact"/>
              <w:textAlignment w:val="center"/>
              <w:rPr>
                <w:rFonts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28451">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AE056">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D039A">
            <w:pPr>
              <w:spacing w:line="200" w:lineRule="exact"/>
              <w:textAlignment w:val="center"/>
              <w:rPr>
                <w:rFonts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02C46">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F40B0">
            <w:pPr>
              <w:wordWrap w:val="0"/>
              <w:spacing w:line="200" w:lineRule="exact"/>
              <w:jc w:val="right"/>
              <w:textAlignment w:val="center"/>
              <w:rPr>
                <w:rFonts w:cs="宋体"/>
                <w:color w:val="000000"/>
                <w:sz w:val="18"/>
                <w:szCs w:val="18"/>
              </w:rPr>
            </w:pPr>
            <w:r>
              <w:rPr>
                <w:color w:val="000000"/>
                <w:sz w:val="18"/>
              </w:rPr>
              <w:t xml:space="preserve"> </w:t>
            </w:r>
          </w:p>
        </w:tc>
      </w:tr>
      <w:tr w14:paraId="46CDCA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B4A2A">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911BC">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5A4964">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E50FB">
            <w:pPr>
              <w:spacing w:line="200" w:lineRule="exact"/>
              <w:textAlignment w:val="center"/>
              <w:rPr>
                <w:rFonts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563E2">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59F81">
            <w:pPr>
              <w:wordWrap w:val="0"/>
              <w:spacing w:line="200" w:lineRule="exact"/>
              <w:jc w:val="right"/>
              <w:textAlignment w:val="center"/>
              <w:rPr>
                <w:rFonts w:cs="宋体"/>
                <w:color w:val="000000"/>
                <w:sz w:val="18"/>
                <w:szCs w:val="18"/>
              </w:rPr>
            </w:pPr>
            <w:r>
              <w:rPr>
                <w:rFonts w:cs="宋体"/>
                <w:color w:val="000000"/>
                <w:sz w:val="18"/>
                <w:szCs w:val="18"/>
              </w:rPr>
              <w:t>8.50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4FFDE">
            <w:pPr>
              <w:spacing w:line="200" w:lineRule="exact"/>
              <w:textAlignment w:val="center"/>
              <w:rPr>
                <w:rFonts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89F9E">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06489">
            <w:pPr>
              <w:wordWrap w:val="0"/>
              <w:spacing w:line="200" w:lineRule="exact"/>
              <w:jc w:val="right"/>
              <w:textAlignment w:val="center"/>
              <w:rPr>
                <w:rFonts w:cs="宋体"/>
                <w:color w:val="000000"/>
                <w:sz w:val="18"/>
                <w:szCs w:val="18"/>
              </w:rPr>
            </w:pPr>
            <w:r>
              <w:rPr>
                <w:color w:val="000000"/>
                <w:sz w:val="18"/>
              </w:rPr>
              <w:t xml:space="preserve"> </w:t>
            </w:r>
          </w:p>
        </w:tc>
      </w:tr>
      <w:tr w14:paraId="66A151D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1CF21">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421BE">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1F606D">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2E661">
            <w:pPr>
              <w:spacing w:line="200" w:lineRule="exact"/>
              <w:textAlignment w:val="center"/>
              <w:rPr>
                <w:rFonts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CD43B">
            <w:pPr>
              <w:spacing w:line="200" w:lineRule="exact"/>
              <w:textAlignment w:val="center"/>
              <w:rPr>
                <w:rFonts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6AFBB">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059AD">
            <w:pPr>
              <w:spacing w:line="200" w:lineRule="exact"/>
              <w:textAlignment w:val="center"/>
              <w:rPr>
                <w:rFonts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CF2EE">
            <w:pPr>
              <w:spacing w:line="200" w:lineRule="exact"/>
              <w:textAlignment w:val="center"/>
              <w:rPr>
                <w:rFonts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05DF4">
            <w:pPr>
              <w:wordWrap w:val="0"/>
              <w:spacing w:line="200" w:lineRule="exact"/>
              <w:jc w:val="right"/>
              <w:textAlignment w:val="center"/>
              <w:rPr>
                <w:rFonts w:cs="宋体"/>
                <w:color w:val="000000"/>
                <w:sz w:val="18"/>
                <w:szCs w:val="18"/>
              </w:rPr>
            </w:pPr>
            <w:r>
              <w:rPr>
                <w:color w:val="000000"/>
                <w:sz w:val="18"/>
              </w:rPr>
              <w:t xml:space="preserve"> </w:t>
            </w:r>
          </w:p>
        </w:tc>
      </w:tr>
      <w:tr w14:paraId="606A8B8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E62F3">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6F20C">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70942C">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11F58">
            <w:pPr>
              <w:spacing w:line="200" w:lineRule="exact"/>
              <w:textAlignment w:val="center"/>
              <w:rPr>
                <w:rFonts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C5820">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D7F59">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B23E4">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CC243">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55569">
            <w:pPr>
              <w:spacing w:line="200" w:lineRule="exact"/>
              <w:jc w:val="right"/>
              <w:rPr>
                <w:rFonts w:cs="宋体"/>
                <w:color w:val="000000"/>
                <w:sz w:val="18"/>
                <w:szCs w:val="18"/>
              </w:rPr>
            </w:pPr>
          </w:p>
        </w:tc>
      </w:tr>
      <w:tr w14:paraId="6F2AA6B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70FC8">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55AC6">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E984628">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83968">
            <w:pPr>
              <w:spacing w:line="200" w:lineRule="exact"/>
              <w:textAlignment w:val="center"/>
              <w:rPr>
                <w:rFonts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F328F">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36160">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BA060">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4707F">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8803">
            <w:pPr>
              <w:spacing w:line="200" w:lineRule="exact"/>
              <w:jc w:val="right"/>
              <w:rPr>
                <w:rFonts w:cs="宋体"/>
                <w:color w:val="000000"/>
                <w:sz w:val="18"/>
                <w:szCs w:val="18"/>
              </w:rPr>
            </w:pPr>
          </w:p>
        </w:tc>
      </w:tr>
      <w:tr w14:paraId="6C42DB9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9B8B4">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FBA83">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E32DB9">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DEF0C">
            <w:pPr>
              <w:spacing w:line="200" w:lineRule="exact"/>
              <w:textAlignment w:val="center"/>
              <w:rPr>
                <w:rFonts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854DC">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C49EC">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CBFF3">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C7F42">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C05F">
            <w:pPr>
              <w:spacing w:line="200" w:lineRule="exact"/>
              <w:jc w:val="right"/>
              <w:rPr>
                <w:rFonts w:cs="宋体"/>
                <w:color w:val="000000"/>
                <w:sz w:val="18"/>
                <w:szCs w:val="18"/>
              </w:rPr>
            </w:pPr>
          </w:p>
        </w:tc>
      </w:tr>
      <w:tr w14:paraId="51653D1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F4350">
            <w:pPr>
              <w:spacing w:line="200" w:lineRule="exact"/>
              <w:rPr>
                <w:rFonts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63FE3">
            <w:pPr>
              <w:spacing w:line="200" w:lineRule="exact"/>
              <w:rPr>
                <w:rFonts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FDA98C">
            <w:pPr>
              <w:spacing w:line="200" w:lineRule="exact"/>
              <w:rPr>
                <w:rFonts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E6802">
            <w:pPr>
              <w:spacing w:line="200" w:lineRule="exact"/>
              <w:textAlignment w:val="center"/>
              <w:rPr>
                <w:rFonts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8C9DB">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481B8">
            <w:pPr>
              <w:wordWrap w:val="0"/>
              <w:spacing w:line="200" w:lineRule="exact"/>
              <w:jc w:val="right"/>
              <w:textAlignment w:val="center"/>
              <w:rPr>
                <w:rFonts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13B4B">
            <w:pPr>
              <w:spacing w:line="200" w:lineRule="exact"/>
              <w:rPr>
                <w:rFonts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CA915">
            <w:pPr>
              <w:spacing w:line="200" w:lineRule="exact"/>
              <w:rPr>
                <w:rFonts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F2F46">
            <w:pPr>
              <w:spacing w:line="200" w:lineRule="exact"/>
              <w:jc w:val="right"/>
              <w:rPr>
                <w:rFonts w:cs="宋体"/>
                <w:color w:val="000000"/>
                <w:sz w:val="18"/>
                <w:szCs w:val="18"/>
              </w:rPr>
            </w:pPr>
          </w:p>
        </w:tc>
      </w:tr>
      <w:tr w14:paraId="2467CC8C">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56439">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42BE2B">
            <w:pPr>
              <w:wordWrap w:val="0"/>
              <w:spacing w:line="200" w:lineRule="exact"/>
              <w:jc w:val="right"/>
              <w:textAlignment w:val="bottom"/>
              <w:rPr>
                <w:rFonts w:cs="宋体"/>
                <w:color w:val="000000"/>
                <w:sz w:val="18"/>
                <w:szCs w:val="18"/>
              </w:rPr>
            </w:pPr>
            <w:r>
              <w:rPr>
                <w:rFonts w:cs="宋体"/>
                <w:color w:val="000000"/>
                <w:sz w:val="18"/>
                <w:szCs w:val="18"/>
              </w:rPr>
              <w:t>161.03</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863AD5">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BD49A">
            <w:pPr>
              <w:wordWrap w:val="0"/>
              <w:spacing w:line="200" w:lineRule="exact"/>
              <w:jc w:val="right"/>
              <w:textAlignment w:val="center"/>
              <w:rPr>
                <w:rFonts w:cs="宋体"/>
                <w:color w:val="000000"/>
                <w:sz w:val="18"/>
                <w:szCs w:val="18"/>
              </w:rPr>
            </w:pPr>
            <w:r>
              <w:rPr>
                <w:rFonts w:cs="宋体"/>
                <w:color w:val="000000"/>
                <w:sz w:val="18"/>
                <w:szCs w:val="18"/>
              </w:rPr>
              <w:t>47.08</w:t>
            </w:r>
            <w:r>
              <w:rPr>
                <w:color w:val="000000"/>
                <w:sz w:val="18"/>
              </w:rPr>
              <w:t xml:space="preserve"> </w:t>
            </w:r>
          </w:p>
        </w:tc>
      </w:tr>
    </w:tbl>
    <w:p w14:paraId="3D1EDDF8">
      <w:pPr>
        <w:spacing w:line="280" w:lineRule="exact"/>
        <w:rPr>
          <w:rFonts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0E9D47C1">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64363507">
            <w:pPr>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政府性基金预算财政拨款收入支出决算表</w:t>
            </w:r>
          </w:p>
        </w:tc>
      </w:tr>
      <w:tr w14:paraId="196F753A">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42D67468">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重庆市大足区海棠新城开发区管理委员会（本级）</w:t>
            </w:r>
          </w:p>
        </w:tc>
        <w:tc>
          <w:tcPr>
            <w:tcW w:w="1707" w:type="dxa"/>
            <w:tcBorders>
              <w:top w:val="nil"/>
              <w:left w:val="nil"/>
              <w:bottom w:val="nil"/>
              <w:right w:val="nil"/>
            </w:tcBorders>
            <w:shd w:val="clear" w:color="auto" w:fill="auto"/>
            <w:tcMar>
              <w:top w:w="15" w:type="dxa"/>
              <w:left w:w="15" w:type="dxa"/>
              <w:right w:w="15" w:type="dxa"/>
            </w:tcMar>
            <w:vAlign w:val="bottom"/>
          </w:tcPr>
          <w:p w14:paraId="383C8396">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490E81D">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625531D">
            <w:pPr>
              <w:rPr>
                <w:rFonts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0F24A51">
            <w:pPr>
              <w:rPr>
                <w:rFonts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0A19C38C">
            <w:pPr>
              <w:jc w:val="right"/>
              <w:textAlignment w:val="bottom"/>
              <w:rPr>
                <w:rFonts w:cs="宋体"/>
                <w:color w:val="000000"/>
                <w:sz w:val="20"/>
                <w:szCs w:val="20"/>
              </w:rPr>
            </w:pPr>
            <w:r>
              <w:rPr>
                <w:rFonts w:cs="宋体"/>
                <w:color w:val="000000"/>
                <w:sz w:val="20"/>
                <w:szCs w:val="20"/>
              </w:rPr>
              <w:t>公开07表</w:t>
            </w:r>
          </w:p>
        </w:tc>
      </w:tr>
      <w:tr w14:paraId="41116D25">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63F101B8">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FDBCCE8">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E50AAB0">
            <w:pPr>
              <w:rPr>
                <w:rFonts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7B0E394">
            <w:pPr>
              <w:rPr>
                <w:rFonts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78175CBC">
            <w:pPr>
              <w:rPr>
                <w:rFonts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334D8C7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02AAEF99">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4F0B8">
            <w:pPr>
              <w:jc w:val="center"/>
              <w:textAlignment w:val="center"/>
              <w:rPr>
                <w:rFonts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E3993C">
            <w:pPr>
              <w:jc w:val="center"/>
              <w:textAlignment w:val="center"/>
              <w:rPr>
                <w:rFonts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A7D31">
            <w:pPr>
              <w:jc w:val="center"/>
              <w:textAlignment w:val="center"/>
              <w:rPr>
                <w:rFonts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21BE4F">
            <w:pPr>
              <w:jc w:val="center"/>
              <w:textAlignment w:val="center"/>
              <w:rPr>
                <w:rFonts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E99B1">
            <w:pPr>
              <w:jc w:val="center"/>
              <w:textAlignment w:val="center"/>
              <w:rPr>
                <w:rFonts w:cs="宋体"/>
                <w:b/>
                <w:color w:val="000000"/>
                <w:sz w:val="20"/>
                <w:szCs w:val="20"/>
              </w:rPr>
            </w:pPr>
            <w:r>
              <w:rPr>
                <w:rFonts w:cs="宋体"/>
                <w:b/>
                <w:color w:val="000000"/>
                <w:sz w:val="20"/>
                <w:szCs w:val="20"/>
              </w:rPr>
              <w:t>年末结转和结余</w:t>
            </w:r>
          </w:p>
        </w:tc>
      </w:tr>
      <w:tr w14:paraId="7D978F45">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68151">
            <w:pPr>
              <w:jc w:val="center"/>
              <w:textAlignment w:val="center"/>
              <w:rPr>
                <w:rFonts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BFE3B">
            <w:pPr>
              <w:jc w:val="center"/>
              <w:textAlignment w:val="center"/>
              <w:rPr>
                <w:rFonts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A50D4D">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C2414">
            <w:pPr>
              <w:jc w:val="center"/>
              <w:rPr>
                <w:rFonts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00FCB0">
            <w:pPr>
              <w:jc w:val="center"/>
              <w:textAlignment w:val="center"/>
              <w:rPr>
                <w:rFonts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ADB95">
            <w:pPr>
              <w:jc w:val="center"/>
              <w:textAlignment w:val="center"/>
              <w:rPr>
                <w:rFonts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6AF7B">
            <w:pPr>
              <w:jc w:val="center"/>
              <w:textAlignment w:val="center"/>
              <w:rPr>
                <w:rFonts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6DF0C">
            <w:pPr>
              <w:jc w:val="center"/>
              <w:rPr>
                <w:rFonts w:cs="宋体"/>
                <w:b/>
                <w:color w:val="000000"/>
                <w:sz w:val="20"/>
                <w:szCs w:val="20"/>
              </w:rPr>
            </w:pPr>
          </w:p>
        </w:tc>
      </w:tr>
      <w:tr w14:paraId="1D00DE17">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047F2">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4EEC0">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37FB71">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5E0AA">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89F98">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8F48C8">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E81432">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B9F72">
            <w:pPr>
              <w:jc w:val="center"/>
              <w:rPr>
                <w:rFonts w:cs="宋体"/>
                <w:b/>
                <w:color w:val="000000"/>
                <w:sz w:val="20"/>
                <w:szCs w:val="20"/>
              </w:rPr>
            </w:pPr>
          </w:p>
        </w:tc>
      </w:tr>
      <w:tr w14:paraId="051D3889">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4CDA1">
            <w:pPr>
              <w:jc w:val="center"/>
              <w:rPr>
                <w:rFonts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178F2">
            <w:pPr>
              <w:jc w:val="center"/>
              <w:rPr>
                <w:rFonts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69C57C">
            <w:pPr>
              <w:jc w:val="center"/>
              <w:rPr>
                <w:rFonts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A23A1">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59B73">
            <w:pPr>
              <w:jc w:val="center"/>
              <w:rPr>
                <w:rFonts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E95AF4">
            <w:pPr>
              <w:jc w:val="center"/>
              <w:rPr>
                <w:rFonts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303C2">
            <w:pPr>
              <w:jc w:val="center"/>
              <w:rPr>
                <w:rFonts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3D708">
            <w:pPr>
              <w:jc w:val="center"/>
              <w:rPr>
                <w:rFonts w:cs="宋体"/>
                <w:b/>
                <w:color w:val="000000"/>
                <w:sz w:val="20"/>
                <w:szCs w:val="20"/>
              </w:rPr>
            </w:pPr>
          </w:p>
        </w:tc>
      </w:tr>
      <w:tr w14:paraId="06665DA8">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E9618">
            <w:pPr>
              <w:jc w:val="center"/>
              <w:textAlignment w:val="center"/>
              <w:rPr>
                <w:rFonts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0E4A5">
            <w:pPr>
              <w:wordWrap w:val="0"/>
              <w:jc w:val="right"/>
              <w:textAlignment w:val="center"/>
              <w:rPr>
                <w:rFonts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06430">
            <w:pPr>
              <w:wordWrap w:val="0"/>
              <w:jc w:val="right"/>
              <w:textAlignment w:val="center"/>
              <w:rPr>
                <w:rFonts w:cs="宋体"/>
                <w:b/>
                <w:color w:val="000000"/>
                <w:sz w:val="20"/>
                <w:szCs w:val="20"/>
              </w:rPr>
            </w:pPr>
            <w:r>
              <w:rPr>
                <w:rFonts w:cs="宋体"/>
                <w:b/>
                <w:bCs/>
                <w:color w:val="000000"/>
                <w:sz w:val="20"/>
                <w:szCs w:val="20"/>
              </w:rPr>
              <w:t>30,000.00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03B8A">
            <w:pPr>
              <w:wordWrap w:val="0"/>
              <w:jc w:val="right"/>
              <w:textAlignment w:val="center"/>
              <w:rPr>
                <w:rFonts w:cs="宋体"/>
                <w:b/>
                <w:color w:val="000000"/>
                <w:sz w:val="20"/>
                <w:szCs w:val="20"/>
              </w:rPr>
            </w:pPr>
            <w:r>
              <w:rPr>
                <w:rFonts w:cs="宋体"/>
                <w:b/>
                <w:bCs/>
                <w:color w:val="000000"/>
                <w:sz w:val="20"/>
                <w:szCs w:val="20"/>
              </w:rPr>
              <w:t>30,000.00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8D627">
            <w:pPr>
              <w:wordWrap w:val="0"/>
              <w:jc w:val="right"/>
              <w:textAlignment w:val="center"/>
              <w:rPr>
                <w:rFonts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C78C6">
            <w:pPr>
              <w:wordWrap w:val="0"/>
              <w:jc w:val="right"/>
              <w:textAlignment w:val="center"/>
              <w:rPr>
                <w:rFonts w:cs="宋体"/>
                <w:b/>
                <w:color w:val="000000"/>
                <w:sz w:val="20"/>
                <w:szCs w:val="20"/>
              </w:rPr>
            </w:pPr>
            <w:r>
              <w:rPr>
                <w:rFonts w:cs="宋体"/>
                <w:b/>
                <w:bCs/>
                <w:color w:val="000000"/>
                <w:sz w:val="20"/>
                <w:szCs w:val="20"/>
              </w:rPr>
              <w:t>30,000.00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21F45">
            <w:pPr>
              <w:wordWrap w:val="0"/>
              <w:jc w:val="right"/>
              <w:textAlignment w:val="center"/>
              <w:rPr>
                <w:rFonts w:cs="宋体"/>
                <w:b/>
                <w:color w:val="000000"/>
                <w:sz w:val="20"/>
                <w:szCs w:val="20"/>
              </w:rPr>
            </w:pPr>
            <w:r>
              <w:rPr>
                <w:b/>
                <w:color w:val="000000"/>
                <w:sz w:val="20"/>
              </w:rPr>
              <w:t xml:space="preserve"> </w:t>
            </w:r>
          </w:p>
        </w:tc>
      </w:tr>
      <w:tr w14:paraId="35619DA9">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A35E">
            <w:pPr>
              <w:jc w:val="both"/>
              <w:textAlignment w:val="center"/>
              <w:rPr>
                <w:rFonts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F1380">
            <w:pPr>
              <w:jc w:val="both"/>
              <w:textAlignment w:val="center"/>
              <w:rPr>
                <w:rFonts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BCF3C">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9F5B2">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37508">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DA174">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7A80D">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D6A416">
            <w:pPr>
              <w:wordWrap w:val="0"/>
              <w:jc w:val="right"/>
              <w:textAlignment w:val="center"/>
              <w:rPr>
                <w:rFonts w:cs="宋体"/>
                <w:b/>
                <w:color w:val="000000"/>
                <w:sz w:val="20"/>
                <w:szCs w:val="20"/>
              </w:rPr>
            </w:pPr>
            <w:r>
              <w:rPr>
                <w:color w:val="000000"/>
                <w:sz w:val="20"/>
              </w:rPr>
              <w:t xml:space="preserve"> </w:t>
            </w:r>
          </w:p>
        </w:tc>
      </w:tr>
      <w:tr w14:paraId="5E53F714">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22AD">
            <w:pPr>
              <w:jc w:val="both"/>
              <w:textAlignment w:val="center"/>
              <w:rPr>
                <w:rFonts w:cs="宋体"/>
                <w:color w:val="000000"/>
                <w:sz w:val="20"/>
                <w:szCs w:val="20"/>
              </w:rPr>
            </w:pPr>
            <w:r>
              <w:rPr>
                <w:rFonts w:cs="宋体"/>
                <w:b/>
                <w:color w:val="000000"/>
                <w:sz w:val="20"/>
                <w:szCs w:val="20"/>
              </w:rPr>
              <w:t>22904</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12F39">
            <w:pPr>
              <w:jc w:val="both"/>
              <w:textAlignment w:val="center"/>
              <w:rPr>
                <w:rFonts w:cs="宋体"/>
                <w:color w:val="000000"/>
                <w:sz w:val="20"/>
                <w:szCs w:val="20"/>
              </w:rPr>
            </w:pPr>
            <w:r>
              <w:rPr>
                <w:rFonts w:cs="宋体"/>
                <w:b/>
                <w:color w:val="000000"/>
                <w:sz w:val="20"/>
                <w:szCs w:val="20"/>
              </w:rPr>
              <w:t>其他政府性基金及对应专项债务收入安排的支出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D7899">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C845B8">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79045">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6542C">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80329">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E1A4E">
            <w:pPr>
              <w:wordWrap w:val="0"/>
              <w:jc w:val="right"/>
              <w:textAlignment w:val="center"/>
              <w:rPr>
                <w:rFonts w:cs="宋体"/>
                <w:b/>
                <w:color w:val="000000"/>
                <w:sz w:val="20"/>
                <w:szCs w:val="20"/>
              </w:rPr>
            </w:pPr>
            <w:r>
              <w:rPr>
                <w:color w:val="000000"/>
                <w:sz w:val="20"/>
              </w:rPr>
              <w:t xml:space="preserve"> </w:t>
            </w:r>
          </w:p>
        </w:tc>
      </w:tr>
      <w:tr w14:paraId="0606E89F">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AA4D0">
            <w:pPr>
              <w:jc w:val="both"/>
              <w:textAlignment w:val="center"/>
              <w:rPr>
                <w:rFonts w:cs="宋体"/>
                <w:color w:val="000000"/>
                <w:sz w:val="20"/>
                <w:szCs w:val="20"/>
              </w:rPr>
            </w:pPr>
            <w:r>
              <w:rPr>
                <w:rFonts w:cs="宋体"/>
                <w:color w:val="000000"/>
                <w:sz w:val="20"/>
                <w:szCs w:val="20"/>
              </w:rPr>
              <w:t>2290402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1A4A5">
            <w:pPr>
              <w:jc w:val="both"/>
              <w:textAlignment w:val="center"/>
              <w:rPr>
                <w:rFonts w:cs="宋体"/>
                <w:color w:val="000000"/>
                <w:sz w:val="20"/>
                <w:szCs w:val="20"/>
              </w:rPr>
            </w:pPr>
            <w:r>
              <w:rPr>
                <w:rFonts w:cs="宋体"/>
                <w:color w:val="000000"/>
                <w:sz w:val="20"/>
                <w:szCs w:val="20"/>
              </w:rPr>
              <w:t>其他地方自行试点项目收益专项债券收入安排的支出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A602B0">
            <w:pPr>
              <w:wordWrap w:val="0"/>
              <w:jc w:val="right"/>
              <w:textAlignment w:val="center"/>
              <w:rPr>
                <w:rFonts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21557">
            <w:pPr>
              <w:wordWrap w:val="0"/>
              <w:jc w:val="right"/>
              <w:textAlignment w:val="center"/>
              <w:rPr>
                <w:rFonts w:cs="宋体"/>
                <w:b/>
                <w:color w:val="000000"/>
                <w:sz w:val="20"/>
                <w:szCs w:val="20"/>
              </w:rPr>
            </w:pPr>
            <w:r>
              <w:rPr>
                <w:rFonts w:cs="宋体"/>
                <w:color w:val="000000"/>
                <w:sz w:val="20"/>
                <w:szCs w:val="20"/>
              </w:rPr>
              <w:t>30,000.00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9B106">
            <w:pPr>
              <w:wordWrap w:val="0"/>
              <w:jc w:val="right"/>
              <w:textAlignment w:val="center"/>
              <w:rPr>
                <w:rFonts w:cs="宋体"/>
                <w:b/>
                <w:color w:val="000000"/>
                <w:sz w:val="20"/>
                <w:szCs w:val="20"/>
              </w:rPr>
            </w:pPr>
            <w:r>
              <w:rPr>
                <w:rFonts w:cs="宋体"/>
                <w:color w:val="000000"/>
                <w:sz w:val="20"/>
                <w:szCs w:val="20"/>
              </w:rPr>
              <w:t>30,000.00</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92E49">
            <w:pPr>
              <w:wordWrap w:val="0"/>
              <w:jc w:val="right"/>
              <w:textAlignment w:val="center"/>
              <w:rPr>
                <w:rFonts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19124">
            <w:pPr>
              <w:wordWrap w:val="0"/>
              <w:jc w:val="right"/>
              <w:textAlignment w:val="center"/>
              <w:rPr>
                <w:rFonts w:cs="宋体"/>
                <w:b/>
                <w:color w:val="000000"/>
                <w:sz w:val="20"/>
                <w:szCs w:val="20"/>
              </w:rPr>
            </w:pPr>
            <w:r>
              <w:rPr>
                <w:rFonts w:cs="宋体"/>
                <w:color w:val="000000"/>
                <w:sz w:val="20"/>
                <w:szCs w:val="20"/>
              </w:rPr>
              <w:t>30,000.00</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9FE21">
            <w:pPr>
              <w:wordWrap w:val="0"/>
              <w:jc w:val="right"/>
              <w:textAlignment w:val="center"/>
              <w:rPr>
                <w:rFonts w:cs="宋体"/>
                <w:b/>
                <w:color w:val="000000"/>
                <w:sz w:val="20"/>
                <w:szCs w:val="20"/>
              </w:rPr>
            </w:pPr>
            <w:r>
              <w:rPr>
                <w:color w:val="000000"/>
                <w:sz w:val="20"/>
              </w:rPr>
              <w:t xml:space="preserve"> </w:t>
            </w:r>
          </w:p>
        </w:tc>
      </w:tr>
    </w:tbl>
    <w:p w14:paraId="5216CAD1">
      <w:pPr>
        <w:rPr>
          <w:rFonts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4F6F9076">
      <w:pPr>
        <w:rPr>
          <w:rFonts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2B3773D4">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0605E539">
            <w:pPr>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国有资本经营预算财政拨款支出决算表</w:t>
            </w:r>
          </w:p>
        </w:tc>
      </w:tr>
      <w:tr w14:paraId="36A625F3">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096367BB">
            <w:pPr>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重庆市大足区海棠新城开发区管理委员会（本级）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458F30FF">
            <w:pPr>
              <w:rPr>
                <w:rFonts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21578C18">
            <w:pPr>
              <w:jc w:val="right"/>
              <w:textAlignment w:val="bottom"/>
              <w:rPr>
                <w:rFonts w:cs="宋体"/>
                <w:color w:val="000000"/>
                <w:sz w:val="20"/>
                <w:szCs w:val="20"/>
              </w:rPr>
            </w:pPr>
            <w:r>
              <w:rPr>
                <w:rFonts w:cs="宋体"/>
                <w:color w:val="000000"/>
                <w:sz w:val="20"/>
                <w:szCs w:val="20"/>
              </w:rPr>
              <w:t>公开08表</w:t>
            </w:r>
          </w:p>
        </w:tc>
      </w:tr>
      <w:tr w14:paraId="208E009A">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1F0A9BB8">
            <w:pPr>
              <w:rPr>
                <w:rFonts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5049D69">
            <w:pPr>
              <w:rPr>
                <w:rFonts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4D17AE7E">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1BB4438">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2B9CBD9">
            <w:pPr>
              <w:jc w:val="center"/>
              <w:textAlignment w:val="bottom"/>
              <w:rPr>
                <w:rFonts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CCDE447">
            <w:pPr>
              <w:jc w:val="center"/>
              <w:textAlignment w:val="bottom"/>
              <w:rPr>
                <w:rFonts w:cs="宋体"/>
                <w:b/>
                <w:color w:val="000000"/>
                <w:sz w:val="20"/>
                <w:szCs w:val="20"/>
              </w:rPr>
            </w:pPr>
            <w:r>
              <w:rPr>
                <w:rFonts w:cs="宋体"/>
                <w:b/>
                <w:color w:val="000000"/>
                <w:sz w:val="20"/>
                <w:szCs w:val="20"/>
              </w:rPr>
              <w:t>本年支出</w:t>
            </w:r>
          </w:p>
        </w:tc>
      </w:tr>
      <w:tr w14:paraId="4AFD306F">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513AD">
            <w:pPr>
              <w:jc w:val="center"/>
              <w:textAlignment w:val="center"/>
              <w:rPr>
                <w:rFonts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0AD16">
            <w:pPr>
              <w:jc w:val="center"/>
              <w:textAlignment w:val="center"/>
              <w:rPr>
                <w:rFonts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D0BA5">
            <w:pPr>
              <w:jc w:val="center"/>
              <w:textAlignment w:val="center"/>
              <w:rPr>
                <w:rFonts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F48CF0">
            <w:pPr>
              <w:jc w:val="center"/>
              <w:textAlignment w:val="center"/>
              <w:rPr>
                <w:rFonts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F9E6B">
            <w:pPr>
              <w:jc w:val="center"/>
              <w:textAlignment w:val="center"/>
              <w:rPr>
                <w:rFonts w:cs="宋体"/>
                <w:b/>
                <w:color w:val="000000"/>
                <w:sz w:val="20"/>
                <w:szCs w:val="20"/>
              </w:rPr>
            </w:pPr>
            <w:r>
              <w:rPr>
                <w:rFonts w:cs="宋体"/>
                <w:b/>
                <w:color w:val="000000"/>
                <w:sz w:val="20"/>
                <w:szCs w:val="20"/>
              </w:rPr>
              <w:t>项目支出</w:t>
            </w:r>
          </w:p>
        </w:tc>
      </w:tr>
      <w:tr w14:paraId="438369F0">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7E9B0">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CFD32">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A5588">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031AC">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CE89A6">
            <w:pPr>
              <w:jc w:val="center"/>
              <w:rPr>
                <w:rFonts w:cs="宋体"/>
                <w:b/>
                <w:color w:val="000000"/>
                <w:sz w:val="20"/>
                <w:szCs w:val="20"/>
              </w:rPr>
            </w:pPr>
          </w:p>
        </w:tc>
      </w:tr>
      <w:tr w14:paraId="15411727">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404B7">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5A2DF">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5F5F1">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8E97B">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91DFBD">
            <w:pPr>
              <w:jc w:val="center"/>
              <w:rPr>
                <w:rFonts w:cs="宋体"/>
                <w:b/>
                <w:color w:val="000000"/>
                <w:sz w:val="20"/>
                <w:szCs w:val="20"/>
              </w:rPr>
            </w:pPr>
          </w:p>
        </w:tc>
      </w:tr>
      <w:tr w14:paraId="21F0B9A0">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1DD33">
            <w:pPr>
              <w:jc w:val="center"/>
              <w:rPr>
                <w:rFonts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FE9E9">
            <w:pPr>
              <w:jc w:val="center"/>
              <w:rPr>
                <w:rFonts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D5734">
            <w:pPr>
              <w:jc w:val="center"/>
              <w:rPr>
                <w:rFonts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72B45">
            <w:pPr>
              <w:jc w:val="center"/>
              <w:rPr>
                <w:rFonts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C3FDE9">
            <w:pPr>
              <w:jc w:val="center"/>
              <w:rPr>
                <w:rFonts w:cs="宋体"/>
                <w:b/>
                <w:color w:val="000000"/>
                <w:sz w:val="20"/>
                <w:szCs w:val="20"/>
              </w:rPr>
            </w:pPr>
          </w:p>
        </w:tc>
      </w:tr>
      <w:tr w14:paraId="3F91F7B8">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DEAC5">
            <w:pPr>
              <w:jc w:val="center"/>
              <w:textAlignment w:val="center"/>
              <w:rPr>
                <w:rFonts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45185">
            <w:pPr>
              <w:wordWrap w:val="0"/>
              <w:jc w:val="right"/>
              <w:textAlignment w:val="center"/>
              <w:rPr>
                <w:rFonts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83FDE">
            <w:pPr>
              <w:jc w:val="right"/>
              <w:rPr>
                <w:rFonts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71EB5">
            <w:pPr>
              <w:wordWrap w:val="0"/>
              <w:jc w:val="right"/>
              <w:textAlignment w:val="center"/>
              <w:rPr>
                <w:rFonts w:cs="宋体"/>
                <w:b/>
                <w:color w:val="000000"/>
                <w:sz w:val="20"/>
                <w:szCs w:val="20"/>
              </w:rPr>
            </w:pPr>
            <w:r>
              <w:rPr>
                <w:b/>
                <w:color w:val="000000"/>
                <w:sz w:val="20"/>
              </w:rPr>
              <w:t xml:space="preserve"> </w:t>
            </w:r>
          </w:p>
        </w:tc>
      </w:tr>
    </w:tbl>
    <w:p w14:paraId="5DD93252">
      <w:pPr>
        <w:rPr>
          <w:rFonts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1"/>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0940A4C1">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706C63E1">
            <w:pPr>
              <w:spacing w:line="400" w:lineRule="exact"/>
              <w:jc w:val="center"/>
              <w:textAlignment w:val="bottom"/>
              <w:rPr>
                <w:rFonts w:cs="宋体"/>
                <w:b/>
                <w:color w:val="000000"/>
                <w:sz w:val="32"/>
                <w:szCs w:val="32"/>
              </w:rPr>
            </w:pPr>
            <w:r>
              <w:rPr>
                <w:rFonts w:hint="eastAsia" w:ascii="方正小标宋_GBK" w:hAnsi="方正小标宋_GBK" w:eastAsia="方正小标宋_GBK" w:cs="方正小标宋_GBK"/>
                <w:b w:val="0"/>
                <w:bCs/>
                <w:color w:val="000000"/>
                <w:sz w:val="32"/>
                <w:szCs w:val="32"/>
              </w:rPr>
              <w:t>机构运行信息表</w:t>
            </w:r>
          </w:p>
        </w:tc>
      </w:tr>
      <w:tr w14:paraId="780502D9">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0FFD36E4">
            <w:pPr>
              <w:spacing w:line="280" w:lineRule="exact"/>
              <w:rPr>
                <w:rFonts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002F73D7">
            <w:pPr>
              <w:spacing w:line="280" w:lineRule="exact"/>
              <w:jc w:val="center"/>
              <w:rPr>
                <w:rFonts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377BBC9F">
            <w:pPr>
              <w:spacing w:line="280" w:lineRule="exact"/>
              <w:jc w:val="right"/>
              <w:rPr>
                <w:rFonts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20FFFE7A">
            <w:pPr>
              <w:spacing w:line="280" w:lineRule="exact"/>
              <w:rPr>
                <w:rFonts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17D2409A">
            <w:pPr>
              <w:spacing w:line="280" w:lineRule="exact"/>
              <w:jc w:val="right"/>
              <w:textAlignment w:val="bottom"/>
              <w:rPr>
                <w:rFonts w:cs="宋体"/>
                <w:color w:val="000000"/>
                <w:sz w:val="20"/>
                <w:szCs w:val="20"/>
              </w:rPr>
            </w:pPr>
            <w:r>
              <w:rPr>
                <w:rFonts w:cs="宋体"/>
                <w:color w:val="000000"/>
                <w:sz w:val="20"/>
                <w:szCs w:val="20"/>
              </w:rPr>
              <w:t>公开09表</w:t>
            </w:r>
          </w:p>
        </w:tc>
      </w:tr>
      <w:tr w14:paraId="5413ECCA">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34B33CB">
            <w:pPr>
              <w:spacing w:line="280" w:lineRule="exact"/>
              <w:rPr>
                <w:rFonts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重庆市大足区海棠新城开发区管理委员会（本级）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270EE16B">
            <w:pPr>
              <w:spacing w:line="280" w:lineRule="exact"/>
              <w:jc w:val="right"/>
              <w:rPr>
                <w:rFonts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00EA844A">
            <w:pPr>
              <w:spacing w:line="280" w:lineRule="exact"/>
              <w:rPr>
                <w:rFonts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3FE1CA1F">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8EE3890">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6FEB69">
            <w:pPr>
              <w:spacing w:line="200" w:lineRule="exact"/>
              <w:jc w:val="center"/>
              <w:textAlignment w:val="center"/>
              <w:rPr>
                <w:rFonts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A6CF72">
            <w:pPr>
              <w:spacing w:line="200" w:lineRule="exact"/>
              <w:jc w:val="center"/>
              <w:textAlignment w:val="center"/>
              <w:rPr>
                <w:rFonts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D711A03">
            <w:pPr>
              <w:spacing w:line="200" w:lineRule="exact"/>
              <w:jc w:val="center"/>
              <w:textAlignment w:val="center"/>
              <w:rPr>
                <w:rFonts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FFB782">
            <w:pPr>
              <w:spacing w:line="200" w:lineRule="exact"/>
              <w:jc w:val="center"/>
              <w:textAlignment w:val="center"/>
              <w:rPr>
                <w:rFonts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B2FEEEF">
            <w:pPr>
              <w:spacing w:line="200" w:lineRule="exact"/>
              <w:jc w:val="center"/>
              <w:textAlignment w:val="center"/>
              <w:rPr>
                <w:rFonts w:cs="宋体"/>
                <w:b/>
                <w:color w:val="000000"/>
                <w:sz w:val="16"/>
                <w:szCs w:val="16"/>
              </w:rPr>
            </w:pPr>
            <w:r>
              <w:rPr>
                <w:rFonts w:cs="宋体"/>
                <w:b/>
                <w:color w:val="000000"/>
                <w:sz w:val="16"/>
                <w:szCs w:val="16"/>
              </w:rPr>
              <w:t>决算数</w:t>
            </w:r>
          </w:p>
        </w:tc>
      </w:tr>
      <w:tr w14:paraId="5C39274D">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FCE253">
            <w:pPr>
              <w:spacing w:line="200" w:lineRule="exact"/>
              <w:textAlignment w:val="center"/>
              <w:rPr>
                <w:rFonts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83674A">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1E5342">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6CC87E">
            <w:pPr>
              <w:spacing w:line="200" w:lineRule="exact"/>
              <w:textAlignment w:val="center"/>
              <w:rPr>
                <w:rFonts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54687B">
            <w:pPr>
              <w:spacing w:line="200" w:lineRule="exact"/>
              <w:jc w:val="right"/>
              <w:textAlignment w:val="bottom"/>
              <w:rPr>
                <w:rFonts w:cs="宋体"/>
                <w:color w:val="000000"/>
                <w:sz w:val="16"/>
                <w:szCs w:val="16"/>
              </w:rPr>
            </w:pPr>
            <w:r>
              <w:rPr>
                <w:rFonts w:cs="宋体"/>
                <w:color w:val="000000"/>
                <w:sz w:val="16"/>
                <w:szCs w:val="16"/>
              </w:rPr>
              <w:t>47.08</w:t>
            </w:r>
            <w:r>
              <w:rPr>
                <w:color w:val="000000"/>
                <w:sz w:val="16"/>
              </w:rPr>
              <w:t xml:space="preserve"> </w:t>
            </w:r>
          </w:p>
        </w:tc>
      </w:tr>
      <w:tr w14:paraId="1114B44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A58F0A">
            <w:pPr>
              <w:spacing w:line="200" w:lineRule="exact"/>
              <w:textAlignment w:val="center"/>
              <w:rPr>
                <w:rFonts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6D32D9">
            <w:pPr>
              <w:spacing w:line="200" w:lineRule="exact"/>
              <w:jc w:val="right"/>
              <w:textAlignment w:val="bottom"/>
              <w:rPr>
                <w:rFonts w:cs="宋体"/>
                <w:color w:val="000000"/>
                <w:sz w:val="16"/>
                <w:szCs w:val="16"/>
              </w:rPr>
            </w:pPr>
            <w:r>
              <w:rPr>
                <w:rFonts w:cs="宋体"/>
                <w:color w:val="000000"/>
                <w:sz w:val="16"/>
                <w:szCs w:val="16"/>
              </w:rPr>
              <w:t>9.89</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447BDD">
            <w:pPr>
              <w:spacing w:line="200" w:lineRule="exact"/>
              <w:jc w:val="right"/>
              <w:textAlignment w:val="bottom"/>
              <w:rPr>
                <w:rFonts w:cs="宋体"/>
                <w:color w:val="000000"/>
                <w:sz w:val="16"/>
                <w:szCs w:val="16"/>
              </w:rPr>
            </w:pPr>
            <w:r>
              <w:rPr>
                <w:rFonts w:cs="宋体"/>
                <w:color w:val="000000"/>
                <w:sz w:val="16"/>
                <w:szCs w:val="16"/>
              </w:rPr>
              <w:t>9.89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3507646">
            <w:pPr>
              <w:spacing w:line="200" w:lineRule="exact"/>
              <w:textAlignment w:val="center"/>
              <w:rPr>
                <w:rFonts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D61C9E">
            <w:pPr>
              <w:spacing w:line="200" w:lineRule="exact"/>
              <w:jc w:val="right"/>
              <w:textAlignment w:val="bottom"/>
              <w:rPr>
                <w:rFonts w:cs="宋体"/>
                <w:color w:val="000000"/>
                <w:sz w:val="16"/>
                <w:szCs w:val="16"/>
              </w:rPr>
            </w:pPr>
            <w:r>
              <w:rPr>
                <w:rFonts w:cs="宋体"/>
                <w:color w:val="000000"/>
                <w:sz w:val="16"/>
                <w:szCs w:val="16"/>
              </w:rPr>
              <w:t>47.08</w:t>
            </w:r>
            <w:r>
              <w:rPr>
                <w:color w:val="000000"/>
                <w:sz w:val="16"/>
              </w:rPr>
              <w:t xml:space="preserve"> </w:t>
            </w:r>
          </w:p>
        </w:tc>
      </w:tr>
      <w:tr w14:paraId="7ADA6F2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553B05">
            <w:pPr>
              <w:spacing w:line="200" w:lineRule="exact"/>
              <w:textAlignment w:val="center"/>
              <w:rPr>
                <w:rFonts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C61B3C">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0FC6A2">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143F5D2">
            <w:pPr>
              <w:spacing w:line="200" w:lineRule="exact"/>
              <w:textAlignment w:val="center"/>
              <w:rPr>
                <w:rFonts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73A18E9">
            <w:pPr>
              <w:spacing w:line="200" w:lineRule="exact"/>
              <w:jc w:val="right"/>
              <w:textAlignment w:val="bottom"/>
              <w:rPr>
                <w:rFonts w:cs="宋体"/>
                <w:color w:val="000000"/>
                <w:sz w:val="16"/>
                <w:szCs w:val="16"/>
              </w:rPr>
            </w:pPr>
            <w:r>
              <w:rPr>
                <w:color w:val="000000"/>
                <w:sz w:val="16"/>
              </w:rPr>
              <w:t xml:space="preserve"> </w:t>
            </w:r>
          </w:p>
        </w:tc>
      </w:tr>
      <w:tr w14:paraId="04EDDEB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8E6D53E">
            <w:pPr>
              <w:spacing w:line="200" w:lineRule="exact"/>
              <w:textAlignment w:val="center"/>
              <w:rPr>
                <w:rFonts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8F71E2">
            <w:pPr>
              <w:spacing w:line="200" w:lineRule="exact"/>
              <w:jc w:val="right"/>
              <w:textAlignment w:val="bottom"/>
              <w:rPr>
                <w:rFonts w:cs="宋体"/>
                <w:color w:val="000000"/>
                <w:sz w:val="16"/>
                <w:szCs w:val="16"/>
              </w:rPr>
            </w:pPr>
            <w:r>
              <w:rPr>
                <w:rFonts w:cs="宋体"/>
                <w:color w:val="000000"/>
                <w:sz w:val="16"/>
                <w:szCs w:val="16"/>
              </w:rPr>
              <w:t>3.98</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C10B415">
            <w:pPr>
              <w:spacing w:line="200" w:lineRule="exact"/>
              <w:jc w:val="right"/>
              <w:textAlignment w:val="bottom"/>
              <w:rPr>
                <w:rFonts w:cs="宋体"/>
                <w:color w:val="000000"/>
                <w:sz w:val="16"/>
                <w:szCs w:val="16"/>
              </w:rPr>
            </w:pPr>
            <w:r>
              <w:rPr>
                <w:rFonts w:cs="宋体"/>
                <w:color w:val="000000"/>
                <w:sz w:val="16"/>
                <w:szCs w:val="16"/>
              </w:rPr>
              <w:t>3.98</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D96053">
            <w:pPr>
              <w:spacing w:line="200" w:lineRule="exact"/>
              <w:textAlignment w:val="center"/>
              <w:rPr>
                <w:rFonts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5109B3">
            <w:pPr>
              <w:spacing w:line="200" w:lineRule="exact"/>
              <w:jc w:val="center"/>
              <w:textAlignment w:val="center"/>
              <w:rPr>
                <w:rFonts w:cs="宋体"/>
                <w:color w:val="000000"/>
                <w:sz w:val="16"/>
                <w:szCs w:val="16"/>
              </w:rPr>
            </w:pPr>
            <w:r>
              <w:rPr>
                <w:rFonts w:cs="宋体"/>
                <w:color w:val="000000"/>
                <w:sz w:val="16"/>
                <w:szCs w:val="16"/>
              </w:rPr>
              <w:t>—</w:t>
            </w:r>
          </w:p>
        </w:tc>
      </w:tr>
      <w:tr w14:paraId="7729DF6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484C46E">
            <w:pPr>
              <w:spacing w:line="200" w:lineRule="exact"/>
              <w:textAlignment w:val="center"/>
              <w:rPr>
                <w:rFonts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70762B">
            <w:pPr>
              <w:spacing w:line="200" w:lineRule="exact"/>
              <w:jc w:val="right"/>
              <w:textAlignment w:val="bottom"/>
              <w:rPr>
                <w:rFonts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723107">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CCFB87A">
            <w:pPr>
              <w:spacing w:line="200" w:lineRule="exact"/>
              <w:textAlignment w:val="center"/>
              <w:rPr>
                <w:rFonts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E4FF7C">
            <w:pPr>
              <w:spacing w:line="200" w:lineRule="exact"/>
              <w:jc w:val="right"/>
              <w:textAlignment w:val="bottom"/>
              <w:rPr>
                <w:rFonts w:cs="宋体"/>
                <w:color w:val="000000"/>
                <w:sz w:val="16"/>
                <w:szCs w:val="16"/>
              </w:rPr>
            </w:pPr>
            <w:r>
              <w:rPr>
                <w:rFonts w:cs="宋体"/>
                <w:color w:val="000000"/>
                <w:sz w:val="16"/>
                <w:szCs w:val="16"/>
              </w:rPr>
              <w:t xml:space="preserve">1   </w:t>
            </w:r>
          </w:p>
        </w:tc>
      </w:tr>
      <w:tr w14:paraId="1FC44F5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C6B9A4E">
            <w:pPr>
              <w:spacing w:line="200" w:lineRule="exact"/>
              <w:textAlignment w:val="center"/>
              <w:rPr>
                <w:rFonts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0B64CC">
            <w:pPr>
              <w:spacing w:line="200" w:lineRule="exact"/>
              <w:jc w:val="right"/>
              <w:textAlignment w:val="bottom"/>
              <w:rPr>
                <w:rFonts w:cs="宋体"/>
                <w:color w:val="000000"/>
                <w:sz w:val="16"/>
                <w:szCs w:val="16"/>
              </w:rPr>
            </w:pPr>
            <w:r>
              <w:rPr>
                <w:rFonts w:cs="宋体"/>
                <w:color w:val="000000"/>
                <w:sz w:val="16"/>
                <w:szCs w:val="16"/>
              </w:rPr>
              <w:t>3.98</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26C45F">
            <w:pPr>
              <w:spacing w:line="200" w:lineRule="exact"/>
              <w:jc w:val="right"/>
              <w:textAlignment w:val="bottom"/>
              <w:rPr>
                <w:rFonts w:cs="宋体"/>
                <w:color w:val="000000"/>
                <w:sz w:val="16"/>
                <w:szCs w:val="16"/>
              </w:rPr>
            </w:pPr>
            <w:r>
              <w:rPr>
                <w:rFonts w:cs="宋体"/>
                <w:color w:val="000000"/>
                <w:sz w:val="16"/>
                <w:szCs w:val="16"/>
              </w:rPr>
              <w:t>3.98</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9483751">
            <w:pPr>
              <w:spacing w:line="200" w:lineRule="exact"/>
              <w:textAlignment w:val="center"/>
              <w:rPr>
                <w:rFonts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7F1137">
            <w:pPr>
              <w:spacing w:line="200" w:lineRule="exact"/>
              <w:jc w:val="right"/>
              <w:textAlignment w:val="bottom"/>
              <w:rPr>
                <w:rFonts w:cs="宋体"/>
                <w:color w:val="000000"/>
                <w:sz w:val="16"/>
                <w:szCs w:val="16"/>
              </w:rPr>
            </w:pPr>
            <w:r>
              <w:rPr>
                <w:color w:val="000000"/>
                <w:sz w:val="16"/>
              </w:rPr>
              <w:t xml:space="preserve"> </w:t>
            </w:r>
          </w:p>
        </w:tc>
      </w:tr>
      <w:tr w14:paraId="265B766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9236BDB">
            <w:pPr>
              <w:spacing w:line="200" w:lineRule="exact"/>
              <w:textAlignment w:val="center"/>
              <w:rPr>
                <w:rFonts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ED8872">
            <w:pPr>
              <w:spacing w:line="200" w:lineRule="exact"/>
              <w:jc w:val="right"/>
              <w:textAlignment w:val="bottom"/>
              <w:rPr>
                <w:rFonts w:cs="宋体"/>
                <w:color w:val="000000"/>
                <w:sz w:val="16"/>
                <w:szCs w:val="16"/>
              </w:rPr>
            </w:pPr>
            <w:r>
              <w:rPr>
                <w:rFonts w:cs="宋体"/>
                <w:color w:val="000000"/>
                <w:sz w:val="16"/>
                <w:szCs w:val="16"/>
              </w:rPr>
              <w:t>5.90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988017">
            <w:pPr>
              <w:spacing w:line="200" w:lineRule="exact"/>
              <w:jc w:val="right"/>
              <w:textAlignment w:val="bottom"/>
              <w:rPr>
                <w:rFonts w:cs="宋体"/>
                <w:color w:val="000000"/>
                <w:sz w:val="16"/>
                <w:szCs w:val="16"/>
              </w:rPr>
            </w:pPr>
            <w:r>
              <w:rPr>
                <w:rFonts w:cs="宋体"/>
                <w:color w:val="000000"/>
                <w:sz w:val="16"/>
                <w:szCs w:val="16"/>
              </w:rPr>
              <w:t>5.90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76C3CD">
            <w:pPr>
              <w:spacing w:line="200" w:lineRule="exact"/>
              <w:textAlignment w:val="center"/>
              <w:rPr>
                <w:rFonts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9427A53">
            <w:pPr>
              <w:spacing w:line="200" w:lineRule="exact"/>
              <w:jc w:val="right"/>
              <w:textAlignment w:val="bottom"/>
              <w:rPr>
                <w:rFonts w:cs="宋体"/>
                <w:color w:val="000000"/>
                <w:sz w:val="16"/>
                <w:szCs w:val="16"/>
              </w:rPr>
            </w:pPr>
            <w:r>
              <w:rPr>
                <w:color w:val="000000"/>
                <w:sz w:val="16"/>
              </w:rPr>
              <w:t xml:space="preserve"> </w:t>
            </w:r>
          </w:p>
        </w:tc>
      </w:tr>
      <w:tr w14:paraId="71C8D68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D931DF">
            <w:pPr>
              <w:spacing w:line="200" w:lineRule="exact"/>
              <w:textAlignment w:val="center"/>
              <w:rPr>
                <w:rFonts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AE831">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8A71C6">
            <w:pPr>
              <w:spacing w:line="200" w:lineRule="exact"/>
              <w:jc w:val="right"/>
              <w:textAlignment w:val="bottom"/>
              <w:rPr>
                <w:rFonts w:cs="宋体"/>
                <w:color w:val="000000"/>
                <w:sz w:val="16"/>
                <w:szCs w:val="16"/>
              </w:rPr>
            </w:pPr>
            <w:r>
              <w:rPr>
                <w:rFonts w:cs="宋体"/>
                <w:color w:val="000000"/>
                <w:sz w:val="16"/>
                <w:szCs w:val="16"/>
              </w:rPr>
              <w:t>5.90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C3B87D5">
            <w:pPr>
              <w:spacing w:line="200" w:lineRule="exact"/>
              <w:textAlignment w:val="center"/>
              <w:rPr>
                <w:rFonts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D6B41F">
            <w:pPr>
              <w:spacing w:line="200" w:lineRule="exact"/>
              <w:jc w:val="right"/>
              <w:textAlignment w:val="bottom"/>
              <w:rPr>
                <w:rFonts w:cs="宋体"/>
                <w:color w:val="000000"/>
                <w:sz w:val="16"/>
                <w:szCs w:val="16"/>
              </w:rPr>
            </w:pPr>
            <w:r>
              <w:rPr>
                <w:color w:val="000000"/>
                <w:sz w:val="16"/>
              </w:rPr>
              <w:t xml:space="preserve"> </w:t>
            </w:r>
          </w:p>
        </w:tc>
      </w:tr>
      <w:tr w14:paraId="7D1BEA9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0DA43D8">
            <w:pPr>
              <w:spacing w:line="200" w:lineRule="exact"/>
              <w:textAlignment w:val="center"/>
              <w:rPr>
                <w:rFonts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6990CF">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E518C9">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BF4AAB7">
            <w:pPr>
              <w:spacing w:line="200" w:lineRule="exact"/>
              <w:textAlignment w:val="center"/>
              <w:rPr>
                <w:rFonts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460433">
            <w:pPr>
              <w:spacing w:line="200" w:lineRule="exact"/>
              <w:jc w:val="right"/>
              <w:textAlignment w:val="bottom"/>
              <w:rPr>
                <w:rFonts w:cs="宋体"/>
                <w:color w:val="000000"/>
                <w:sz w:val="16"/>
                <w:szCs w:val="16"/>
              </w:rPr>
            </w:pPr>
            <w:r>
              <w:rPr>
                <w:rFonts w:cs="宋体"/>
                <w:color w:val="000000"/>
                <w:sz w:val="16"/>
                <w:szCs w:val="16"/>
              </w:rPr>
              <w:t>1</w:t>
            </w:r>
            <w:r>
              <w:rPr>
                <w:color w:val="000000"/>
                <w:sz w:val="16"/>
              </w:rPr>
              <w:t xml:space="preserve"> </w:t>
            </w:r>
          </w:p>
        </w:tc>
      </w:tr>
      <w:tr w14:paraId="7826920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02DF45">
            <w:pPr>
              <w:spacing w:line="200" w:lineRule="exact"/>
              <w:textAlignment w:val="center"/>
              <w:rPr>
                <w:rFonts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3C3A34">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919216">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89E54D8">
            <w:pPr>
              <w:spacing w:line="200" w:lineRule="exact"/>
              <w:textAlignment w:val="center"/>
              <w:rPr>
                <w:rFonts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29D03C">
            <w:pPr>
              <w:spacing w:line="200" w:lineRule="exact"/>
              <w:jc w:val="right"/>
              <w:textAlignment w:val="bottom"/>
              <w:rPr>
                <w:rFonts w:cs="宋体"/>
                <w:color w:val="000000"/>
                <w:sz w:val="16"/>
                <w:szCs w:val="16"/>
              </w:rPr>
            </w:pPr>
            <w:r>
              <w:rPr>
                <w:color w:val="000000"/>
                <w:sz w:val="16"/>
              </w:rPr>
              <w:t xml:space="preserve"> </w:t>
            </w:r>
          </w:p>
        </w:tc>
      </w:tr>
      <w:tr w14:paraId="49AAD91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ABDA0C3">
            <w:pPr>
              <w:spacing w:line="200" w:lineRule="exact"/>
              <w:textAlignment w:val="center"/>
              <w:rPr>
                <w:rFonts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CD40EA">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403662">
            <w:pPr>
              <w:spacing w:line="200" w:lineRule="exact"/>
              <w:jc w:val="center"/>
              <w:textAlignment w:val="center"/>
              <w:rPr>
                <w:rFonts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2734496">
            <w:pPr>
              <w:spacing w:line="200" w:lineRule="exact"/>
              <w:textAlignment w:val="center"/>
              <w:rPr>
                <w:rFonts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1B196B">
            <w:pPr>
              <w:spacing w:line="200" w:lineRule="exact"/>
              <w:jc w:val="right"/>
              <w:textAlignment w:val="bottom"/>
              <w:rPr>
                <w:rFonts w:cs="宋体"/>
                <w:color w:val="000000"/>
                <w:sz w:val="16"/>
                <w:szCs w:val="16"/>
              </w:rPr>
            </w:pPr>
            <w:r>
              <w:rPr>
                <w:color w:val="000000"/>
                <w:sz w:val="16"/>
              </w:rPr>
              <w:t xml:space="preserve"> </w:t>
            </w:r>
          </w:p>
        </w:tc>
      </w:tr>
      <w:tr w14:paraId="5C3019D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A5627AF">
            <w:pPr>
              <w:spacing w:line="200" w:lineRule="exact"/>
              <w:textAlignment w:val="center"/>
              <w:rPr>
                <w:rFonts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3D3B7E">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6201F39">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95AAE5D">
            <w:pPr>
              <w:spacing w:line="200" w:lineRule="exact"/>
              <w:textAlignment w:val="center"/>
              <w:rPr>
                <w:rFonts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E00BC4">
            <w:pPr>
              <w:spacing w:line="200" w:lineRule="exact"/>
              <w:jc w:val="right"/>
              <w:textAlignment w:val="bottom"/>
              <w:rPr>
                <w:rFonts w:cs="宋体"/>
                <w:color w:val="000000"/>
                <w:sz w:val="16"/>
                <w:szCs w:val="16"/>
              </w:rPr>
            </w:pPr>
            <w:r>
              <w:rPr>
                <w:color w:val="000000"/>
                <w:sz w:val="16"/>
              </w:rPr>
              <w:t xml:space="preserve"> </w:t>
            </w:r>
          </w:p>
        </w:tc>
      </w:tr>
      <w:tr w14:paraId="7A1DF31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C5C63C9">
            <w:pPr>
              <w:spacing w:line="200" w:lineRule="exact"/>
              <w:textAlignment w:val="center"/>
              <w:rPr>
                <w:rFonts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6CFA93">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2D5AA19">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9EB72F9">
            <w:pPr>
              <w:spacing w:line="200" w:lineRule="exact"/>
              <w:textAlignment w:val="center"/>
              <w:rPr>
                <w:rFonts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A697E5">
            <w:pPr>
              <w:spacing w:line="200" w:lineRule="exact"/>
              <w:jc w:val="right"/>
              <w:textAlignment w:val="bottom"/>
              <w:rPr>
                <w:rFonts w:cs="宋体"/>
                <w:color w:val="000000"/>
                <w:sz w:val="16"/>
                <w:szCs w:val="16"/>
              </w:rPr>
            </w:pPr>
            <w:r>
              <w:rPr>
                <w:color w:val="000000"/>
                <w:sz w:val="16"/>
              </w:rPr>
              <w:t xml:space="preserve"> </w:t>
            </w:r>
          </w:p>
        </w:tc>
      </w:tr>
      <w:tr w14:paraId="62EF0F5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A02F34C">
            <w:pPr>
              <w:spacing w:line="200" w:lineRule="exact"/>
              <w:textAlignment w:val="center"/>
              <w:rPr>
                <w:rFonts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3C8AE5">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3A93654">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D9604C3">
            <w:pPr>
              <w:spacing w:line="200" w:lineRule="exact"/>
              <w:textAlignment w:val="center"/>
              <w:rPr>
                <w:rFonts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F419B4A">
            <w:pPr>
              <w:spacing w:line="200" w:lineRule="exact"/>
              <w:jc w:val="right"/>
              <w:textAlignment w:val="bottom"/>
              <w:rPr>
                <w:rFonts w:cs="宋体"/>
                <w:color w:val="000000"/>
                <w:sz w:val="16"/>
                <w:szCs w:val="16"/>
              </w:rPr>
            </w:pPr>
            <w:r>
              <w:rPr>
                <w:color w:val="000000"/>
                <w:sz w:val="16"/>
              </w:rPr>
              <w:t xml:space="preserve"> </w:t>
            </w:r>
          </w:p>
        </w:tc>
      </w:tr>
      <w:tr w14:paraId="29B6AD8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82B816D">
            <w:pPr>
              <w:spacing w:line="200" w:lineRule="exact"/>
              <w:textAlignment w:val="center"/>
              <w:rPr>
                <w:rFonts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10F4C3">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D8A9F3B">
            <w:pPr>
              <w:spacing w:line="200" w:lineRule="exact"/>
              <w:jc w:val="right"/>
              <w:textAlignment w:val="bottom"/>
              <w:rPr>
                <w:rFonts w:cs="宋体"/>
                <w:color w:val="000000"/>
                <w:sz w:val="16"/>
                <w:szCs w:val="16"/>
              </w:rPr>
            </w:pPr>
            <w:r>
              <w:rPr>
                <w:rFonts w:cs="宋体"/>
                <w:color w:val="000000"/>
                <w:sz w:val="16"/>
                <w:szCs w:val="16"/>
              </w:rPr>
              <w:t>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A0B4B5D">
            <w:pPr>
              <w:spacing w:line="200" w:lineRule="exact"/>
              <w:textAlignment w:val="center"/>
              <w:rPr>
                <w:rFonts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6F9B7">
            <w:pPr>
              <w:spacing w:line="200" w:lineRule="exact"/>
              <w:jc w:val="center"/>
              <w:textAlignment w:val="center"/>
              <w:rPr>
                <w:rFonts w:cs="宋体"/>
                <w:color w:val="000000"/>
                <w:sz w:val="16"/>
                <w:szCs w:val="16"/>
              </w:rPr>
            </w:pPr>
            <w:r>
              <w:rPr>
                <w:rFonts w:cs="宋体"/>
                <w:color w:val="000000"/>
                <w:sz w:val="16"/>
                <w:szCs w:val="16"/>
              </w:rPr>
              <w:t>—</w:t>
            </w:r>
          </w:p>
        </w:tc>
      </w:tr>
      <w:tr w14:paraId="698DD6D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02C2241">
            <w:pPr>
              <w:spacing w:line="200" w:lineRule="exact"/>
              <w:textAlignment w:val="center"/>
              <w:rPr>
                <w:rFonts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2B0E61">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6D34EE5">
            <w:pPr>
              <w:spacing w:line="200" w:lineRule="exact"/>
              <w:jc w:val="right"/>
              <w:textAlignment w:val="bottom"/>
              <w:rPr>
                <w:rFonts w:cs="宋体"/>
                <w:color w:val="000000"/>
                <w:sz w:val="16"/>
                <w:szCs w:val="16"/>
              </w:rPr>
            </w:pPr>
            <w:r>
              <w:rPr>
                <w:rFonts w:cs="宋体"/>
                <w:color w:val="000000"/>
                <w:sz w:val="16"/>
                <w:szCs w:val="16"/>
              </w:rPr>
              <w:t>59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866EC0">
            <w:pPr>
              <w:spacing w:line="200" w:lineRule="exact"/>
              <w:textAlignment w:val="center"/>
              <w:rPr>
                <w:rFonts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7538122">
            <w:pPr>
              <w:spacing w:line="200" w:lineRule="exact"/>
              <w:jc w:val="right"/>
              <w:textAlignment w:val="bottom"/>
              <w:rPr>
                <w:rFonts w:cs="宋体"/>
                <w:color w:val="000000"/>
                <w:sz w:val="16"/>
                <w:szCs w:val="16"/>
              </w:rPr>
            </w:pPr>
            <w:r>
              <w:rPr>
                <w:rFonts w:cs="宋体"/>
                <w:color w:val="000000"/>
                <w:sz w:val="16"/>
                <w:szCs w:val="16"/>
              </w:rPr>
              <w:t>194.53</w:t>
            </w:r>
            <w:r>
              <w:rPr>
                <w:color w:val="000000"/>
                <w:sz w:val="16"/>
              </w:rPr>
              <w:t xml:space="preserve"> </w:t>
            </w:r>
          </w:p>
        </w:tc>
      </w:tr>
      <w:tr w14:paraId="55D2ED0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1778F49">
            <w:pPr>
              <w:spacing w:line="200" w:lineRule="exact"/>
              <w:textAlignment w:val="center"/>
              <w:rPr>
                <w:rFonts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C09831">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19B843E">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62D07CE">
            <w:pPr>
              <w:spacing w:line="200" w:lineRule="exact"/>
              <w:textAlignment w:val="center"/>
              <w:rPr>
                <w:rFonts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913609">
            <w:pPr>
              <w:spacing w:line="200" w:lineRule="exact"/>
              <w:jc w:val="right"/>
              <w:textAlignment w:val="bottom"/>
              <w:rPr>
                <w:rFonts w:cs="宋体"/>
                <w:color w:val="000000"/>
                <w:sz w:val="16"/>
                <w:szCs w:val="16"/>
              </w:rPr>
            </w:pPr>
            <w:r>
              <w:rPr>
                <w:color w:val="000000"/>
                <w:sz w:val="16"/>
              </w:rPr>
              <w:t xml:space="preserve"> </w:t>
            </w:r>
          </w:p>
        </w:tc>
      </w:tr>
      <w:tr w14:paraId="20182DA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7DD209C">
            <w:pPr>
              <w:spacing w:line="200" w:lineRule="exact"/>
              <w:textAlignment w:val="center"/>
              <w:rPr>
                <w:rFonts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8B114">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EEE0CC8">
            <w:pPr>
              <w:spacing w:line="200" w:lineRule="exact"/>
              <w:jc w:val="right"/>
              <w:textAlignment w:val="bottom"/>
              <w:rPr>
                <w:rFonts w:cs="宋体"/>
                <w:color w:val="000000"/>
                <w:sz w:val="16"/>
                <w:szCs w:val="16"/>
              </w:rPr>
            </w:pPr>
            <w:r>
              <w:rPr>
                <w:rFonts w:cs="宋体"/>
                <w:color w:val="000000"/>
                <w:sz w:val="16"/>
                <w:szCs w:val="16"/>
              </w:rPr>
              <w:t>620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D6D1730">
            <w:pPr>
              <w:spacing w:line="200" w:lineRule="exact"/>
              <w:textAlignment w:val="center"/>
              <w:rPr>
                <w:rFonts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1F9807">
            <w:pPr>
              <w:spacing w:line="200" w:lineRule="exact"/>
              <w:jc w:val="right"/>
              <w:textAlignment w:val="bottom"/>
              <w:rPr>
                <w:rFonts w:cs="宋体"/>
                <w:color w:val="000000"/>
                <w:sz w:val="16"/>
                <w:szCs w:val="16"/>
              </w:rPr>
            </w:pPr>
            <w:r>
              <w:rPr>
                <w:color w:val="000000"/>
                <w:sz w:val="16"/>
              </w:rPr>
              <w:t xml:space="preserve"> </w:t>
            </w:r>
          </w:p>
        </w:tc>
      </w:tr>
      <w:tr w14:paraId="5C50BF7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9CCCE4">
            <w:pPr>
              <w:spacing w:line="200" w:lineRule="exact"/>
              <w:textAlignment w:val="center"/>
              <w:rPr>
                <w:rFonts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6D2384">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1F84CE2">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DAA29FA">
            <w:pPr>
              <w:spacing w:line="200" w:lineRule="exact"/>
              <w:textAlignment w:val="center"/>
              <w:rPr>
                <w:rFonts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195EA6">
            <w:pPr>
              <w:spacing w:line="200" w:lineRule="exact"/>
              <w:jc w:val="right"/>
              <w:textAlignment w:val="bottom"/>
              <w:rPr>
                <w:rFonts w:cs="宋体"/>
                <w:color w:val="000000"/>
                <w:sz w:val="16"/>
                <w:szCs w:val="16"/>
              </w:rPr>
            </w:pPr>
            <w:r>
              <w:rPr>
                <w:rFonts w:cs="宋体"/>
                <w:color w:val="000000"/>
                <w:sz w:val="16"/>
                <w:szCs w:val="16"/>
              </w:rPr>
              <w:t>194.53</w:t>
            </w:r>
            <w:r>
              <w:rPr>
                <w:color w:val="000000"/>
                <w:sz w:val="16"/>
              </w:rPr>
              <w:t xml:space="preserve"> </w:t>
            </w:r>
          </w:p>
        </w:tc>
      </w:tr>
      <w:tr w14:paraId="35B8B88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0CE7580">
            <w:pPr>
              <w:spacing w:line="200" w:lineRule="exact"/>
              <w:textAlignment w:val="center"/>
              <w:rPr>
                <w:rFonts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E8299">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F64EBEB">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DBB6306">
            <w:pPr>
              <w:spacing w:line="200" w:lineRule="exact"/>
              <w:textAlignment w:val="center"/>
              <w:rPr>
                <w:rFonts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D2B00D">
            <w:pPr>
              <w:spacing w:line="200" w:lineRule="exact"/>
              <w:jc w:val="right"/>
              <w:textAlignment w:val="bottom"/>
              <w:rPr>
                <w:rFonts w:cs="宋体"/>
                <w:color w:val="000000"/>
                <w:sz w:val="16"/>
                <w:szCs w:val="16"/>
              </w:rPr>
            </w:pPr>
            <w:r>
              <w:rPr>
                <w:rFonts w:cs="宋体"/>
                <w:color w:val="000000"/>
                <w:sz w:val="16"/>
                <w:szCs w:val="16"/>
              </w:rPr>
              <w:t>194.53</w:t>
            </w:r>
            <w:r>
              <w:rPr>
                <w:color w:val="000000"/>
                <w:sz w:val="16"/>
              </w:rPr>
              <w:t xml:space="preserve"> </w:t>
            </w:r>
          </w:p>
        </w:tc>
      </w:tr>
      <w:tr w14:paraId="4481E9F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A8B78F9">
            <w:pPr>
              <w:spacing w:line="200" w:lineRule="exact"/>
              <w:textAlignment w:val="center"/>
              <w:rPr>
                <w:rFonts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AC93D8">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EB07F77">
            <w:pPr>
              <w:spacing w:line="200" w:lineRule="exact"/>
              <w:jc w:val="right"/>
              <w:textAlignment w:val="bottom"/>
              <w:rPr>
                <w:rFonts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416C256">
            <w:pPr>
              <w:spacing w:line="200" w:lineRule="exact"/>
              <w:textAlignment w:val="center"/>
              <w:rPr>
                <w:rFonts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2A295F">
            <w:pPr>
              <w:spacing w:line="200" w:lineRule="exact"/>
              <w:jc w:val="right"/>
              <w:textAlignment w:val="bottom"/>
              <w:rPr>
                <w:rFonts w:cs="宋体"/>
                <w:color w:val="000000"/>
                <w:sz w:val="16"/>
                <w:szCs w:val="16"/>
              </w:rPr>
            </w:pPr>
            <w:r>
              <w:rPr>
                <w:rFonts w:cs="宋体"/>
                <w:color w:val="000000"/>
                <w:sz w:val="16"/>
                <w:szCs w:val="16"/>
              </w:rPr>
              <w:t>194.53</w:t>
            </w:r>
            <w:r>
              <w:rPr>
                <w:color w:val="000000"/>
                <w:sz w:val="16"/>
              </w:rPr>
              <w:t xml:space="preserve"> </w:t>
            </w:r>
          </w:p>
        </w:tc>
      </w:tr>
      <w:tr w14:paraId="3BB19033">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6F99B5F">
            <w:pPr>
              <w:spacing w:line="200" w:lineRule="exact"/>
              <w:textAlignment w:val="center"/>
              <w:rPr>
                <w:rFonts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CA61E7">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1AC552">
            <w:pPr>
              <w:spacing w:line="200" w:lineRule="exact"/>
              <w:jc w:val="right"/>
              <w:textAlignment w:val="bottom"/>
              <w:rPr>
                <w:rFonts w:cs="宋体"/>
                <w:color w:val="000000"/>
                <w:sz w:val="16"/>
                <w:szCs w:val="16"/>
              </w:rPr>
            </w:pPr>
            <w:r>
              <w:rPr>
                <w:rFonts w:cs="宋体"/>
                <w:color w:val="000000"/>
                <w:sz w:val="16"/>
                <w:szCs w:val="16"/>
              </w:rPr>
              <w:t>0.32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108B91">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2C71D08">
            <w:pPr>
              <w:spacing w:line="200" w:lineRule="exact"/>
              <w:jc w:val="right"/>
              <w:rPr>
                <w:rFonts w:cs="宋体"/>
                <w:color w:val="000000"/>
                <w:sz w:val="16"/>
                <w:szCs w:val="16"/>
              </w:rPr>
            </w:pPr>
          </w:p>
        </w:tc>
      </w:tr>
      <w:tr w14:paraId="36114C78">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F5DBA1">
            <w:pPr>
              <w:spacing w:line="200" w:lineRule="exact"/>
              <w:textAlignment w:val="center"/>
              <w:rPr>
                <w:rFonts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786ED">
            <w:pPr>
              <w:spacing w:line="200" w:lineRule="exact"/>
              <w:jc w:val="center"/>
              <w:textAlignment w:val="center"/>
              <w:rPr>
                <w:rFonts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003154">
            <w:pPr>
              <w:spacing w:line="200" w:lineRule="exact"/>
              <w:jc w:val="right"/>
              <w:textAlignment w:val="bottom"/>
              <w:rPr>
                <w:rFonts w:cs="宋体"/>
                <w:color w:val="000000"/>
                <w:sz w:val="16"/>
                <w:szCs w:val="16"/>
              </w:rPr>
            </w:pPr>
            <w:r>
              <w:rPr>
                <w:rFonts w:cs="宋体"/>
                <w:color w:val="000000"/>
                <w:sz w:val="16"/>
                <w:szCs w:val="16"/>
              </w:rPr>
              <w:t>1.61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4712753">
            <w:pPr>
              <w:spacing w:line="200" w:lineRule="exact"/>
              <w:rPr>
                <w:rFonts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FE83C0">
            <w:pPr>
              <w:spacing w:line="200" w:lineRule="exact"/>
              <w:jc w:val="right"/>
              <w:rPr>
                <w:rFonts w:cs="宋体"/>
                <w:color w:val="000000"/>
                <w:sz w:val="16"/>
                <w:szCs w:val="16"/>
              </w:rPr>
            </w:pPr>
          </w:p>
        </w:tc>
      </w:tr>
    </w:tbl>
    <w:p w14:paraId="50AF6AC3">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851" w:bottom="284" w:left="851" w:header="0" w:footer="284" w:gutter="0"/>
      <w:pgNumType w:fmt="numberInDash"/>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3B9B3">
    <w:pPr>
      <w:pStyle w:val="6"/>
      <w:jc w:val="both"/>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BF9BCB">
                          <w:pPr>
                            <w:pStyle w:val="6"/>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9BF9BCB">
                    <w:pPr>
                      <w:pStyle w:val="6"/>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BC7847A">
                          <w:pPr>
                            <w:pStyle w:val="6"/>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BC7847A">
                    <w:pPr>
                      <w:pStyle w:val="6"/>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53D3">
    <w:pPr>
      <w:pStyle w:val="8"/>
      <w:tabs>
        <w:tab w:val="left" w:pos="1758"/>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D5059"/>
    <w:multiLevelType w:val="singleLevel"/>
    <w:tmpl w:val="919D5059"/>
    <w:lvl w:ilvl="0" w:tentative="0">
      <w:start w:val="6"/>
      <w:numFmt w:val="chineseCounting"/>
      <w:suff w:val="nothing"/>
      <w:lvlText w:val="%1、"/>
      <w:lvlJc w:val="left"/>
      <w:rPr>
        <w:rFonts w:hint="eastAsia"/>
      </w:rPr>
    </w:lvl>
  </w:abstractNum>
  <w:abstractNum w:abstractNumId="1">
    <w:nsid w:val="3FEB369E"/>
    <w:multiLevelType w:val="singleLevel"/>
    <w:tmpl w:val="3FEB369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jdhMTNlZDg1ODhkZjEzMzQ2M2ZjNTcxOTBlNjQifQ=="/>
  </w:docVars>
  <w:rsids>
    <w:rsidRoot w:val="00B03CCD"/>
    <w:rsid w:val="00196C9C"/>
    <w:rsid w:val="001B656A"/>
    <w:rsid w:val="001D3BB7"/>
    <w:rsid w:val="00282E40"/>
    <w:rsid w:val="002B254B"/>
    <w:rsid w:val="00466C9B"/>
    <w:rsid w:val="004F16B9"/>
    <w:rsid w:val="00550ABE"/>
    <w:rsid w:val="0061427E"/>
    <w:rsid w:val="006C3755"/>
    <w:rsid w:val="00770383"/>
    <w:rsid w:val="007819D4"/>
    <w:rsid w:val="007B419D"/>
    <w:rsid w:val="007B7C4B"/>
    <w:rsid w:val="007D3D39"/>
    <w:rsid w:val="008D25F1"/>
    <w:rsid w:val="00954D81"/>
    <w:rsid w:val="00994AF7"/>
    <w:rsid w:val="009B67B8"/>
    <w:rsid w:val="009D2B67"/>
    <w:rsid w:val="00A566F9"/>
    <w:rsid w:val="00AF2751"/>
    <w:rsid w:val="00B03CCD"/>
    <w:rsid w:val="00B86243"/>
    <w:rsid w:val="00BE2B89"/>
    <w:rsid w:val="00C10E9E"/>
    <w:rsid w:val="00C20C3E"/>
    <w:rsid w:val="00C277CF"/>
    <w:rsid w:val="00D6511F"/>
    <w:rsid w:val="00DD7946"/>
    <w:rsid w:val="00EE1274"/>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894C98"/>
    <w:rsid w:val="08BA052C"/>
    <w:rsid w:val="08DB07BA"/>
    <w:rsid w:val="09071E4C"/>
    <w:rsid w:val="0969353F"/>
    <w:rsid w:val="098305D0"/>
    <w:rsid w:val="0A3317EA"/>
    <w:rsid w:val="0A5C4B69"/>
    <w:rsid w:val="0A86124A"/>
    <w:rsid w:val="0AB54CC0"/>
    <w:rsid w:val="0B9335CE"/>
    <w:rsid w:val="0BF2311A"/>
    <w:rsid w:val="0C7927C4"/>
    <w:rsid w:val="0C9B098C"/>
    <w:rsid w:val="0D673E11"/>
    <w:rsid w:val="0D701D0F"/>
    <w:rsid w:val="0DDA54E4"/>
    <w:rsid w:val="0E3A5F83"/>
    <w:rsid w:val="0F836721"/>
    <w:rsid w:val="0FA25D96"/>
    <w:rsid w:val="107B59E5"/>
    <w:rsid w:val="10EC0126"/>
    <w:rsid w:val="10F70B9A"/>
    <w:rsid w:val="111445C7"/>
    <w:rsid w:val="1142547C"/>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116505"/>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4A0C9F"/>
    <w:rsid w:val="27B23302"/>
    <w:rsid w:val="29310A5F"/>
    <w:rsid w:val="29C37A35"/>
    <w:rsid w:val="2A076083"/>
    <w:rsid w:val="2A73162E"/>
    <w:rsid w:val="2B167953"/>
    <w:rsid w:val="2B200583"/>
    <w:rsid w:val="2B7D1B9A"/>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D526D5"/>
    <w:rsid w:val="36367635"/>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A25B33"/>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DF7B9F"/>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B020DE"/>
    <w:rsid w:val="5A3B59D6"/>
    <w:rsid w:val="5AD134D8"/>
    <w:rsid w:val="5C263CE4"/>
    <w:rsid w:val="5C5D2777"/>
    <w:rsid w:val="5CF66BF3"/>
    <w:rsid w:val="5D290C69"/>
    <w:rsid w:val="5F2D4A41"/>
    <w:rsid w:val="5FE273C8"/>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F77D6A"/>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D44BC"/>
    <w:rsid w:val="73934AD2"/>
    <w:rsid w:val="750837F0"/>
    <w:rsid w:val="754758CF"/>
    <w:rsid w:val="764F62AB"/>
    <w:rsid w:val="765C45EC"/>
    <w:rsid w:val="768A7619"/>
    <w:rsid w:val="772E1EBA"/>
    <w:rsid w:val="781926BC"/>
    <w:rsid w:val="784C3853"/>
    <w:rsid w:val="79413DEE"/>
    <w:rsid w:val="796D60A4"/>
    <w:rsid w:val="79A031D5"/>
    <w:rsid w:val="7A1525F7"/>
    <w:rsid w:val="7B420052"/>
    <w:rsid w:val="7BA6604C"/>
    <w:rsid w:val="7BD06A28"/>
    <w:rsid w:val="7C3A7C0B"/>
    <w:rsid w:val="7C5248E4"/>
    <w:rsid w:val="7C566698"/>
    <w:rsid w:val="7C5866A3"/>
    <w:rsid w:val="7D7406BB"/>
    <w:rsid w:val="7DE94331"/>
    <w:rsid w:val="7F0D1B7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6"/>
    <w:basedOn w:val="1"/>
    <w:next w:val="1"/>
    <w:qFormat/>
    <w:uiPriority w:val="0"/>
    <w:pPr>
      <w:ind w:left="2100"/>
    </w:pPr>
  </w:style>
  <w:style w:type="paragraph" w:styleId="4">
    <w:name w:val="Body Text"/>
    <w:basedOn w:val="1"/>
    <w:next w:val="3"/>
    <w:qFormat/>
    <w:uiPriority w:val="0"/>
    <w:rPr>
      <w:rFonts w:eastAsia="仿宋_GB2312"/>
      <w:sz w:val="32"/>
    </w:rPr>
  </w:style>
  <w:style w:type="paragraph" w:styleId="5">
    <w:name w:val="Balloon Text"/>
    <w:basedOn w:val="1"/>
    <w:link w:val="19"/>
    <w:qFormat/>
    <w:uiPriority w:val="0"/>
    <w:rPr>
      <w:sz w:val="18"/>
      <w:szCs w:val="18"/>
    </w:rPr>
  </w:style>
  <w:style w:type="paragraph" w:styleId="6">
    <w:name w:val="footer"/>
    <w:basedOn w:val="1"/>
    <w:next w:val="7"/>
    <w:qFormat/>
    <w:uiPriority w:val="0"/>
    <w:pPr>
      <w:tabs>
        <w:tab w:val="center" w:pos="4153"/>
        <w:tab w:val="right" w:pos="8306"/>
      </w:tabs>
      <w:snapToGrid w:val="0"/>
    </w:pPr>
    <w:rPr>
      <w:sz w:val="18"/>
      <w:szCs w:val="18"/>
    </w:rPr>
  </w:style>
  <w:style w:type="paragraph" w:customStyle="1" w:styleId="7">
    <w:name w:val="索引 51"/>
    <w:basedOn w:val="1"/>
    <w:next w:val="1"/>
    <w:qFormat/>
    <w:uiPriority w:val="0"/>
    <w:pPr>
      <w:ind w:left="1680"/>
    </w:p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unhideWhenUsed/>
    <w:qFormat/>
    <w:uiPriority w:val="0"/>
    <w:pPr>
      <w:spacing w:before="100" w:beforeAutospacing="1" w:after="100" w:afterAutospacing="1"/>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字符"/>
    <w:basedOn w:val="13"/>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6669</Words>
  <Characters>7857</Characters>
  <Lines>113</Lines>
  <Paragraphs>32</Paragraphs>
  <TotalTime>6</TotalTime>
  <ScaleCrop>false</ScaleCrop>
  <LinksUpToDate>false</LinksUpToDate>
  <CharactersWithSpaces>8126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2024-12-19T07:26:36Z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ies>
</file>