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A6FA4">
      <w:pPr>
        <w:spacing w:line="600" w:lineRule="exact"/>
        <w:jc w:val="center"/>
        <w:rPr>
          <w:rFonts w:hint="default" w:ascii="Times New Roman" w:hAnsi="Times New Roman" w:eastAsia="方正小标宋_GBK" w:cs="Times New Roman"/>
          <w:bCs/>
          <w:color w:val="000000"/>
          <w:spacing w:val="-20"/>
          <w:w w:val="96"/>
          <w:kern w:val="0"/>
          <w:sz w:val="44"/>
          <w:szCs w:val="44"/>
        </w:rPr>
      </w:pPr>
      <w:r>
        <w:rPr>
          <w:rFonts w:hint="default" w:ascii="Times New Roman" w:hAnsi="Times New Roman" w:eastAsia="方正小标宋_GBK" w:cs="Times New Roman"/>
          <w:bCs/>
          <w:color w:val="000000"/>
          <w:spacing w:val="-10"/>
          <w:w w:val="96"/>
          <w:kern w:val="0"/>
          <w:sz w:val="44"/>
          <w:szCs w:val="44"/>
        </w:rPr>
        <w:t>关于重庆市大足区202</w:t>
      </w:r>
      <w:r>
        <w:rPr>
          <w:rFonts w:hint="eastAsia" w:ascii="Times New Roman" w:hAnsi="Times New Roman" w:eastAsia="方正小标宋_GBK" w:cs="Times New Roman"/>
          <w:bCs/>
          <w:color w:val="000000"/>
          <w:spacing w:val="-10"/>
          <w:w w:val="96"/>
          <w:kern w:val="0"/>
          <w:sz w:val="44"/>
          <w:szCs w:val="44"/>
          <w:lang w:val="en-US" w:eastAsia="zh-CN"/>
        </w:rPr>
        <w:t>5</w:t>
      </w:r>
      <w:r>
        <w:rPr>
          <w:rFonts w:hint="default" w:ascii="Times New Roman" w:hAnsi="Times New Roman" w:eastAsia="方正小标宋_GBK" w:cs="Times New Roman"/>
          <w:bCs/>
          <w:color w:val="000000"/>
          <w:spacing w:val="-10"/>
          <w:w w:val="96"/>
          <w:kern w:val="0"/>
          <w:sz w:val="44"/>
          <w:szCs w:val="44"/>
        </w:rPr>
        <w:t>年国民经济和</w:t>
      </w:r>
      <w:r>
        <w:rPr>
          <w:rFonts w:hint="default" w:ascii="Times New Roman" w:hAnsi="Times New Roman" w:eastAsia="方正小标宋_GBK" w:cs="Times New Roman"/>
          <w:bCs/>
          <w:color w:val="000000"/>
          <w:spacing w:val="-20"/>
          <w:w w:val="96"/>
          <w:kern w:val="0"/>
          <w:sz w:val="44"/>
          <w:szCs w:val="44"/>
        </w:rPr>
        <w:t>社会发展计划</w:t>
      </w:r>
      <w:r>
        <w:rPr>
          <w:rFonts w:hint="default" w:ascii="Times New Roman" w:hAnsi="Times New Roman" w:eastAsia="方正小标宋_GBK" w:cs="Times New Roman"/>
          <w:bCs/>
          <w:color w:val="000000"/>
          <w:spacing w:val="-11"/>
          <w:w w:val="96"/>
          <w:kern w:val="0"/>
          <w:sz w:val="44"/>
          <w:szCs w:val="44"/>
        </w:rPr>
        <w:t>执行情况与202</w:t>
      </w:r>
      <w:r>
        <w:rPr>
          <w:rFonts w:hint="eastAsia" w:ascii="Times New Roman" w:hAnsi="Times New Roman" w:eastAsia="方正小标宋_GBK" w:cs="Times New Roman"/>
          <w:bCs/>
          <w:color w:val="000000"/>
          <w:spacing w:val="-11"/>
          <w:w w:val="96"/>
          <w:kern w:val="0"/>
          <w:sz w:val="44"/>
          <w:szCs w:val="44"/>
          <w:lang w:val="en-US" w:eastAsia="zh-CN"/>
        </w:rPr>
        <w:t>6</w:t>
      </w:r>
      <w:r>
        <w:rPr>
          <w:rFonts w:hint="default" w:ascii="Times New Roman" w:hAnsi="Times New Roman" w:eastAsia="方正小标宋_GBK" w:cs="Times New Roman"/>
          <w:bCs/>
          <w:color w:val="000000"/>
          <w:spacing w:val="-11"/>
          <w:w w:val="96"/>
          <w:kern w:val="0"/>
          <w:sz w:val="44"/>
          <w:szCs w:val="44"/>
        </w:rPr>
        <w:t>年计划（草案）的报告</w:t>
      </w:r>
    </w:p>
    <w:p w14:paraId="5390F875">
      <w:pPr>
        <w:spacing w:line="600" w:lineRule="exact"/>
        <w:jc w:val="center"/>
        <w:rPr>
          <w:rFonts w:hint="default" w:ascii="Times New Roman" w:hAnsi="Times New Roman" w:eastAsia="方正小标宋_GBK" w:cs="Times New Roman"/>
          <w:bCs/>
          <w:color w:val="000000"/>
          <w:kern w:val="0"/>
          <w:sz w:val="44"/>
          <w:szCs w:val="44"/>
        </w:rPr>
      </w:pPr>
    </w:p>
    <w:p w14:paraId="3A4EE552">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Times New Roman" w:hAnsi="Times New Roman" w:cs="Times New Roman"/>
          <w:b w:val="0"/>
          <w:bCs w:val="0"/>
          <w:color w:val="auto"/>
          <w:sz w:val="44"/>
          <w:szCs w:val="44"/>
          <w:lang w:eastAsia="zh-CN" w:bidi="ar-SA"/>
        </w:rPr>
      </w:pPr>
    </w:p>
    <w:p w14:paraId="7031E5D0">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各位代表：</w:t>
      </w:r>
    </w:p>
    <w:p w14:paraId="14CA7B88">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受区人民政府委托，现将重庆市大足区</w:t>
      </w:r>
      <w:r>
        <w:rPr>
          <w:rFonts w:hint="default" w:ascii="Times New Roman" w:hAnsi="Times New Roman" w:eastAsia="方正仿宋_GBK" w:cs="Times New Roman"/>
          <w:sz w:val="32"/>
          <w:szCs w:val="32"/>
          <w:highlight w:val="none"/>
          <w:lang w:val="en-US" w:eastAsia="zh-CN"/>
        </w:rPr>
        <w:t>2025</w:t>
      </w:r>
      <w:r>
        <w:rPr>
          <w:rFonts w:hint="eastAsia" w:ascii="Times New Roman" w:hAnsi="Times New Roman" w:eastAsia="方正仿宋_GBK" w:cs="Times New Roman"/>
          <w:sz w:val="32"/>
          <w:szCs w:val="32"/>
          <w:highlight w:val="none"/>
          <w:lang w:val="en-US" w:eastAsia="zh-CN"/>
        </w:rPr>
        <w:t>年国民经济和社会发展计划执行情况与</w:t>
      </w:r>
      <w:r>
        <w:rPr>
          <w:rFonts w:hint="default" w:ascii="Times New Roman" w:hAnsi="Times New Roman" w:eastAsia="方正仿宋_GBK" w:cs="Times New Roman"/>
          <w:sz w:val="32"/>
          <w:szCs w:val="32"/>
          <w:highlight w:val="none"/>
          <w:lang w:val="en-US" w:eastAsia="zh-CN"/>
        </w:rPr>
        <w:t>2026</w:t>
      </w:r>
      <w:r>
        <w:rPr>
          <w:rFonts w:hint="eastAsia" w:ascii="Times New Roman" w:hAnsi="Times New Roman" w:eastAsia="方正仿宋_GBK" w:cs="Times New Roman"/>
          <w:sz w:val="32"/>
          <w:szCs w:val="32"/>
          <w:highlight w:val="none"/>
          <w:lang w:val="en-US" w:eastAsia="zh-CN"/>
        </w:rPr>
        <w:t>年计划（草案）的报告提请大会审</w:t>
      </w:r>
      <w:r>
        <w:rPr>
          <w:rFonts w:hint="eastAsia" w:ascii="Times New Roman" w:hAnsi="Times New Roman" w:cs="Times New Roman"/>
          <w:sz w:val="32"/>
          <w:szCs w:val="32"/>
          <w:highlight w:val="none"/>
          <w:lang w:val="en-US" w:eastAsia="zh-CN"/>
        </w:rPr>
        <w:t>查</w:t>
      </w:r>
      <w:r>
        <w:rPr>
          <w:rFonts w:hint="eastAsia" w:ascii="Times New Roman" w:hAnsi="Times New Roman" w:eastAsia="方正仿宋_GBK" w:cs="Times New Roman"/>
          <w:sz w:val="32"/>
          <w:szCs w:val="32"/>
          <w:highlight w:val="none"/>
          <w:lang w:val="en-US" w:eastAsia="zh-CN"/>
        </w:rPr>
        <w:t>，并请各位政协委员及列席人员提出意见。</w:t>
      </w:r>
    </w:p>
    <w:p w14:paraId="326B9B59">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textAlignment w:val="auto"/>
        <w:rPr>
          <w:rFonts w:hint="eastAsia" w:ascii="Times New Roman" w:hAnsi="Times New Roman" w:eastAsia="方正黑体_GBK" w:cs="Times New Roman"/>
          <w:spacing w:val="0"/>
          <w:sz w:val="32"/>
          <w:szCs w:val="32"/>
          <w:highlight w:val="none"/>
        </w:rPr>
      </w:pPr>
      <w:r>
        <w:rPr>
          <w:rFonts w:hint="eastAsia" w:ascii="方正黑体_GBK" w:hAnsi="方正黑体_GBK" w:eastAsia="方正黑体_GBK" w:cs="方正黑体_GBK"/>
          <w:sz w:val="32"/>
          <w:szCs w:val="32"/>
          <w:highlight w:val="none"/>
        </w:rPr>
        <w:t>一、</w:t>
      </w:r>
      <w:r>
        <w:rPr>
          <w:rFonts w:hint="default" w:ascii="Times New Roman" w:hAnsi="Times New Roman" w:eastAsia="方正黑体_GBK" w:cs="Times New Roman"/>
          <w:spacing w:val="0"/>
          <w:sz w:val="32"/>
          <w:szCs w:val="32"/>
          <w:highlight w:val="none"/>
        </w:rPr>
        <w:t>2025</w:t>
      </w:r>
      <w:r>
        <w:rPr>
          <w:rFonts w:hint="eastAsia" w:ascii="Times New Roman" w:hAnsi="Times New Roman" w:eastAsia="方正黑体_GBK" w:cs="Times New Roman"/>
          <w:spacing w:val="0"/>
          <w:sz w:val="32"/>
          <w:szCs w:val="32"/>
          <w:highlight w:val="none"/>
        </w:rPr>
        <w:t>年国民经济和社会发展计划执行情况</w:t>
      </w:r>
    </w:p>
    <w:p w14:paraId="637E7599">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2025年</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面对外部压力明显加大、内部困难有所增多的复杂严峻局面，在区委坚强领导下，在区人大监督指导下，在区政协大力支持下</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全区上下</w:t>
      </w:r>
      <w:r>
        <w:rPr>
          <w:rFonts w:hint="default" w:ascii="Times New Roman" w:hAnsi="Times New Roman" w:eastAsia="方正仿宋_GBK" w:cs="Times New Roman"/>
          <w:color w:val="auto"/>
          <w:sz w:val="32"/>
          <w:szCs w:val="32"/>
          <w:highlight w:val="none"/>
        </w:rPr>
        <w:t>全面贯彻党的二十大和二十届历次全会精神，深入贯彻习近平总书记视察重庆重要讲话重要指示精神，紧扣服务成渝地区双城经济圈建设和全市做实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两大定位</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、发挥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三个作用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、建设</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六区一高地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，以党建统领</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885</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工作机制为牵引，挂图作战</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2357</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工作体系，</w:t>
      </w:r>
      <w:r>
        <w:rPr>
          <w:rFonts w:hint="default" w:ascii="Times New Roman" w:hAnsi="Times New Roman" w:eastAsia="方正仿宋_GBK" w:cs="Times New Roman"/>
          <w:color w:val="auto"/>
          <w:sz w:val="32"/>
          <w:szCs w:val="32"/>
          <w:highlight w:val="none"/>
          <w:lang w:val="en-US" w:eastAsia="zh-CN"/>
        </w:rPr>
        <w:t>全区经济持续向上向好，社会平安稳定基础持续夯实，干部群众干事创业精气神持续提振</w:t>
      </w:r>
      <w:r>
        <w:rPr>
          <w:rFonts w:hint="eastAsia" w:ascii="Times New Roman" w:hAnsi="Times New Roman" w:eastAsia="方正仿宋_GBK" w:cs="Times New Roman"/>
          <w:color w:val="auto"/>
          <w:sz w:val="32"/>
          <w:szCs w:val="32"/>
          <w:highlight w:val="none"/>
          <w:lang w:val="en-US" w:eastAsia="zh-CN"/>
        </w:rPr>
        <w:t>，现代化新大足建设迈出坚定步伐。</w:t>
      </w:r>
    </w:p>
    <w:p w14:paraId="3EC1FABF">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cs="Times New Roman"/>
          <w:highlight w:val="none"/>
        </w:rPr>
      </w:pPr>
      <w:r>
        <w:rPr>
          <w:rFonts w:hint="eastAsia" w:ascii="Times New Roman" w:hAnsi="Times New Roman" w:eastAsia="方正仿宋_GBK" w:cs="Times New Roman"/>
          <w:color w:val="auto"/>
          <w:sz w:val="32"/>
          <w:szCs w:val="32"/>
          <w:highlight w:val="none"/>
        </w:rPr>
        <w:t>认真执行</w:t>
      </w:r>
      <w:r>
        <w:rPr>
          <w:rFonts w:hint="eastAsia" w:ascii="Times New Roman" w:hAnsi="Times New Roman" w:eastAsia="方正仿宋_GBK" w:cs="Times New Roman"/>
          <w:color w:val="auto"/>
          <w:sz w:val="32"/>
          <w:szCs w:val="32"/>
          <w:highlight w:val="none"/>
          <w:lang w:val="en-US" w:eastAsia="zh-CN"/>
        </w:rPr>
        <w:t>区三</w:t>
      </w:r>
      <w:r>
        <w:rPr>
          <w:rFonts w:hint="eastAsia" w:ascii="Times New Roman" w:hAnsi="Times New Roman" w:eastAsia="方正仿宋_GBK" w:cs="Times New Roman"/>
          <w:color w:val="auto"/>
          <w:sz w:val="32"/>
          <w:szCs w:val="32"/>
          <w:highlight w:val="none"/>
        </w:rPr>
        <w:t>届人大</w:t>
      </w:r>
      <w:r>
        <w:rPr>
          <w:rFonts w:hint="eastAsia" w:ascii="Times New Roman" w:hAnsi="Times New Roman" w:eastAsia="方正仿宋_GBK" w:cs="Times New Roman"/>
          <w:color w:val="auto"/>
          <w:sz w:val="32"/>
          <w:szCs w:val="32"/>
          <w:highlight w:val="none"/>
          <w:lang w:val="en-US" w:eastAsia="zh-CN"/>
        </w:rPr>
        <w:t>五</w:t>
      </w:r>
      <w:r>
        <w:rPr>
          <w:rFonts w:hint="eastAsia" w:ascii="Times New Roman" w:hAnsi="Times New Roman" w:eastAsia="方正仿宋_GBK" w:cs="Times New Roman"/>
          <w:color w:val="auto"/>
          <w:sz w:val="32"/>
          <w:szCs w:val="32"/>
          <w:highlight w:val="none"/>
        </w:rPr>
        <w:t>次会议审议批准的政府工作报告和审查批准的</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rPr>
        <w:t>年国民经济和社会发展计划。</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rPr>
        <w:t>年计划报告提出的</w:t>
      </w:r>
      <w:r>
        <w:rPr>
          <w:rFonts w:hint="default" w:ascii="Times New Roman" w:hAnsi="Times New Roman" w:eastAsia="方正仿宋_GBK" w:cs="Times New Roman"/>
          <w:color w:val="auto"/>
          <w:sz w:val="32"/>
          <w:szCs w:val="32"/>
          <w:highlight w:val="none"/>
          <w:lang w:val="en-US" w:eastAsia="zh-CN"/>
        </w:rPr>
        <w:t>24</w:t>
      </w:r>
      <w:r>
        <w:rPr>
          <w:rFonts w:hint="eastAsia" w:ascii="Times New Roman" w:hAnsi="Times New Roman" w:eastAsia="方正仿宋_GBK" w:cs="Times New Roman"/>
          <w:color w:val="auto"/>
          <w:sz w:val="32"/>
          <w:szCs w:val="32"/>
          <w:highlight w:val="none"/>
        </w:rPr>
        <w:t>项指标中，约束性指标</w:t>
      </w:r>
      <w:r>
        <w:rPr>
          <w:rFonts w:hint="default" w:ascii="Times New Roman" w:hAnsi="Times New Roman" w:eastAsia="方正仿宋_GBK" w:cs="Times New Roman"/>
          <w:color w:val="auto"/>
          <w:sz w:val="32"/>
          <w:szCs w:val="32"/>
          <w:highlight w:val="none"/>
        </w:rPr>
        <w:t>7</w:t>
      </w:r>
      <w:r>
        <w:rPr>
          <w:rFonts w:hint="eastAsia"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项</w:t>
      </w:r>
      <w:r>
        <w:rPr>
          <w:rFonts w:hint="eastAsia" w:ascii="Times New Roman" w:hAnsi="Times New Roman" w:eastAsia="方正仿宋_GBK" w:cs="Times New Roman"/>
          <w:color w:val="auto"/>
          <w:sz w:val="32"/>
          <w:szCs w:val="32"/>
          <w:highlight w:val="none"/>
          <w:lang w:val="en-US" w:eastAsia="zh-CN"/>
        </w:rPr>
        <w:t>指标全面</w:t>
      </w:r>
      <w:r>
        <w:rPr>
          <w:rFonts w:hint="eastAsia" w:ascii="Times New Roman" w:hAnsi="Times New Roman" w:eastAsia="方正仿宋_GBK" w:cs="Times New Roman"/>
          <w:color w:val="auto"/>
          <w:sz w:val="32"/>
          <w:szCs w:val="32"/>
          <w:highlight w:val="none"/>
        </w:rPr>
        <w:t>完成</w:t>
      </w:r>
      <w:r>
        <w:rPr>
          <w:rFonts w:hint="eastAsia" w:ascii="Times New Roman" w:hAnsi="Times New Roman" w:eastAsia="方正仿宋_GBK" w:cs="Times New Roman"/>
          <w:color w:val="auto"/>
          <w:sz w:val="32"/>
          <w:szCs w:val="32"/>
          <w:highlight w:val="none"/>
          <w:lang w:eastAsia="zh-CN"/>
        </w:rPr>
        <w:t>，森林覆盖率</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项指标因口径变化无法评估</w:t>
      </w:r>
      <w:r>
        <w:rPr>
          <w:rFonts w:hint="eastAsia" w:ascii="Times New Roman" w:hAnsi="Times New Roman" w:eastAsia="方正仿宋_GBK" w:cs="Times New Roman"/>
          <w:color w:val="auto"/>
          <w:sz w:val="32"/>
          <w:szCs w:val="32"/>
          <w:highlight w:val="none"/>
        </w:rPr>
        <w:t>；预期性指标</w:t>
      </w:r>
      <w:r>
        <w:rPr>
          <w:rFonts w:hint="default" w:ascii="Times New Roman" w:hAnsi="Times New Roman" w:eastAsia="方正仿宋_GBK" w:cs="Times New Roman"/>
          <w:color w:val="auto"/>
          <w:sz w:val="32"/>
          <w:szCs w:val="32"/>
          <w:highlight w:val="none"/>
        </w:rPr>
        <w:t>17</w:t>
      </w:r>
      <w:r>
        <w:rPr>
          <w:rFonts w:hint="eastAsia" w:ascii="Times New Roman" w:hAnsi="Times New Roman" w:eastAsia="方正仿宋_GBK" w:cs="Times New Roman"/>
          <w:color w:val="auto"/>
          <w:sz w:val="32"/>
          <w:szCs w:val="32"/>
          <w:highlight w:val="none"/>
        </w:rPr>
        <w:t>项，地区生产总值增速</w:t>
      </w:r>
      <w:r>
        <w:rPr>
          <w:rFonts w:hint="eastAsia" w:ascii="Times New Roman" w:hAnsi="Times New Roman" w:eastAsia="方正仿宋_GBK" w:cs="Times New Roman"/>
          <w:color w:val="auto"/>
          <w:sz w:val="32"/>
          <w:szCs w:val="32"/>
          <w:highlight w:val="none"/>
          <w:lang w:val="en-US" w:eastAsia="zh-CN"/>
        </w:rPr>
        <w:t>、常住人口城镇化率、全体居民可支配收入增速、实际使用外资4项指标不及预期</w:t>
      </w:r>
      <w:r>
        <w:rPr>
          <w:rFonts w:hint="eastAsia" w:ascii="Times New Roman" w:hAnsi="Times New Roman" w:eastAsia="方正仿宋_GBK" w:cs="Times New Roman"/>
          <w:color w:val="auto"/>
          <w:sz w:val="32"/>
          <w:szCs w:val="32"/>
          <w:highlight w:val="none"/>
        </w:rPr>
        <w:t>，其余</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rPr>
        <w:t>项全</w:t>
      </w:r>
      <w:r>
        <w:rPr>
          <w:rFonts w:hint="eastAsia" w:ascii="Times New Roman" w:hAnsi="Times New Roman" w:eastAsia="方正仿宋_GBK" w:cs="Times New Roman"/>
          <w:color w:val="auto"/>
          <w:sz w:val="32"/>
          <w:szCs w:val="32"/>
          <w:highlight w:val="none"/>
          <w:lang w:val="en-US" w:eastAsia="zh-CN"/>
        </w:rPr>
        <w:t>面</w:t>
      </w:r>
      <w:r>
        <w:rPr>
          <w:rFonts w:hint="eastAsia" w:ascii="Times New Roman" w:hAnsi="Times New Roman" w:eastAsia="方正仿宋_GBK" w:cs="Times New Roman"/>
          <w:color w:val="auto"/>
          <w:sz w:val="32"/>
          <w:szCs w:val="32"/>
          <w:highlight w:val="none"/>
        </w:rPr>
        <w:t>完成。</w:t>
      </w:r>
    </w:p>
    <w:p w14:paraId="1441FD9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spacing w:val="0"/>
          <w:sz w:val="32"/>
          <w:szCs w:val="32"/>
          <w:highlight w:val="none"/>
          <w:lang w:val="en-US" w:eastAsia="zh-CN"/>
        </w:rPr>
        <w:t>（一）</w:t>
      </w:r>
      <w:r>
        <w:rPr>
          <w:rFonts w:hint="eastAsia" w:ascii="方正楷体_GBK" w:hAnsi="方正楷体_GBK" w:eastAsia="方正楷体_GBK" w:cs="方正楷体_GBK"/>
          <w:spacing w:val="0"/>
          <w:sz w:val="32"/>
          <w:szCs w:val="32"/>
          <w:highlight w:val="none"/>
        </w:rPr>
        <w:t>重点工作推进有力有效</w:t>
      </w:r>
    </w:p>
    <w:p w14:paraId="4C8677AD">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val="en-US" w:eastAsia="zh-CN"/>
        </w:rPr>
        <w:t>服务国家战略，双城经济圈建设实现新作为。</w:t>
      </w:r>
      <w:r>
        <w:rPr>
          <w:rFonts w:hint="eastAsia" w:ascii="Times New Roman" w:hAnsi="Times New Roman" w:eastAsia="方正仿宋_GBK" w:cs="Times New Roman"/>
          <w:color w:val="auto"/>
          <w:sz w:val="32"/>
          <w:szCs w:val="32"/>
          <w:highlight w:val="none"/>
          <w:lang w:val="en-US" w:eastAsia="zh-CN"/>
        </w:rPr>
        <w:t>坚持与中心城市同城化发展、渝西地区一体化发展，积极服务和融入成渝地区双城经济圈建设等国家重大区域战略。</w:t>
      </w:r>
    </w:p>
    <w:p w14:paraId="345118A6">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一是共建重点项目全面提速。</w:t>
      </w:r>
      <w:r>
        <w:rPr>
          <w:rFonts w:hint="default" w:ascii="Times New Roman" w:hAnsi="Times New Roman" w:eastAsia="方正仿宋_GBK" w:cs="Times New Roman"/>
          <w:b w:val="0"/>
          <w:bCs w:val="0"/>
          <w:color w:val="auto"/>
          <w:sz w:val="32"/>
          <w:szCs w:val="32"/>
          <w:highlight w:val="none"/>
          <w:lang w:val="en-US" w:eastAsia="zh-CN"/>
        </w:rPr>
        <w:t>10</w:t>
      </w:r>
      <w:r>
        <w:rPr>
          <w:rFonts w:hint="eastAsia" w:ascii="Times New Roman" w:hAnsi="Times New Roman" w:eastAsia="方正仿宋_GBK" w:cs="Times New Roman"/>
          <w:b w:val="0"/>
          <w:bCs w:val="0"/>
          <w:color w:val="auto"/>
          <w:sz w:val="32"/>
          <w:szCs w:val="32"/>
          <w:highlight w:val="none"/>
          <w:lang w:val="en-US" w:eastAsia="zh-CN"/>
        </w:rPr>
        <w:t>个共建成渝地区双城经济圈重点项目投资完成率</w:t>
      </w:r>
      <w:r>
        <w:rPr>
          <w:rFonts w:hint="default" w:ascii="Times New Roman" w:hAnsi="Times New Roman" w:eastAsia="方正仿宋_GBK" w:cs="Times New Roman"/>
          <w:b w:val="0"/>
          <w:bCs w:val="0"/>
          <w:color w:val="auto"/>
          <w:sz w:val="32"/>
          <w:szCs w:val="32"/>
          <w:highlight w:val="none"/>
          <w:lang w:val="en-US" w:eastAsia="zh-CN"/>
        </w:rPr>
        <w:t>105</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2%</w:t>
      </w:r>
      <w:r>
        <w:rPr>
          <w:rFonts w:hint="eastAsia" w:ascii="Times New Roman" w:hAnsi="Times New Roman" w:eastAsia="方正仿宋_GBK" w:cs="Times New Roman"/>
          <w:b w:val="0"/>
          <w:bCs w:val="0"/>
          <w:color w:val="auto"/>
          <w:sz w:val="32"/>
          <w:szCs w:val="32"/>
          <w:highlight w:val="none"/>
          <w:lang w:val="en-US" w:eastAsia="zh-CN"/>
        </w:rPr>
        <w:t>。成渝国家高速公路繁忙路段扩能改造（大足段）征地全部完成，川渝千亿方天然气基地（大足段）出气量达</w:t>
      </w:r>
      <w:r>
        <w:rPr>
          <w:rFonts w:hint="default" w:ascii="Times New Roman" w:hAnsi="Times New Roman" w:eastAsia="方正仿宋_GBK" w:cs="Times New Roman"/>
          <w:b w:val="0"/>
          <w:bCs w:val="0"/>
          <w:color w:val="auto"/>
          <w:sz w:val="32"/>
          <w:szCs w:val="32"/>
          <w:highlight w:val="none"/>
          <w:lang w:val="en-US" w:eastAsia="zh-CN"/>
        </w:rPr>
        <w:t>6</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lang w:val="en-US" w:eastAsia="zh-CN"/>
        </w:rPr>
        <w:t>亿立方米，完工投用循环经济产业园垃圾焚烧发电项目，石刻文创园区</w:t>
      </w:r>
      <w:r>
        <w:rPr>
          <w:rFonts w:hint="eastAsia" w:ascii="Times New Roman" w:hAnsi="Times New Roman"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大足环锂新能源动力电池综合利用项目一期建成投用，川渝石窟寺保护传承与科技创新等项目加快推进。</w:t>
      </w:r>
    </w:p>
    <w:p w14:paraId="0EB39F1A">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二是产业协同纵深推进。</w:t>
      </w:r>
      <w:r>
        <w:rPr>
          <w:rFonts w:hint="eastAsia" w:ascii="Times New Roman" w:hAnsi="Times New Roman" w:eastAsia="方正仿宋_GBK" w:cs="Times New Roman"/>
          <w:color w:val="auto"/>
          <w:sz w:val="32"/>
          <w:szCs w:val="32"/>
          <w:highlight w:val="none"/>
          <w:lang w:val="en-US" w:eastAsia="zh-CN"/>
        </w:rPr>
        <w:t>深化成渝轴线智能制造联盟、汽摩产业联盟合作，推动军通汽车、骏驰专用车等</w:t>
      </w:r>
      <w:r>
        <w:rPr>
          <w:rFonts w:hint="default" w:ascii="Times New Roman" w:hAnsi="Times New Roman" w:eastAsia="方正仿宋_GBK" w:cs="Times New Roman"/>
          <w:color w:val="auto"/>
          <w:sz w:val="32"/>
          <w:szCs w:val="32"/>
          <w:highlight w:val="none"/>
          <w:lang w:val="en-US" w:eastAsia="zh-CN"/>
        </w:rPr>
        <w:t>6</w:t>
      </w:r>
      <w:r>
        <w:rPr>
          <w:rFonts w:hint="eastAsia" w:ascii="Times New Roman" w:hAnsi="Times New Roman" w:eastAsia="方正仿宋_GBK" w:cs="Times New Roman"/>
          <w:color w:val="auto"/>
          <w:sz w:val="32"/>
          <w:szCs w:val="32"/>
          <w:highlight w:val="none"/>
          <w:lang w:val="en-US" w:eastAsia="zh-CN"/>
        </w:rPr>
        <w:t>家专用车企业与四川吉利、成都恒盛等</w:t>
      </w:r>
      <w:r>
        <w:rPr>
          <w:rFonts w:hint="default" w:ascii="Times New Roman" w:hAnsi="Times New Roman" w:eastAsia="方正仿宋_GBK" w:cs="Times New Roman"/>
          <w:color w:val="auto"/>
          <w:sz w:val="32"/>
          <w:szCs w:val="32"/>
          <w:highlight w:val="none"/>
          <w:lang w:val="en-US" w:eastAsia="zh-CN"/>
        </w:rPr>
        <w:t>7</w:t>
      </w:r>
      <w:r>
        <w:rPr>
          <w:rFonts w:hint="eastAsia" w:ascii="Times New Roman" w:hAnsi="Times New Roman" w:eastAsia="方正仿宋_GBK" w:cs="Times New Roman"/>
          <w:color w:val="auto"/>
          <w:sz w:val="32"/>
          <w:szCs w:val="32"/>
          <w:highlight w:val="none"/>
          <w:lang w:val="en-US" w:eastAsia="zh-CN"/>
        </w:rPr>
        <w:t>家企业形成协作配套。大足昶宝与内江巨腾、宇海科技、成都纬创等电子企业开展笔电机壳加工</w:t>
      </w:r>
      <w:r>
        <w:rPr>
          <w:rFonts w:hint="default" w:ascii="Times New Roman" w:hAnsi="Times New Roman" w:eastAsia="方正仿宋_GBK" w:cs="Times New Roman"/>
          <w:color w:val="auto"/>
          <w:sz w:val="32"/>
          <w:szCs w:val="32"/>
          <w:highlight w:val="none"/>
          <w:lang w:val="en-US" w:eastAsia="zh-CN"/>
        </w:rPr>
        <w:t>500</w:t>
      </w:r>
      <w:r>
        <w:rPr>
          <w:rFonts w:hint="eastAsia" w:ascii="Times New Roman" w:hAnsi="Times New Roman" w:eastAsia="方正仿宋_GBK" w:cs="Times New Roman"/>
          <w:color w:val="auto"/>
          <w:sz w:val="32"/>
          <w:szCs w:val="32"/>
          <w:highlight w:val="none"/>
          <w:lang w:val="en-US" w:eastAsia="zh-CN"/>
        </w:rPr>
        <w:t>余万片，盛泰光电与比亚迪开展高端摄像头开发配套。深化电梯产业集聚区建设，新引进货梯行业龙头企业菱王电梯。推动元泰科技与四川轻化工大学共建锶盐实验室，艾博瑞威与西南交通大学合作建成轨道交通检测试验中心。</w:t>
      </w:r>
    </w:p>
    <w:p w14:paraId="00814635">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三是跨区域合作平台建设走深走实。</w:t>
      </w:r>
      <w:r>
        <w:rPr>
          <w:rFonts w:hint="eastAsia" w:ascii="Times New Roman" w:hAnsi="Times New Roman" w:eastAsia="方正仿宋_GBK" w:cs="Times New Roman"/>
          <w:color w:val="auto"/>
          <w:sz w:val="32"/>
          <w:szCs w:val="32"/>
          <w:highlight w:val="none"/>
          <w:lang w:val="en-US" w:eastAsia="zh-CN"/>
        </w:rPr>
        <w:t>制定《川南渝西融合发展试验区</w:t>
      </w:r>
      <w:r>
        <w:rPr>
          <w:rFonts w:hint="default" w:ascii="Times New Roman" w:hAnsi="Times New Roman" w:eastAsia="方正仿宋_GBK" w:cs="Times New Roman"/>
          <w:color w:val="auto"/>
          <w:sz w:val="32"/>
          <w:szCs w:val="32"/>
          <w:highlight w:val="none"/>
          <w:lang w:val="en-US" w:eastAsia="zh-CN"/>
        </w:rPr>
        <w:t>2025</w:t>
      </w:r>
      <w:r>
        <w:rPr>
          <w:rFonts w:hint="eastAsia" w:ascii="Times New Roman" w:hAnsi="Times New Roman" w:eastAsia="方正仿宋_GBK" w:cs="Times New Roman"/>
          <w:color w:val="auto"/>
          <w:sz w:val="32"/>
          <w:szCs w:val="32"/>
          <w:highlight w:val="none"/>
          <w:lang w:val="en-US" w:eastAsia="zh-CN"/>
        </w:rPr>
        <w:t>年重点工作任务》，与铜梁、内江、宜宾、江津等毗邻地区持续开展产业协作配套、生态联防联治等共建共享合作。召开资大文旅融合发展示范区建设领导小组第七次联席会，启动资阳大足文物主题游径首发仪式，发布“打卡石刻神话”三日游等主题游径产品，将巴蜀雅楠景区纳入主题游径建设开放点位。大（足）安（岳）农业园区建设提质增效，园区“稻+”产业规模达</w:t>
      </w:r>
      <w:r>
        <w:rPr>
          <w:rFonts w:hint="default" w:ascii="Times New Roman" w:hAnsi="Times New Roman" w:eastAsia="方正仿宋_GBK" w:cs="Times New Roman"/>
          <w:color w:val="auto"/>
          <w:sz w:val="32"/>
          <w:szCs w:val="32"/>
          <w:highlight w:val="none"/>
          <w:lang w:val="en-US" w:eastAsia="zh-CN"/>
        </w:rPr>
        <w:t>8</w:t>
      </w:r>
      <w:r>
        <w:rPr>
          <w:rFonts w:hint="eastAsia" w:ascii="Times New Roman" w:hAnsi="Times New Roman" w:eastAsia="方正仿宋_GBK" w:cs="Times New Roman"/>
          <w:color w:val="auto"/>
          <w:sz w:val="32"/>
          <w:szCs w:val="32"/>
          <w:highlight w:val="none"/>
          <w:lang w:val="en-US" w:eastAsia="zh-CN"/>
        </w:rPr>
        <w:t>万亩，黑山羊出栏</w:t>
      </w:r>
      <w:r>
        <w:rPr>
          <w:rFonts w:hint="default" w:ascii="Times New Roman" w:hAnsi="Times New Roman" w:eastAsia="方正仿宋_GBK" w:cs="Times New Roman"/>
          <w:color w:val="auto"/>
          <w:sz w:val="32"/>
          <w:szCs w:val="32"/>
          <w:highlight w:val="none"/>
          <w:lang w:val="en-US" w:eastAsia="zh-CN"/>
        </w:rPr>
        <w:t>15</w:t>
      </w:r>
      <w:r>
        <w:rPr>
          <w:rFonts w:hint="eastAsia" w:ascii="Times New Roman" w:hAnsi="Times New Roman" w:eastAsia="方正仿宋_GBK" w:cs="Times New Roman"/>
          <w:color w:val="auto"/>
          <w:sz w:val="32"/>
          <w:szCs w:val="32"/>
          <w:highlight w:val="none"/>
          <w:lang w:val="en-US" w:eastAsia="zh-CN"/>
        </w:rPr>
        <w:t>万头，农业总产值达到51.5亿元，大足黑山羊传统养殖系统列入第三批中国全球重要农业文化遗产预备名单。</w:t>
      </w:r>
    </w:p>
    <w:p w14:paraId="5DE99BD9">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val="en-US" w:eastAsia="zh-CN"/>
        </w:rPr>
        <w:t>夯实制造根基，产业转型升级迈出新步伐。</w:t>
      </w:r>
      <w:r>
        <w:rPr>
          <w:rFonts w:hint="eastAsia" w:ascii="Times New Roman" w:hAnsi="Times New Roman" w:eastAsia="方正仿宋_GBK" w:cs="Times New Roman"/>
          <w:color w:val="auto"/>
          <w:sz w:val="32"/>
          <w:szCs w:val="32"/>
          <w:highlight w:val="none"/>
          <w:lang w:val="en-US" w:eastAsia="zh-CN"/>
        </w:rPr>
        <w:t>紧扣全市“</w:t>
      </w:r>
      <w:r>
        <w:rPr>
          <w:rFonts w:hint="default" w:ascii="Times New Roman" w:hAnsi="Times New Roman" w:eastAsia="方正仿宋_GBK" w:cs="Times New Roman"/>
          <w:color w:val="auto"/>
          <w:sz w:val="32"/>
          <w:szCs w:val="32"/>
          <w:highlight w:val="none"/>
          <w:lang w:val="en-US" w:eastAsia="zh-CN"/>
        </w:rPr>
        <w:t>33618</w:t>
      </w:r>
      <w:r>
        <w:rPr>
          <w:rFonts w:hint="eastAsia" w:ascii="Times New Roman" w:hAnsi="Times New Roman" w:eastAsia="方正仿宋_GBK" w:cs="Times New Roman"/>
          <w:color w:val="auto"/>
          <w:sz w:val="32"/>
          <w:szCs w:val="32"/>
          <w:highlight w:val="none"/>
          <w:lang w:val="en-US" w:eastAsia="zh-CN"/>
        </w:rPr>
        <w:t>”现代制造业集群体系，坚定推进“制造强区”战略，以工业跃升为核心、创新赋能为动力、服务业提质为支撑。</w:t>
      </w:r>
    </w:p>
    <w:p w14:paraId="4DC199D5">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一是工业支撑作用明显。</w:t>
      </w:r>
      <w:r>
        <w:rPr>
          <w:rFonts w:hint="eastAsia" w:ascii="Times New Roman" w:hAnsi="Times New Roman" w:eastAsia="方正仿宋_GBK" w:cs="Times New Roman"/>
          <w:color w:val="auto"/>
          <w:sz w:val="32"/>
          <w:szCs w:val="32"/>
          <w:highlight w:val="none"/>
          <w:lang w:val="en-US" w:eastAsia="zh-CN"/>
        </w:rPr>
        <w:t>新开发旅居车、工程车等专用车</w:t>
      </w:r>
      <w:r>
        <w:rPr>
          <w:rFonts w:hint="default" w:ascii="Times New Roman" w:hAnsi="Times New Roman" w:eastAsia="方正仿宋_GBK" w:cs="Times New Roman"/>
          <w:color w:val="auto"/>
          <w:sz w:val="32"/>
          <w:szCs w:val="32"/>
          <w:highlight w:val="none"/>
          <w:lang w:val="en-US" w:eastAsia="zh-CN"/>
        </w:rPr>
        <w:t>32</w:t>
      </w:r>
      <w:r>
        <w:rPr>
          <w:rFonts w:hint="eastAsia" w:ascii="Times New Roman" w:hAnsi="Times New Roman" w:eastAsia="方正仿宋_GBK" w:cs="Times New Roman"/>
          <w:color w:val="auto"/>
          <w:sz w:val="32"/>
          <w:szCs w:val="32"/>
          <w:highlight w:val="none"/>
          <w:lang w:val="en-US" w:eastAsia="zh-CN"/>
        </w:rPr>
        <w:t>款，绿源、五星钻豹投产放量，年产</w:t>
      </w:r>
      <w:r>
        <w:rPr>
          <w:rFonts w:hint="default"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val="en-US" w:eastAsia="zh-CN"/>
        </w:rPr>
        <w:t>万吨新能源汽车铝压铸零部件园签约落户，元泰、瑞德思达等一批新材料项目建成投产，万裕泓科技、铝道科技、致煌汽车入选市级基础级智能工厂（数字化车间），双钱集团（重庆）轮胎有限公司入选市级先进级智能工厂、荣获市长质量管理奖提名奖，盛泰光电获评重庆市未来工厂。《锻打厨刀》及5项再生钢生产循环经济团体标准正式发布。完成锶盐新材料产业园</w:t>
      </w:r>
      <w:r>
        <w:rPr>
          <w:rFonts w:hint="default" w:ascii="Times New Roman" w:hAnsi="Times New Roman" w:eastAsia="方正仿宋_GBK" w:cs="Times New Roman"/>
          <w:color w:val="auto"/>
          <w:sz w:val="32"/>
          <w:szCs w:val="32"/>
          <w:highlight w:val="none"/>
          <w:lang w:val="en-US" w:eastAsia="zh-CN"/>
        </w:rPr>
        <w:t>B</w:t>
      </w:r>
      <w:r>
        <w:rPr>
          <w:rFonts w:hint="eastAsia" w:ascii="Times New Roman" w:hAnsi="Times New Roman" w:eastAsia="方正仿宋_GBK" w:cs="Times New Roman"/>
          <w:color w:val="auto"/>
          <w:sz w:val="32"/>
          <w:szCs w:val="32"/>
          <w:highlight w:val="none"/>
          <w:lang w:val="en-US" w:eastAsia="zh-CN"/>
        </w:rPr>
        <w:t>区电力、燃气管廊建设及拆迁。盘活低效用地1126.8亩、闲置厂房17.7万平方米。组建</w:t>
      </w:r>
      <w:r>
        <w:rPr>
          <w:rFonts w:hint="default" w:ascii="Times New Roman" w:hAnsi="Times New Roman" w:eastAsia="方正仿宋_GBK" w:cs="Times New Roman"/>
          <w:color w:val="auto"/>
          <w:sz w:val="32"/>
          <w:szCs w:val="32"/>
          <w:highlight w:val="none"/>
          <w:lang w:val="en-US" w:eastAsia="zh-CN"/>
        </w:rPr>
        <w:t>24</w:t>
      </w:r>
      <w:r>
        <w:rPr>
          <w:rFonts w:hint="eastAsia" w:ascii="Times New Roman" w:hAnsi="Times New Roman" w:eastAsia="方正仿宋_GBK" w:cs="Times New Roman"/>
          <w:color w:val="auto"/>
          <w:sz w:val="32"/>
          <w:szCs w:val="32"/>
          <w:highlight w:val="none"/>
          <w:lang w:val="en-US" w:eastAsia="zh-CN"/>
        </w:rPr>
        <w:t>个特色产业培育专班，新成立4家区外异地商会。</w:t>
      </w:r>
    </w:p>
    <w:p w14:paraId="56DE7958">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二是创新赋能成效显著。深度融入全市“</w:t>
      </w:r>
      <w:r>
        <w:rPr>
          <w:rFonts w:hint="default" w:ascii="Times New Roman" w:hAnsi="Times New Roman" w:eastAsia="方正仿宋_GBK" w:cs="Times New Roman"/>
          <w:b w:val="0"/>
          <w:bCs w:val="0"/>
          <w:color w:val="auto"/>
          <w:sz w:val="32"/>
          <w:szCs w:val="32"/>
          <w:highlight w:val="none"/>
          <w:lang w:val="en-US" w:eastAsia="zh-CN"/>
        </w:rPr>
        <w:t>416</w:t>
      </w:r>
      <w:r>
        <w:rPr>
          <w:rFonts w:hint="eastAsia" w:ascii="Times New Roman" w:hAnsi="Times New Roman" w:eastAsia="方正仿宋_GBK" w:cs="Times New Roman"/>
          <w:b w:val="0"/>
          <w:bCs w:val="0"/>
          <w:color w:val="auto"/>
          <w:sz w:val="32"/>
          <w:szCs w:val="32"/>
          <w:highlight w:val="none"/>
          <w:lang w:val="en-US" w:eastAsia="zh-CN"/>
        </w:rPr>
        <w:t>”科技创新战略布局，扎实推进“双倍增”行动计划。研发投入强度达到</w:t>
      </w:r>
      <w:r>
        <w:rPr>
          <w:rFonts w:hint="default" w:ascii="Times New Roman" w:hAnsi="Times New Roman" w:eastAsia="方正仿宋_GBK" w:cs="Times New Roman"/>
          <w:b w:val="0"/>
          <w:bCs w:val="0"/>
          <w:color w:val="auto"/>
          <w:sz w:val="32"/>
          <w:szCs w:val="32"/>
          <w:highlight w:val="none"/>
          <w:lang w:val="en-US" w:eastAsia="zh-CN"/>
        </w:rPr>
        <w:t>2</w:t>
      </w:r>
      <w:r>
        <w:rPr>
          <w:rFonts w:hint="eastAsia" w:ascii="Times New Roman" w:hAnsi="Times New Roman" w:eastAsia="方正仿宋_GBK" w:cs="Times New Roman"/>
          <w:b w:val="0"/>
          <w:bCs w:val="0"/>
          <w:color w:val="auto"/>
          <w:sz w:val="32"/>
          <w:szCs w:val="32"/>
          <w:highlight w:val="none"/>
          <w:lang w:val="en-US" w:eastAsia="zh-CN"/>
        </w:rPr>
        <w:t>.43</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，每万人发明专利拥有量达到</w:t>
      </w:r>
      <w:r>
        <w:rPr>
          <w:rFonts w:hint="default" w:ascii="Times New Roman" w:hAnsi="Times New Roman" w:eastAsia="方正仿宋_GBK" w:cs="Times New Roman"/>
          <w:b w:val="0"/>
          <w:bCs w:val="0"/>
          <w:color w:val="auto"/>
          <w:sz w:val="32"/>
          <w:szCs w:val="32"/>
          <w:highlight w:val="none"/>
          <w:lang w:val="en-US" w:eastAsia="zh-CN"/>
        </w:rPr>
        <w:t>5</w:t>
      </w:r>
      <w:r>
        <w:rPr>
          <w:rFonts w:hint="eastAsia" w:ascii="Times New Roman" w:hAnsi="Times New Roman" w:eastAsia="方正仿宋_GBK" w:cs="Times New Roman"/>
          <w:b w:val="0"/>
          <w:bCs w:val="0"/>
          <w:color w:val="auto"/>
          <w:sz w:val="32"/>
          <w:szCs w:val="32"/>
          <w:highlight w:val="none"/>
          <w:lang w:val="en-US" w:eastAsia="zh-CN"/>
        </w:rPr>
        <w:t>.95件。完成足航设备更新、亚星新重庆等技改项目</w:t>
      </w:r>
      <w:r>
        <w:rPr>
          <w:rFonts w:hint="default" w:ascii="Times New Roman" w:hAnsi="Times New Roman" w:eastAsia="方正仿宋_GBK" w:cs="Times New Roman"/>
          <w:b w:val="0"/>
          <w:bCs w:val="0"/>
          <w:color w:val="auto"/>
          <w:sz w:val="32"/>
          <w:szCs w:val="32"/>
          <w:highlight w:val="none"/>
          <w:lang w:val="en-US" w:eastAsia="zh-CN"/>
        </w:rPr>
        <w:t>51</w:t>
      </w:r>
      <w:r>
        <w:rPr>
          <w:rFonts w:hint="eastAsia" w:ascii="Times New Roman" w:hAnsi="Times New Roman" w:eastAsia="方正仿宋_GBK" w:cs="Times New Roman"/>
          <w:b w:val="0"/>
          <w:bCs w:val="0"/>
          <w:color w:val="auto"/>
          <w:sz w:val="32"/>
          <w:szCs w:val="32"/>
          <w:highlight w:val="none"/>
          <w:lang w:val="en-US" w:eastAsia="zh-CN"/>
        </w:rPr>
        <w:t>个，宇海科技入选国家级</w:t>
      </w:r>
      <w:r>
        <w:rPr>
          <w:rFonts w:hint="default" w:ascii="Times New Roman" w:hAnsi="Times New Roman" w:eastAsia="方正仿宋_GBK" w:cs="Times New Roman"/>
          <w:b w:val="0"/>
          <w:bCs w:val="0"/>
          <w:color w:val="auto"/>
          <w:sz w:val="32"/>
          <w:szCs w:val="32"/>
          <w:highlight w:val="none"/>
          <w:lang w:val="en-US" w:eastAsia="zh-CN"/>
        </w:rPr>
        <w:t>5G</w:t>
      </w:r>
      <w:r>
        <w:rPr>
          <w:rFonts w:hint="eastAsia" w:ascii="Times New Roman" w:hAnsi="Times New Roman" w:eastAsia="方正仿宋_GBK" w:cs="Times New Roman"/>
          <w:b w:val="0"/>
          <w:bCs w:val="0"/>
          <w:color w:val="auto"/>
          <w:sz w:val="32"/>
          <w:szCs w:val="32"/>
          <w:highlight w:val="none"/>
          <w:lang w:val="en-US" w:eastAsia="zh-CN"/>
        </w:rPr>
        <w:t>工厂名录，胜邦管道建成国家级资质认证实验室，科新变压器入选重庆重大产业技术创新产品名单。</w:t>
      </w:r>
    </w:p>
    <w:p w14:paraId="6D478729">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三是服务业提质增效。</w:t>
      </w:r>
      <w:r>
        <w:rPr>
          <w:rFonts w:hint="eastAsia" w:ascii="Times New Roman" w:hAnsi="Times New Roman" w:eastAsia="方正仿宋_GBK" w:cs="Times New Roman"/>
          <w:color w:val="auto"/>
          <w:sz w:val="32"/>
          <w:szCs w:val="32"/>
          <w:highlight w:val="none"/>
          <w:lang w:val="en-US" w:eastAsia="zh-CN"/>
        </w:rPr>
        <w:t>实施培育商贸领域市场主体“双千”攻坚行动，升限商贸法人企业</w:t>
      </w:r>
      <w:r>
        <w:rPr>
          <w:rFonts w:hint="default" w:ascii="Times New Roman" w:hAnsi="Times New Roman" w:eastAsia="方正仿宋_GBK" w:cs="Times New Roman"/>
          <w:color w:val="auto"/>
          <w:sz w:val="32"/>
          <w:szCs w:val="32"/>
          <w:highlight w:val="none"/>
          <w:lang w:val="en-US" w:eastAsia="zh-CN"/>
        </w:rPr>
        <w:t>28</w:t>
      </w:r>
      <w:r>
        <w:rPr>
          <w:rFonts w:hint="eastAsia" w:ascii="Times New Roman" w:hAnsi="Times New Roman" w:eastAsia="方正仿宋_GBK" w:cs="Times New Roman"/>
          <w:color w:val="auto"/>
          <w:sz w:val="32"/>
          <w:szCs w:val="32"/>
          <w:highlight w:val="none"/>
          <w:lang w:val="en-US" w:eastAsia="zh-CN"/>
        </w:rPr>
        <w:t>户、个体工商户</w:t>
      </w:r>
      <w:r>
        <w:rPr>
          <w:rFonts w:hint="default" w:ascii="Times New Roman" w:hAnsi="Times New Roman" w:eastAsia="方正仿宋_GBK" w:cs="Times New Roman"/>
          <w:color w:val="auto"/>
          <w:sz w:val="32"/>
          <w:szCs w:val="32"/>
          <w:highlight w:val="none"/>
          <w:lang w:val="en-US" w:eastAsia="zh-CN"/>
        </w:rPr>
        <w:t>25</w:t>
      </w:r>
      <w:r>
        <w:rPr>
          <w:rFonts w:hint="eastAsia" w:ascii="Times New Roman" w:hAnsi="Times New Roman" w:eastAsia="方正仿宋_GBK" w:cs="Times New Roman"/>
          <w:color w:val="auto"/>
          <w:sz w:val="32"/>
          <w:szCs w:val="32"/>
          <w:highlight w:val="none"/>
          <w:lang w:val="en-US" w:eastAsia="zh-CN"/>
        </w:rPr>
        <w:t>户。建成投用大足农村电商公共服务中心，获评全市“邮运通”试点建设成效突出区县，《大足区依托交邮融合培育农村电商产业发展》成功入选全国农村物流高质量发展典型案例。</w:t>
      </w:r>
    </w:p>
    <w:p w14:paraId="55B62E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w:t>
      </w:r>
      <w:r>
        <w:rPr>
          <w:rFonts w:hint="eastAsia" w:ascii="方正仿宋_GBK" w:hAnsi="方正仿宋_GBK" w:eastAsia="方正仿宋_GBK" w:cs="方正仿宋_GBK"/>
          <w:kern w:val="2"/>
          <w:sz w:val="32"/>
          <w:szCs w:val="24"/>
          <w:highlight w:val="none"/>
          <w:lang w:val="en-US" w:eastAsia="zh-CN"/>
        </w:rPr>
        <w:t>文旅融合互促，国际文旅名城彰显新魅力。</w:t>
      </w:r>
      <w:r>
        <w:rPr>
          <w:rFonts w:hint="default" w:ascii="Times New Roman" w:hAnsi="Times New Roman" w:eastAsia="方正仿宋_GBK" w:cs="Times New Roman"/>
          <w:color w:val="auto"/>
          <w:spacing w:val="0"/>
          <w:kern w:val="2"/>
          <w:sz w:val="32"/>
          <w:szCs w:val="32"/>
          <w:highlight w:val="none"/>
        </w:rPr>
        <w:t>着力完善现代文旅产业体系</w:t>
      </w:r>
      <w:r>
        <w:rPr>
          <w:rFonts w:hint="eastAsia" w:ascii="Times New Roman" w:hAnsi="Times New Roman" w:eastAsia="方正仿宋_GBK" w:cs="Times New Roman"/>
          <w:color w:val="auto"/>
          <w:spacing w:val="0"/>
          <w:kern w:val="2"/>
          <w:sz w:val="32"/>
          <w:szCs w:val="32"/>
          <w:highlight w:val="none"/>
          <w:lang w:eastAsia="zh-CN"/>
        </w:rPr>
        <w:t>，</w:t>
      </w:r>
      <w:r>
        <w:rPr>
          <w:rFonts w:hint="default" w:ascii="Times New Roman" w:hAnsi="Times New Roman" w:eastAsia="方正仿宋_GBK" w:cs="Times New Roman"/>
          <w:color w:val="auto"/>
          <w:spacing w:val="0"/>
          <w:kern w:val="2"/>
          <w:sz w:val="32"/>
          <w:szCs w:val="32"/>
          <w:highlight w:val="none"/>
        </w:rPr>
        <w:t>系统推进高质量文旅经济、高水平文旅供给、高品质文旅体验、高效能文旅治理</w:t>
      </w:r>
      <w:r>
        <w:rPr>
          <w:rFonts w:hint="eastAsia" w:ascii="方正仿宋_GBK" w:hAnsi="方正仿宋_GBK" w:eastAsia="方正仿宋_GBK" w:cs="方正仿宋_GBK"/>
          <w:spacing w:val="5"/>
          <w:sz w:val="31"/>
          <w:szCs w:val="31"/>
          <w:highlight w:val="none"/>
          <w:lang w:eastAsia="zh-CN"/>
        </w:rPr>
        <w:t>，</w:t>
      </w:r>
      <w:r>
        <w:rPr>
          <w:rFonts w:ascii="方正仿宋_GBK" w:hAnsi="方正仿宋_GBK" w:eastAsia="方正仿宋_GBK" w:cs="方正仿宋_GBK"/>
          <w:spacing w:val="7"/>
          <w:sz w:val="31"/>
          <w:szCs w:val="31"/>
          <w:highlight w:val="none"/>
        </w:rPr>
        <w:t>打造具有</w:t>
      </w:r>
      <w:r>
        <w:rPr>
          <w:rFonts w:hint="eastAsia" w:ascii="方正仿宋_GBK" w:hAnsi="方正仿宋_GBK" w:eastAsia="方正仿宋_GBK" w:cs="方正仿宋_GBK"/>
          <w:spacing w:val="7"/>
          <w:sz w:val="31"/>
          <w:szCs w:val="31"/>
          <w:highlight w:val="none"/>
          <w:lang w:eastAsia="zh-CN"/>
        </w:rPr>
        <w:t>“</w:t>
      </w:r>
      <w:r>
        <w:rPr>
          <w:rFonts w:ascii="方正仿宋_GBK" w:hAnsi="方正仿宋_GBK" w:eastAsia="方正仿宋_GBK" w:cs="方正仿宋_GBK"/>
          <w:spacing w:val="7"/>
          <w:sz w:val="31"/>
          <w:szCs w:val="31"/>
          <w:highlight w:val="none"/>
        </w:rPr>
        <w:t>大足辨识度、重</w:t>
      </w:r>
      <w:r>
        <w:rPr>
          <w:rFonts w:ascii="方正仿宋_GBK" w:hAnsi="方正仿宋_GBK" w:eastAsia="方正仿宋_GBK" w:cs="方正仿宋_GBK"/>
          <w:spacing w:val="6"/>
          <w:sz w:val="31"/>
          <w:szCs w:val="31"/>
          <w:highlight w:val="none"/>
        </w:rPr>
        <w:t>庆影响力</w:t>
      </w:r>
      <w:r>
        <w:rPr>
          <w:rFonts w:hint="eastAsia" w:ascii="方正仿宋_GBK" w:hAnsi="方正仿宋_GBK" w:eastAsia="方正仿宋_GBK" w:cs="方正仿宋_GBK"/>
          <w:spacing w:val="6"/>
          <w:sz w:val="31"/>
          <w:szCs w:val="31"/>
          <w:highlight w:val="none"/>
          <w:lang w:eastAsia="zh-CN"/>
        </w:rPr>
        <w:t>”</w:t>
      </w:r>
      <w:r>
        <w:rPr>
          <w:rFonts w:ascii="方正仿宋_GBK" w:hAnsi="方正仿宋_GBK" w:eastAsia="方正仿宋_GBK" w:cs="方正仿宋_GBK"/>
          <w:spacing w:val="6"/>
          <w:sz w:val="31"/>
          <w:szCs w:val="31"/>
          <w:highlight w:val="none"/>
        </w:rPr>
        <w:t>的文旅高</w:t>
      </w:r>
      <w:r>
        <w:rPr>
          <w:rFonts w:ascii="方正仿宋_GBK" w:hAnsi="方正仿宋_GBK" w:eastAsia="方正仿宋_GBK" w:cs="方正仿宋_GBK"/>
          <w:spacing w:val="7"/>
          <w:sz w:val="31"/>
          <w:szCs w:val="31"/>
          <w:highlight w:val="none"/>
        </w:rPr>
        <w:t>质量发展标志性成果</w:t>
      </w:r>
      <w:r>
        <w:rPr>
          <w:rFonts w:hint="eastAsia" w:ascii="Times New Roman" w:hAnsi="Times New Roman" w:eastAsia="方正仿宋_GBK" w:cs="Times New Roman"/>
          <w:b w:val="0"/>
          <w:bCs w:val="0"/>
          <w:color w:val="auto"/>
          <w:sz w:val="32"/>
          <w:szCs w:val="32"/>
          <w:highlight w:val="none"/>
          <w:lang w:val="en-US" w:eastAsia="zh-CN"/>
        </w:rPr>
        <w:t>。</w:t>
      </w:r>
    </w:p>
    <w:p w14:paraId="6ACDEC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一是强化石刻保护研究。编制完成《大足石刻保护利用总体规划》并通过国家文物局专家评审。</w:t>
      </w:r>
      <w:r>
        <w:rPr>
          <w:rFonts w:hint="eastAsia" w:ascii="Times New Roman" w:hAnsi="Times New Roman" w:eastAsia="方正仿宋_GBK" w:cs="Times New Roman"/>
          <w:b w:val="0"/>
          <w:bCs w:val="0"/>
          <w:snapToGrid/>
          <w:spacing w:val="0"/>
          <w:kern w:val="2"/>
          <w:sz w:val="32"/>
          <w:szCs w:val="24"/>
          <w:highlight w:val="none"/>
          <w:u w:val="none" w:color="auto"/>
          <w:lang w:val="en-US" w:eastAsia="zh-CN"/>
        </w:rPr>
        <w:t>实施文物保护项目9项、中小石窟保护设施建设</w:t>
      </w:r>
      <w:r>
        <w:rPr>
          <w:rFonts w:hint="default" w:ascii="Times New Roman" w:hAnsi="Times New Roman" w:eastAsia="方正仿宋_GBK" w:cs="Times New Roman"/>
          <w:b w:val="0"/>
          <w:bCs w:val="0"/>
          <w:snapToGrid/>
          <w:spacing w:val="0"/>
          <w:kern w:val="2"/>
          <w:sz w:val="32"/>
          <w:szCs w:val="24"/>
          <w:highlight w:val="none"/>
          <w:u w:val="none" w:color="auto"/>
          <w:lang w:val="en-US" w:eastAsia="zh-CN"/>
        </w:rPr>
        <w:t>46</w:t>
      </w:r>
      <w:r>
        <w:rPr>
          <w:rFonts w:hint="eastAsia" w:ascii="Times New Roman" w:hAnsi="Times New Roman" w:eastAsia="方正仿宋_GBK" w:cs="Times New Roman"/>
          <w:b w:val="0"/>
          <w:bCs w:val="0"/>
          <w:snapToGrid/>
          <w:spacing w:val="0"/>
          <w:kern w:val="2"/>
          <w:sz w:val="32"/>
          <w:szCs w:val="24"/>
          <w:highlight w:val="none"/>
          <w:u w:val="none" w:color="auto"/>
          <w:lang w:val="en-US" w:eastAsia="zh-CN"/>
        </w:rPr>
        <w:t>处</w:t>
      </w:r>
      <w:r>
        <w:rPr>
          <w:rFonts w:hint="eastAsia" w:ascii="Times New Roman" w:hAnsi="Times New Roman" w:eastAsia="方正仿宋_GBK" w:cs="Times New Roman"/>
          <w:b w:val="0"/>
          <w:bCs w:val="0"/>
          <w:color w:val="auto"/>
          <w:sz w:val="32"/>
          <w:szCs w:val="32"/>
          <w:highlight w:val="none"/>
          <w:lang w:val="en-US" w:eastAsia="zh-CN"/>
        </w:rPr>
        <w:t>，宝顶山小佛湾造像保护修复工程荣获全市文物保护优质工程，大足中小石窟获评全国最美乡村公共文化空间创新案例。建成“潮湿环境砂岩石窟保护与数字化重庆市重点实验室”。联合中国社科院历史研究所系统推进“大足石刻群”历史文化研究，出版专著《大足石刻装饰纹样》，《大足石刻总录》获评重庆市文博优秀出版著作。</w:t>
      </w:r>
    </w:p>
    <w:p w14:paraId="5B749F5D">
      <w:pPr>
        <w:pStyle w:val="9"/>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600" w:lineRule="exact"/>
        <w:ind w:left="0" w:firstLine="640" w:firstLineChars="200"/>
        <w:jc w:val="left"/>
        <w:textAlignment w:val="auto"/>
        <w:rPr>
          <w:rFonts w:hint="eastAsia" w:hAnsi="Times New Roman" w:eastAsia="方正仿宋_GBK" w:cs="Times New Roman"/>
          <w:b w:val="0"/>
          <w:bCs w:val="0"/>
          <w:snapToGrid/>
          <w:color w:val="auto"/>
          <w:spacing w:val="0"/>
          <w:kern w:val="21"/>
          <w:sz w:val="32"/>
          <w:szCs w:val="32"/>
          <w:highlight w:val="none"/>
          <w:u w:val="none" w:color="auto"/>
          <w:lang w:val="en-US" w:eastAsia="zh-CN"/>
        </w:rPr>
      </w:pPr>
      <w:r>
        <w:rPr>
          <w:rFonts w:hint="eastAsia" w:ascii="Times New Roman" w:hAnsi="Times New Roman" w:eastAsia="方正仿宋_GBK" w:cs="Times New Roman"/>
          <w:b w:val="0"/>
          <w:bCs w:val="0"/>
          <w:color w:val="auto"/>
          <w:sz w:val="32"/>
          <w:szCs w:val="32"/>
          <w:highlight w:val="none"/>
          <w:lang w:val="en-US" w:eastAsia="zh-CN"/>
        </w:rPr>
        <w:t>二是丰富</w:t>
      </w:r>
      <w:r>
        <w:rPr>
          <w:rFonts w:hint="eastAsia" w:hAnsi="Times New Roman" w:eastAsia="方正仿宋_GBK" w:cs="Times New Roman"/>
          <w:b w:val="0"/>
          <w:bCs w:val="0"/>
          <w:color w:val="auto"/>
          <w:sz w:val="32"/>
          <w:szCs w:val="32"/>
          <w:highlight w:val="none"/>
          <w:lang w:val="en-US" w:eastAsia="zh-CN"/>
        </w:rPr>
        <w:t>文旅产业供给。</w:t>
      </w:r>
      <w:r>
        <w:rPr>
          <w:rFonts w:hint="eastAsia" w:hAnsi="Times New Roman" w:eastAsia="方正仿宋_GBK" w:cs="Times New Roman"/>
          <w:b w:val="0"/>
          <w:bCs w:val="0"/>
          <w:color w:val="auto"/>
          <w:kern w:val="2"/>
          <w:sz w:val="32"/>
          <w:szCs w:val="32"/>
          <w:highlight w:val="none"/>
          <w:lang w:val="en-US" w:eastAsia="zh-CN"/>
        </w:rPr>
        <w:t>“</w:t>
      </w:r>
      <w:r>
        <w:rPr>
          <w:rFonts w:hint="eastAsia" w:ascii="Times New Roman" w:hAnsi="Times New Roman" w:eastAsia="方正仿宋_GBK" w:cs="Times New Roman"/>
          <w:b w:val="0"/>
          <w:bCs w:val="0"/>
          <w:color w:val="auto"/>
          <w:kern w:val="2"/>
          <w:sz w:val="32"/>
          <w:szCs w:val="32"/>
          <w:highlight w:val="none"/>
          <w:lang w:val="en-US" w:eastAsia="zh-CN"/>
        </w:rPr>
        <w:t>一城三山四园</w:t>
      </w:r>
      <w:r>
        <w:rPr>
          <w:rFonts w:hint="eastAsia" w:hAnsi="Times New Roman" w:eastAsia="方正仿宋_GBK" w:cs="Times New Roman"/>
          <w:b w:val="0"/>
          <w:bCs w:val="0"/>
          <w:color w:val="auto"/>
          <w:kern w:val="2"/>
          <w:sz w:val="32"/>
          <w:szCs w:val="32"/>
          <w:highlight w:val="none"/>
          <w:lang w:val="en-US" w:eastAsia="zh-CN"/>
        </w:rPr>
        <w:t>”</w:t>
      </w:r>
      <w:r>
        <w:rPr>
          <w:rFonts w:hint="eastAsia" w:ascii="Times New Roman" w:hAnsi="Times New Roman" w:eastAsia="方正仿宋_GBK" w:cs="Times New Roman"/>
          <w:b w:val="0"/>
          <w:bCs w:val="0"/>
          <w:color w:val="auto"/>
          <w:kern w:val="2"/>
          <w:sz w:val="32"/>
          <w:szCs w:val="32"/>
          <w:highlight w:val="none"/>
          <w:lang w:val="en-US" w:eastAsia="zh-CN"/>
        </w:rPr>
        <w:t>整体提升</w:t>
      </w:r>
      <w:r>
        <w:rPr>
          <w:rFonts w:hint="eastAsia" w:hAnsi="Times New Roman" w:eastAsia="方正仿宋_GBK" w:cs="Times New Roman"/>
          <w:b w:val="0"/>
          <w:bCs w:val="0"/>
          <w:color w:val="auto"/>
          <w:kern w:val="2"/>
          <w:sz w:val="32"/>
          <w:szCs w:val="32"/>
          <w:highlight w:val="none"/>
          <w:lang w:val="en-US" w:eastAsia="zh-CN"/>
        </w:rPr>
        <w:t>，</w:t>
      </w:r>
      <w:r>
        <w:rPr>
          <w:rFonts w:hint="eastAsia" w:ascii="Times New Roman" w:hAnsi="Times New Roman" w:eastAsia="方正仿宋_GBK" w:cs="Times New Roman"/>
          <w:b w:val="0"/>
          <w:bCs w:val="0"/>
          <w:color w:val="auto"/>
          <w:kern w:val="2"/>
          <w:sz w:val="32"/>
          <w:szCs w:val="32"/>
          <w:highlight w:val="none"/>
          <w:lang w:val="en-US" w:eastAsia="zh-CN"/>
        </w:rPr>
        <w:t>打造旅游商品展销中心、大足好礼店、主题邮局等消费新业态，常态化开展非遗巡演，带动昌州古城火爆出圈</w:t>
      </w:r>
      <w:r>
        <w:rPr>
          <w:rFonts w:hint="eastAsia" w:hAnsi="Times New Roman" w:eastAsia="方正仿宋_GBK" w:cs="Times New Roman"/>
          <w:b w:val="0"/>
          <w:bCs w:val="0"/>
          <w:color w:val="auto"/>
          <w:kern w:val="2"/>
          <w:sz w:val="32"/>
          <w:szCs w:val="32"/>
          <w:highlight w:val="none"/>
          <w:lang w:val="en-US" w:eastAsia="zh-CN"/>
        </w:rPr>
        <w:t>。</w:t>
      </w:r>
      <w:r>
        <w:rPr>
          <w:rFonts w:hint="eastAsia" w:ascii="Times New Roman" w:hAnsi="Times New Roman" w:eastAsia="方正仿宋_GBK" w:cs="Times New Roman"/>
          <w:b w:val="0"/>
          <w:bCs w:val="0"/>
          <w:color w:val="auto"/>
          <w:kern w:val="2"/>
          <w:sz w:val="32"/>
          <w:szCs w:val="32"/>
          <w:highlight w:val="none"/>
          <w:lang w:val="en-US" w:eastAsia="zh-CN"/>
        </w:rPr>
        <w:t>实施</w:t>
      </w:r>
      <w:r>
        <w:rPr>
          <w:rFonts w:hint="eastAsia" w:hAnsi="Times New Roman" w:eastAsia="方正仿宋_GBK" w:cs="Times New Roman"/>
          <w:b w:val="0"/>
          <w:bCs w:val="0"/>
          <w:color w:val="auto"/>
          <w:kern w:val="2"/>
          <w:sz w:val="32"/>
          <w:szCs w:val="32"/>
          <w:highlight w:val="none"/>
          <w:lang w:val="en-US" w:eastAsia="zh-CN"/>
        </w:rPr>
        <w:t>“</w:t>
      </w:r>
      <w:r>
        <w:rPr>
          <w:rFonts w:hint="eastAsia" w:ascii="Times New Roman" w:hAnsi="Times New Roman" w:eastAsia="方正仿宋_GBK" w:cs="Times New Roman"/>
          <w:b w:val="0"/>
          <w:bCs w:val="0"/>
          <w:color w:val="auto"/>
          <w:kern w:val="2"/>
          <w:sz w:val="32"/>
          <w:szCs w:val="32"/>
          <w:highlight w:val="none"/>
          <w:lang w:val="en-US" w:eastAsia="zh-CN"/>
        </w:rPr>
        <w:t>三山</w:t>
      </w:r>
      <w:r>
        <w:rPr>
          <w:rFonts w:hint="eastAsia" w:hAnsi="Times New Roman" w:eastAsia="方正仿宋_GBK" w:cs="Times New Roman"/>
          <w:b w:val="0"/>
          <w:bCs w:val="0"/>
          <w:color w:val="auto"/>
          <w:kern w:val="2"/>
          <w:sz w:val="32"/>
          <w:szCs w:val="32"/>
          <w:highlight w:val="none"/>
          <w:lang w:val="en-US" w:eastAsia="zh-CN"/>
        </w:rPr>
        <w:t>”</w:t>
      </w:r>
      <w:r>
        <w:rPr>
          <w:rFonts w:hint="eastAsia" w:ascii="Times New Roman" w:hAnsi="Times New Roman" w:eastAsia="方正仿宋_GBK" w:cs="Times New Roman"/>
          <w:b w:val="0"/>
          <w:bCs w:val="0"/>
          <w:color w:val="auto"/>
          <w:kern w:val="2"/>
          <w:sz w:val="32"/>
          <w:szCs w:val="32"/>
          <w:highlight w:val="none"/>
          <w:lang w:val="en-US" w:eastAsia="zh-CN"/>
        </w:rPr>
        <w:t>功能提升等石刻景区项目</w:t>
      </w:r>
      <w:r>
        <w:rPr>
          <w:rFonts w:hint="default" w:ascii="Times New Roman" w:hAnsi="Times New Roman" w:eastAsia="方正仿宋_GBK" w:cs="Times New Roman"/>
          <w:b w:val="0"/>
          <w:bCs w:val="0"/>
          <w:color w:val="auto"/>
          <w:kern w:val="2"/>
          <w:sz w:val="32"/>
          <w:szCs w:val="32"/>
          <w:highlight w:val="none"/>
          <w:lang w:val="en-US" w:eastAsia="zh-CN"/>
        </w:rPr>
        <w:t>19</w:t>
      </w:r>
      <w:r>
        <w:rPr>
          <w:rFonts w:hint="eastAsia" w:ascii="Times New Roman" w:hAnsi="Times New Roman" w:eastAsia="方正仿宋_GBK" w:cs="Times New Roman"/>
          <w:b w:val="0"/>
          <w:bCs w:val="0"/>
          <w:color w:val="auto"/>
          <w:kern w:val="2"/>
          <w:sz w:val="32"/>
          <w:szCs w:val="32"/>
          <w:highlight w:val="none"/>
          <w:lang w:val="en-US" w:eastAsia="zh-CN"/>
        </w:rPr>
        <w:t>个，</w:t>
      </w:r>
      <w:r>
        <w:rPr>
          <w:rFonts w:hint="eastAsia" w:hAnsi="Times New Roman" w:eastAsia="方正仿宋_GBK" w:cs="Times New Roman"/>
          <w:b w:val="0"/>
          <w:bCs w:val="0"/>
          <w:color w:val="auto"/>
          <w:kern w:val="2"/>
          <w:sz w:val="32"/>
          <w:szCs w:val="32"/>
          <w:highlight w:val="none"/>
          <w:lang w:val="en-US" w:eastAsia="zh-CN"/>
        </w:rPr>
        <w:t>宝顶山景区动线全面优化，</w:t>
      </w:r>
      <w:r>
        <w:rPr>
          <w:rFonts w:hint="eastAsia" w:ascii="Times New Roman" w:hAnsi="Times New Roman" w:eastAsia="方正仿宋_GBK" w:cs="Times New Roman"/>
          <w:color w:val="auto"/>
          <w:sz w:val="32"/>
          <w:szCs w:val="32"/>
          <w:highlight w:val="none"/>
          <w:lang w:val="en-US" w:eastAsia="zh-CN"/>
        </w:rPr>
        <w:t>实现倒塔、小佛湾区域预约开放，</w:t>
      </w:r>
      <w:r>
        <w:rPr>
          <w:rFonts w:hint="eastAsia" w:ascii="Times New Roman" w:hAnsi="Times New Roman" w:eastAsia="方正仿宋_GBK" w:cs="Times New Roman"/>
          <w:b w:val="0"/>
          <w:bCs w:val="0"/>
          <w:color w:val="auto"/>
          <w:kern w:val="2"/>
          <w:sz w:val="32"/>
          <w:szCs w:val="32"/>
          <w:highlight w:val="none"/>
          <w:lang w:val="en-US" w:eastAsia="zh-CN"/>
        </w:rPr>
        <w:t>宝顶山至北山快速通道正式通车，</w:t>
      </w:r>
      <w:r>
        <w:rPr>
          <w:rFonts w:hint="eastAsia" w:ascii="方正仿宋_GBK" w:hAnsi="方正仿宋_GBK" w:eastAsia="方正仿宋_GBK" w:cs="方正仿宋_GBK"/>
          <w:b w:val="0"/>
          <w:bCs w:val="0"/>
          <w:color w:val="auto"/>
          <w:sz w:val="32"/>
          <w:szCs w:val="22"/>
          <w:highlight w:val="none"/>
          <w:lang w:val="en-US" w:eastAsia="zh-CN"/>
        </w:rPr>
        <w:t>大足石刻数字影院入选首批全国智慧旅游沉浸式体验新空间培育试点。</w:t>
      </w:r>
      <w:r>
        <w:rPr>
          <w:rFonts w:hint="eastAsia" w:ascii="Times New Roman" w:hAnsi="Times New Roman" w:eastAsia="方正仿宋_GBK" w:cs="Times New Roman"/>
          <w:b w:val="0"/>
          <w:bCs w:val="0"/>
          <w:snapToGrid/>
          <w:color w:val="auto"/>
          <w:spacing w:val="0"/>
          <w:kern w:val="21"/>
          <w:sz w:val="32"/>
          <w:szCs w:val="32"/>
          <w:highlight w:val="none"/>
          <w:u w:val="none" w:color="auto"/>
          <w:lang w:val="en-US" w:eastAsia="zh-CN"/>
        </w:rPr>
        <w:t>北塔悬岩、南山翠屏等田园综合体启动建设，棠香人家获评美丽重庆城乡风貌优化典型项目。</w:t>
      </w:r>
      <w:r>
        <w:rPr>
          <w:rFonts w:hint="eastAsia" w:ascii="方正仿宋_GBK" w:hAnsi="方正仿宋_GBK" w:eastAsia="方正仿宋_GBK" w:cs="方正仿宋_GBK"/>
          <w:b w:val="0"/>
          <w:bCs w:val="0"/>
          <w:color w:val="auto"/>
          <w:sz w:val="32"/>
          <w:szCs w:val="22"/>
          <w:highlight w:val="none"/>
          <w:lang w:val="en-US" w:eastAsia="zh-CN"/>
        </w:rPr>
        <w:t>龙水湖度假区新增西子湾星空泛舟营地、夜游竹筏等新场景，建成樱花路、通星路延伸段，联谊宾馆一期主体完工，升级运营龙水湖温泉水世界，成功打造国家级汽车自驾营地。串珠成链完善文旅产品体系，打造大足石刻文创园“石光里·文创街”等潮玩新地标，巴蜀雅楠获评国家</w:t>
      </w:r>
      <w:r>
        <w:rPr>
          <w:rFonts w:hint="default" w:ascii="Times New Roman" w:hAnsi="Times New Roman" w:eastAsia="方正仿宋_GBK" w:cs="Times New Roman"/>
          <w:b w:val="0"/>
          <w:bCs w:val="0"/>
          <w:color w:val="auto"/>
          <w:sz w:val="32"/>
          <w:szCs w:val="22"/>
          <w:highlight w:val="none"/>
          <w:lang w:val="en-US" w:eastAsia="zh-CN"/>
        </w:rPr>
        <w:t>3A</w:t>
      </w:r>
      <w:r>
        <w:rPr>
          <w:rFonts w:hint="eastAsia" w:ascii="方正仿宋_GBK" w:hAnsi="方正仿宋_GBK" w:eastAsia="方正仿宋_GBK" w:cs="方正仿宋_GBK"/>
          <w:b w:val="0"/>
          <w:bCs w:val="0"/>
          <w:color w:val="auto"/>
          <w:sz w:val="32"/>
          <w:szCs w:val="22"/>
          <w:highlight w:val="none"/>
          <w:lang w:val="en-US" w:eastAsia="zh-CN"/>
        </w:rPr>
        <w:t>级旅游景区，溪上月、静南客栈成功创建国家丙级民宿，</w:t>
      </w:r>
      <w:r>
        <w:rPr>
          <w:rFonts w:hint="eastAsia" w:ascii="Times New Roman" w:hAnsi="Times New Roman" w:eastAsia="方正仿宋_GBK" w:cs="Times New Roman"/>
          <w:b w:val="0"/>
          <w:bCs w:val="0"/>
          <w:snapToGrid/>
          <w:color w:val="auto"/>
          <w:spacing w:val="0"/>
          <w:kern w:val="21"/>
          <w:sz w:val="32"/>
          <w:szCs w:val="32"/>
          <w:highlight w:val="none"/>
          <w:u w:val="none" w:color="auto"/>
          <w:lang w:val="en-US" w:eastAsia="zh-CN"/>
        </w:rPr>
        <w:t>宝顶山至龙水湖骑行绿道全线贯通</w:t>
      </w:r>
      <w:r>
        <w:rPr>
          <w:rFonts w:hint="eastAsia" w:hAnsi="Times New Roman" w:eastAsia="方正仿宋_GBK" w:cs="Times New Roman"/>
          <w:b w:val="0"/>
          <w:bCs w:val="0"/>
          <w:snapToGrid/>
          <w:color w:val="auto"/>
          <w:spacing w:val="0"/>
          <w:kern w:val="21"/>
          <w:sz w:val="32"/>
          <w:szCs w:val="32"/>
          <w:highlight w:val="none"/>
          <w:u w:val="none" w:color="auto"/>
          <w:lang w:val="en-US" w:eastAsia="zh-CN"/>
        </w:rPr>
        <w:t>。</w:t>
      </w:r>
    </w:p>
    <w:p w14:paraId="04CF6793">
      <w:pPr>
        <w:pStyle w:val="9"/>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600" w:lineRule="exact"/>
        <w:ind w:left="0" w:firstLine="640" w:firstLineChars="200"/>
        <w:jc w:val="left"/>
        <w:textAlignment w:val="auto"/>
        <w:rPr>
          <w:rFonts w:hint="default" w:hAnsi="Times New Roman"/>
          <w:highlight w:val="none"/>
          <w:lang w:val="en-US"/>
        </w:rPr>
      </w:pPr>
      <w:r>
        <w:rPr>
          <w:rFonts w:hint="eastAsia" w:hAnsi="Times New Roman" w:eastAsia="方正仿宋_GBK" w:cs="Times New Roman"/>
          <w:b w:val="0"/>
          <w:bCs w:val="0"/>
          <w:color w:val="auto"/>
          <w:sz w:val="32"/>
          <w:szCs w:val="32"/>
          <w:highlight w:val="none"/>
          <w:lang w:val="en-US" w:eastAsia="zh-CN"/>
        </w:rPr>
        <w:t>三</w:t>
      </w:r>
      <w:r>
        <w:rPr>
          <w:rFonts w:hint="eastAsia" w:ascii="Times New Roman" w:hAnsi="Times New Roman" w:eastAsia="方正仿宋_GBK" w:cs="Times New Roman"/>
          <w:b w:val="0"/>
          <w:bCs w:val="0"/>
          <w:color w:val="auto"/>
          <w:sz w:val="32"/>
          <w:szCs w:val="32"/>
          <w:highlight w:val="none"/>
          <w:lang w:val="en-US" w:eastAsia="zh-CN"/>
        </w:rPr>
        <w:t>是</w:t>
      </w:r>
      <w:r>
        <w:rPr>
          <w:rFonts w:hint="eastAsia" w:hAnsi="Times New Roman" w:eastAsia="方正仿宋_GBK" w:cs="Times New Roman"/>
          <w:b w:val="0"/>
          <w:bCs w:val="0"/>
          <w:color w:val="auto"/>
          <w:sz w:val="32"/>
          <w:szCs w:val="32"/>
          <w:highlight w:val="none"/>
          <w:lang w:val="en-US" w:eastAsia="zh-CN"/>
        </w:rPr>
        <w:t>创新</w:t>
      </w:r>
      <w:r>
        <w:rPr>
          <w:rFonts w:hint="eastAsia" w:ascii="Times New Roman" w:hAnsi="Times New Roman" w:eastAsia="方正仿宋_GBK" w:cs="Times New Roman"/>
          <w:b w:val="0"/>
          <w:bCs w:val="0"/>
          <w:color w:val="auto"/>
          <w:sz w:val="32"/>
          <w:szCs w:val="32"/>
          <w:highlight w:val="none"/>
          <w:lang w:val="en-US" w:eastAsia="zh-CN"/>
        </w:rPr>
        <w:t>宣传营销</w:t>
      </w:r>
      <w:r>
        <w:rPr>
          <w:rFonts w:hint="eastAsia" w:hAnsi="Times New Roman" w:eastAsia="方正仿宋_GBK" w:cs="Times New Roman"/>
          <w:b w:val="0"/>
          <w:bCs w:val="0"/>
          <w:color w:val="auto"/>
          <w:sz w:val="32"/>
          <w:szCs w:val="32"/>
          <w:highlight w:val="none"/>
          <w:lang w:val="en-US" w:eastAsia="zh-CN"/>
        </w:rPr>
        <w:t>模式</w:t>
      </w:r>
      <w:r>
        <w:rPr>
          <w:rFonts w:hint="eastAsia" w:ascii="Times New Roman" w:hAnsi="Times New Roman" w:eastAsia="方正仿宋_GBK" w:cs="Times New Roman"/>
          <w:b w:val="0"/>
          <w:bCs w:val="0"/>
          <w:color w:val="auto"/>
          <w:sz w:val="32"/>
          <w:szCs w:val="32"/>
          <w:highlight w:val="none"/>
          <w:lang w:val="en-US" w:eastAsia="zh-CN"/>
        </w:rPr>
        <w:t>。</w:t>
      </w:r>
      <w:r>
        <w:rPr>
          <w:rFonts w:hint="eastAsia" w:hAnsi="Times New Roman" w:eastAsia="方正仿宋_GBK" w:cs="Times New Roman"/>
          <w:b w:val="0"/>
          <w:bCs w:val="0"/>
          <w:color w:val="auto"/>
          <w:sz w:val="32"/>
          <w:szCs w:val="32"/>
          <w:highlight w:val="none"/>
          <w:lang w:val="en-US" w:eastAsia="zh-CN"/>
        </w:rPr>
        <w:t>全域推进集团化营销，</w:t>
      </w:r>
      <w:r>
        <w:rPr>
          <w:rFonts w:hint="eastAsia" w:ascii="Times New Roman" w:hAnsi="Times New Roman" w:eastAsia="方正仿宋_GBK" w:cs="Times New Roman"/>
          <w:b w:val="0"/>
          <w:bCs w:val="0"/>
          <w:color w:val="auto"/>
          <w:sz w:val="32"/>
          <w:szCs w:val="32"/>
          <w:highlight w:val="none"/>
          <w:lang w:val="en-US" w:eastAsia="zh-CN"/>
        </w:rPr>
        <w:t>在</w:t>
      </w:r>
      <w:r>
        <w:rPr>
          <w:rFonts w:hint="default" w:ascii="Times New Roman" w:hAnsi="Times New Roman" w:eastAsia="方正仿宋_GBK" w:cs="Times New Roman"/>
          <w:b w:val="0"/>
          <w:bCs w:val="0"/>
          <w:color w:val="auto"/>
          <w:sz w:val="32"/>
          <w:szCs w:val="32"/>
          <w:highlight w:val="none"/>
          <w:lang w:val="en-US" w:eastAsia="zh-CN"/>
        </w:rPr>
        <w:t>34</w:t>
      </w:r>
      <w:r>
        <w:rPr>
          <w:rFonts w:hint="eastAsia" w:ascii="Times New Roman" w:hAnsi="Times New Roman" w:eastAsia="方正仿宋_GBK" w:cs="Times New Roman"/>
          <w:b w:val="0"/>
          <w:bCs w:val="0"/>
          <w:color w:val="auto"/>
          <w:sz w:val="32"/>
          <w:szCs w:val="32"/>
          <w:highlight w:val="none"/>
          <w:lang w:val="en-US" w:eastAsia="zh-CN"/>
        </w:rPr>
        <w:t>个省区市全面铺开</w:t>
      </w:r>
      <w:r>
        <w:rPr>
          <w:rFonts w:hint="eastAsia" w:hAnsi="Times New Roman" w:eastAsia="方正仿宋_GBK" w:cs="Times New Roman"/>
          <w:b w:val="0"/>
          <w:bCs w:val="0"/>
          <w:color w:val="auto"/>
          <w:sz w:val="32"/>
          <w:szCs w:val="32"/>
          <w:highlight w:val="none"/>
          <w:lang w:val="en-US" w:eastAsia="zh-CN"/>
        </w:rPr>
        <w:t>推广</w:t>
      </w:r>
      <w:r>
        <w:rPr>
          <w:rFonts w:hint="eastAsia" w:ascii="Times New Roman" w:hAnsi="Times New Roman" w:eastAsia="方正仿宋_GBK" w:cs="Times New Roman"/>
          <w:b w:val="0"/>
          <w:bCs w:val="0"/>
          <w:color w:val="auto"/>
          <w:sz w:val="32"/>
          <w:szCs w:val="32"/>
          <w:highlight w:val="none"/>
          <w:lang w:val="en-US" w:eastAsia="zh-CN"/>
        </w:rPr>
        <w:t>，召开</w:t>
      </w:r>
      <w:r>
        <w:rPr>
          <w:rFonts w:hint="eastAsia" w:hAnsi="Times New Roman" w:eastAsia="方正仿宋_GBK" w:cs="Times New Roman"/>
          <w:b w:val="0"/>
          <w:bCs w:val="0"/>
          <w:color w:val="auto"/>
          <w:sz w:val="32"/>
          <w:szCs w:val="32"/>
          <w:highlight w:val="none"/>
          <w:lang w:val="en-US" w:eastAsia="zh-CN"/>
        </w:rPr>
        <w:t>专题</w:t>
      </w:r>
      <w:r>
        <w:rPr>
          <w:rFonts w:hint="eastAsia" w:ascii="Times New Roman" w:hAnsi="Times New Roman" w:eastAsia="方正仿宋_GBK" w:cs="Times New Roman"/>
          <w:b w:val="0"/>
          <w:bCs w:val="0"/>
          <w:color w:val="auto"/>
          <w:sz w:val="32"/>
          <w:szCs w:val="32"/>
          <w:highlight w:val="none"/>
          <w:lang w:val="en-US" w:eastAsia="zh-CN"/>
        </w:rPr>
        <w:t>推介会</w:t>
      </w:r>
      <w:r>
        <w:rPr>
          <w:rFonts w:hint="default" w:ascii="Times New Roman" w:hAnsi="Times New Roman" w:eastAsia="方正仿宋_GBK" w:cs="Times New Roman"/>
          <w:b w:val="0"/>
          <w:bCs w:val="0"/>
          <w:color w:val="auto"/>
          <w:sz w:val="32"/>
          <w:szCs w:val="32"/>
          <w:highlight w:val="none"/>
          <w:lang w:val="en-US" w:eastAsia="zh-CN"/>
        </w:rPr>
        <w:t>80</w:t>
      </w:r>
      <w:r>
        <w:rPr>
          <w:rFonts w:hint="eastAsia" w:hAnsi="Times New Roman" w:eastAsia="方正仿宋_GBK" w:cs="Times New Roman"/>
          <w:b w:val="0"/>
          <w:bCs w:val="0"/>
          <w:color w:val="auto"/>
          <w:sz w:val="32"/>
          <w:szCs w:val="32"/>
          <w:highlight w:val="none"/>
          <w:lang w:val="en-US" w:eastAsia="zh-CN"/>
        </w:rPr>
        <w:t>余</w:t>
      </w:r>
      <w:r>
        <w:rPr>
          <w:rFonts w:hint="eastAsia" w:ascii="Times New Roman" w:hAnsi="Times New Roman" w:eastAsia="方正仿宋_GBK" w:cs="Times New Roman"/>
          <w:b w:val="0"/>
          <w:bCs w:val="0"/>
          <w:color w:val="auto"/>
          <w:sz w:val="32"/>
          <w:szCs w:val="32"/>
          <w:highlight w:val="none"/>
          <w:lang w:val="en-US" w:eastAsia="zh-CN"/>
        </w:rPr>
        <w:t>场，与</w:t>
      </w:r>
      <w:r>
        <w:rPr>
          <w:rFonts w:hint="default" w:ascii="Times New Roman" w:hAnsi="Times New Roman" w:eastAsia="方正仿宋_GBK" w:cs="Times New Roman"/>
          <w:b w:val="0"/>
          <w:bCs w:val="0"/>
          <w:color w:val="auto"/>
          <w:sz w:val="32"/>
          <w:szCs w:val="32"/>
          <w:highlight w:val="none"/>
          <w:lang w:val="en-US" w:eastAsia="zh-CN"/>
        </w:rPr>
        <w:t>100</w:t>
      </w:r>
      <w:r>
        <w:rPr>
          <w:rFonts w:hint="eastAsia" w:ascii="Times New Roman" w:hAnsi="Times New Roman" w:eastAsia="方正仿宋_GBK" w:cs="Times New Roman"/>
          <w:b w:val="0"/>
          <w:bCs w:val="0"/>
          <w:color w:val="auto"/>
          <w:sz w:val="32"/>
          <w:szCs w:val="32"/>
          <w:highlight w:val="none"/>
          <w:lang w:val="en-US" w:eastAsia="zh-CN"/>
        </w:rPr>
        <w:t>余家旅行社</w:t>
      </w:r>
      <w:r>
        <w:rPr>
          <w:rFonts w:hint="eastAsia" w:hAnsi="Times New Roman" w:eastAsia="方正仿宋_GBK" w:cs="Times New Roman"/>
          <w:b w:val="0"/>
          <w:bCs w:val="0"/>
          <w:color w:val="auto"/>
          <w:sz w:val="32"/>
          <w:szCs w:val="32"/>
          <w:highlight w:val="none"/>
          <w:lang w:val="en-US" w:eastAsia="zh-CN"/>
        </w:rPr>
        <w:t>达成战略合作</w:t>
      </w:r>
      <w:r>
        <w:rPr>
          <w:rFonts w:hint="eastAsia" w:ascii="Times New Roman" w:hAnsi="Times New Roman" w:eastAsia="方正仿宋_GBK" w:cs="Times New Roman"/>
          <w:b w:val="0"/>
          <w:bCs w:val="0"/>
          <w:color w:val="auto"/>
          <w:sz w:val="32"/>
          <w:szCs w:val="32"/>
          <w:highlight w:val="none"/>
          <w:lang w:val="en-US" w:eastAsia="zh-CN"/>
        </w:rPr>
        <w:t>。实施</w:t>
      </w:r>
      <w:r>
        <w:rPr>
          <w:rFonts w:hint="eastAsia"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一节五会</w:t>
      </w:r>
      <w:r>
        <w:rPr>
          <w:rFonts w:hint="eastAsia"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文旅品牌提升工程，</w:t>
      </w:r>
      <w:r>
        <w:rPr>
          <w:rFonts w:hint="eastAsia" w:ascii="方正仿宋_GBK" w:hAnsi="方正仿宋_GBK" w:eastAsia="方正仿宋_GBK" w:cs="方正仿宋_GBK"/>
          <w:sz w:val="32"/>
          <w:szCs w:val="32"/>
          <w:highlight w:val="none"/>
        </w:rPr>
        <w:t>推出实景水秀《一念</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大足》</w:t>
      </w:r>
      <w:r>
        <w:rPr>
          <w:rFonts w:hint="eastAsia" w:ascii="方正仿宋_GBK" w:hAnsi="方正仿宋_GBK" w:eastAsia="方正仿宋_GBK" w:cs="方正仿宋_GBK"/>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主题化举办</w:t>
      </w:r>
      <w:r>
        <w:rPr>
          <w:rFonts w:hint="eastAsia"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宝顶华服</w:t>
      </w:r>
      <w:r>
        <w:rPr>
          <w:rFonts w:hint="eastAsia"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西湖拾光</w:t>
      </w:r>
      <w:r>
        <w:rPr>
          <w:rFonts w:hint="eastAsia" w:hAnsi="Times New Roman" w:eastAsia="方正仿宋_GBK" w:cs="Times New Roman"/>
          <w:b w:val="0"/>
          <w:bCs w:val="0"/>
          <w:color w:val="auto"/>
          <w:sz w:val="32"/>
          <w:szCs w:val="32"/>
          <w:highlight w:val="none"/>
          <w:lang w:val="en-US" w:eastAsia="zh-CN"/>
        </w:rPr>
        <w:t>”“</w:t>
      </w:r>
      <w:r>
        <w:rPr>
          <w:rFonts w:hint="eastAsia" w:hAnsi="Times New Roman" w:eastAsia="方正仿宋_GBK" w:cs="Times New Roman"/>
          <w:color w:val="auto"/>
          <w:sz w:val="32"/>
          <w:szCs w:val="32"/>
          <w:highlight w:val="none"/>
          <w:lang w:val="en-US" w:eastAsia="zh-CN"/>
        </w:rPr>
        <w:t>昌州夜宴</w:t>
      </w:r>
      <w:r>
        <w:rPr>
          <w:rFonts w:hint="eastAsia"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等节会活动</w:t>
      </w:r>
      <w:r>
        <w:rPr>
          <w:rFonts w:hint="eastAsia"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精心筹办</w:t>
      </w:r>
      <w:r>
        <w:rPr>
          <w:rFonts w:hint="eastAsia"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渝超</w:t>
      </w:r>
      <w:r>
        <w:rPr>
          <w:rFonts w:hint="eastAsia"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主场赛事</w:t>
      </w:r>
      <w:r>
        <w:rPr>
          <w:rFonts w:hint="eastAsia"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五维破圈</w:t>
      </w:r>
      <w:r>
        <w:rPr>
          <w:rFonts w:hint="eastAsia"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推广模式入选文化和旅游部全国旅游营销典型案例。</w:t>
      </w:r>
      <w:r>
        <w:rPr>
          <w:rFonts w:hint="eastAsia" w:hAnsi="Times New Roman" w:eastAsia="方正仿宋_GBK" w:cs="Times New Roman"/>
          <w:b w:val="0"/>
          <w:bCs w:val="0"/>
          <w:color w:val="auto"/>
          <w:sz w:val="32"/>
          <w:szCs w:val="32"/>
          <w:highlight w:val="none"/>
          <w:lang w:val="en-US" w:eastAsia="zh-CN"/>
        </w:rPr>
        <w:t>大足石刻亮相蛇年央视春晚，《</w:t>
      </w:r>
      <w:r>
        <w:rPr>
          <w:rFonts w:hint="eastAsia" w:ascii="Times New Roman" w:hAnsi="Times New Roman" w:eastAsia="方正仿宋_GBK" w:cs="Times New Roman"/>
          <w:b w:val="0"/>
          <w:bCs w:val="0"/>
          <w:color w:val="auto"/>
          <w:sz w:val="32"/>
          <w:szCs w:val="32"/>
          <w:highlight w:val="none"/>
          <w:lang w:val="en-US" w:eastAsia="zh-CN"/>
        </w:rPr>
        <w:t>国家宝藏》</w:t>
      </w:r>
      <w:r>
        <w:rPr>
          <w:rFonts w:hint="eastAsia" w:hAnsi="Times New Roman" w:eastAsia="方正仿宋_GBK" w:cs="Times New Roman"/>
          <w:b w:val="0"/>
          <w:bCs w:val="0"/>
          <w:color w:val="auto"/>
          <w:sz w:val="32"/>
          <w:szCs w:val="32"/>
          <w:highlight w:val="none"/>
          <w:lang w:val="en-US" w:eastAsia="zh-CN"/>
        </w:rPr>
        <w:t>《艺览天下》</w:t>
      </w:r>
      <w:r>
        <w:rPr>
          <w:rFonts w:hint="eastAsia" w:ascii="Times New Roman" w:hAnsi="Times New Roman" w:eastAsia="方正仿宋_GBK" w:cs="Times New Roman"/>
          <w:b w:val="0"/>
          <w:bCs w:val="0"/>
          <w:color w:val="auto"/>
          <w:sz w:val="32"/>
          <w:szCs w:val="32"/>
          <w:highlight w:val="none"/>
          <w:lang w:val="en-US" w:eastAsia="zh-CN"/>
        </w:rPr>
        <w:t>《中国梦·家国情</w:t>
      </w:r>
      <w:r>
        <w:rPr>
          <w:rFonts w:hint="eastAsia"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等央视栏目</w:t>
      </w:r>
      <w:r>
        <w:rPr>
          <w:rFonts w:hint="eastAsia" w:hAnsi="Times New Roman" w:eastAsia="方正仿宋_GBK" w:cs="Times New Roman"/>
          <w:b w:val="0"/>
          <w:bCs w:val="0"/>
          <w:color w:val="auto"/>
          <w:sz w:val="32"/>
          <w:szCs w:val="32"/>
          <w:highlight w:val="none"/>
          <w:lang w:val="en-US" w:eastAsia="zh-CN"/>
        </w:rPr>
        <w:t>专题聚焦大足，</w:t>
      </w:r>
      <w:r>
        <w:rPr>
          <w:rFonts w:hint="default" w:ascii="Times New Roman" w:hAnsi="Times New Roman" w:eastAsia="方正仿宋_GBK" w:cs="Times New Roman"/>
          <w:b w:val="0"/>
          <w:bCs w:val="0"/>
          <w:color w:val="auto"/>
          <w:sz w:val="32"/>
          <w:szCs w:val="32"/>
          <w:highlight w:val="none"/>
          <w:lang w:val="en-US" w:eastAsia="zh-CN"/>
        </w:rPr>
        <w:t>《我们的家</w:t>
      </w:r>
      <w:r>
        <w:rPr>
          <w:rFonts w:hint="eastAsia"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云游</w:t>
      </w:r>
      <w:r>
        <w:rPr>
          <w:rFonts w:hint="eastAsia"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大足石刻》入围全国文物新媒体传播精品</w:t>
      </w:r>
      <w:r>
        <w:rPr>
          <w:rFonts w:hint="eastAsia" w:hAnsi="Times New Roman" w:eastAsia="方正仿宋_GBK" w:cs="Times New Roman"/>
          <w:b w:val="0"/>
          <w:bCs w:val="0"/>
          <w:color w:val="auto"/>
          <w:sz w:val="32"/>
          <w:szCs w:val="32"/>
          <w:highlight w:val="none"/>
          <w:lang w:val="en-US" w:eastAsia="zh-CN"/>
        </w:rPr>
        <w:t>，第</w:t>
      </w:r>
      <w:r>
        <w:rPr>
          <w:rFonts w:hint="default" w:ascii="Times New Roman" w:hAnsi="Times New Roman" w:eastAsia="方正仿宋_GBK" w:cs="Times New Roman"/>
          <w:b w:val="0"/>
          <w:bCs w:val="0"/>
          <w:color w:val="auto"/>
          <w:sz w:val="32"/>
          <w:szCs w:val="32"/>
          <w:highlight w:val="none"/>
          <w:lang w:val="en-US" w:eastAsia="zh-CN"/>
        </w:rPr>
        <w:t>33</w:t>
      </w:r>
      <w:r>
        <w:rPr>
          <w:rFonts w:hint="eastAsia" w:hAnsi="Times New Roman" w:eastAsia="方正仿宋_GBK" w:cs="Times New Roman"/>
          <w:b w:val="0"/>
          <w:bCs w:val="0"/>
          <w:color w:val="auto"/>
          <w:sz w:val="32"/>
          <w:szCs w:val="32"/>
          <w:highlight w:val="none"/>
          <w:lang w:val="en-US" w:eastAsia="zh-CN"/>
        </w:rPr>
        <w:t>届全国书博会分会场暨“龛韵千年”主题展、“从敦煌到大足”艺术展圆满完成。</w:t>
      </w:r>
      <w:r>
        <w:rPr>
          <w:rFonts w:hint="default" w:ascii="Times New Roman" w:hAnsi="Times New Roman" w:eastAsia="方正仿宋_GBK" w:cs="Times New Roman"/>
          <w:b w:val="0"/>
          <w:bCs w:val="0"/>
          <w:color w:val="auto"/>
          <w:sz w:val="32"/>
          <w:szCs w:val="32"/>
          <w:highlight w:val="none"/>
          <w:lang w:val="en-US" w:eastAsia="zh-CN"/>
        </w:rPr>
        <w:t>大足石刻集章册、六道三层冰箱贴入选</w:t>
      </w:r>
      <w:r>
        <w:rPr>
          <w:rFonts w:hint="eastAsia"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中国好礼</w:t>
      </w:r>
      <w:r>
        <w:rPr>
          <w:rFonts w:hint="eastAsia"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w:t>
      </w:r>
      <w:r>
        <w:rPr>
          <w:rFonts w:hint="eastAsia"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海棠依旧</w:t>
      </w:r>
      <w:r>
        <w:rPr>
          <w:rFonts w:hint="eastAsia"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指甲套剪斩获中国旅游商品大赛金奖，古臻匠五谷丰登南瓜锅、飞天—鸿烁套刀分获中国特色旅游商品大赛金、银奖。</w:t>
      </w:r>
    </w:p>
    <w:p w14:paraId="3D6EDB66">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4．</w:t>
      </w:r>
      <w:r>
        <w:rPr>
          <w:rFonts w:hint="eastAsia" w:ascii="方正仿宋_GBK" w:hAnsi="方正仿宋_GBK" w:eastAsia="方正仿宋_GBK" w:cs="方正仿宋_GBK"/>
          <w:color w:val="auto"/>
          <w:sz w:val="32"/>
          <w:szCs w:val="32"/>
          <w:highlight w:val="none"/>
          <w:lang w:val="en-US" w:eastAsia="zh-CN"/>
        </w:rPr>
        <w:t>统筹城乡融合发展，和美田园城市呈现新面貌。</w:t>
      </w:r>
      <w:r>
        <w:rPr>
          <w:rFonts w:hint="eastAsia" w:ascii="Times New Roman" w:hAnsi="Times New Roman" w:eastAsia="方正仿宋_GBK" w:cs="Times New Roman"/>
          <w:color w:val="auto"/>
          <w:kern w:val="0"/>
          <w:sz w:val="32"/>
          <w:szCs w:val="32"/>
          <w:highlight w:val="none"/>
          <w:lang w:val="en-US" w:eastAsia="zh-CN"/>
        </w:rPr>
        <w:t>坚持新型城镇化和乡村全面振兴两手抓，</w:t>
      </w:r>
      <w:r>
        <w:rPr>
          <w:rFonts w:hint="eastAsia" w:ascii="Times New Roman" w:hAnsi="Times New Roman" w:eastAsia="方正仿宋_GBK" w:cs="Times New Roman"/>
          <w:color w:val="auto"/>
          <w:sz w:val="32"/>
          <w:szCs w:val="32"/>
          <w:highlight w:val="none"/>
          <w:lang w:val="en-US" w:eastAsia="zh-CN"/>
        </w:rPr>
        <w:t>加快形成“以城带乡、以乡促城、城乡互补”的良性发展格局，</w:t>
      </w:r>
      <w:r>
        <w:rPr>
          <w:rFonts w:hint="default" w:ascii="Times New Roman" w:hAnsi="Times New Roman" w:eastAsia="方正仿宋_GBK" w:cs="Times New Roman"/>
          <w:color w:val="auto"/>
          <w:sz w:val="32"/>
          <w:szCs w:val="32"/>
          <w:highlight w:val="none"/>
          <w:lang w:val="en-US" w:eastAsia="zh-CN"/>
        </w:rPr>
        <w:t>努力实现</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兴业、强区、富民</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一体发展。</w:t>
      </w:r>
    </w:p>
    <w:p w14:paraId="6212A508">
      <w:pPr>
        <w:pStyle w:val="9"/>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600" w:lineRule="exact"/>
        <w:ind w:left="0" w:firstLine="640" w:firstLineChars="200"/>
        <w:jc w:val="left"/>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hAnsi="Times New Roman" w:eastAsia="方正仿宋_GBK" w:cs="Times New Roman"/>
          <w:b w:val="0"/>
          <w:bCs w:val="0"/>
          <w:color w:val="auto"/>
          <w:sz w:val="32"/>
          <w:szCs w:val="32"/>
          <w:highlight w:val="none"/>
          <w:lang w:val="en-US" w:eastAsia="zh-CN"/>
        </w:rPr>
        <w:t>一是城乡空间格局不断优化。</w:t>
      </w:r>
      <w:r>
        <w:rPr>
          <w:rFonts w:hint="eastAsia" w:ascii="Times New Roman" w:hAnsi="Times New Roman" w:eastAsia="方正仿宋_GBK" w:cs="Times New Roman"/>
          <w:color w:val="auto"/>
          <w:kern w:val="0"/>
          <w:sz w:val="32"/>
          <w:szCs w:val="32"/>
          <w:highlight w:val="none"/>
          <w:lang w:val="en-US" w:eastAsia="zh-CN"/>
        </w:rPr>
        <w:t>全面启用</w:t>
      </w:r>
      <w:r>
        <w:rPr>
          <w:rFonts w:hint="eastAsia"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两城三园</w:t>
      </w:r>
      <w:r>
        <w:rPr>
          <w:rFonts w:hint="eastAsia"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详细规</w:t>
      </w:r>
    </w:p>
    <w:p w14:paraId="30ED0FFF">
      <w:pPr>
        <w:pStyle w:val="9"/>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600" w:lineRule="exact"/>
        <w:jc w:val="left"/>
        <w:textAlignment w:val="auto"/>
        <w:rPr>
          <w:rFonts w:hint="eastAsia"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划，完成年度国土空间分区规划实施体检，获批市级历史文化名城。</w:t>
      </w:r>
      <w:r>
        <w:rPr>
          <w:rFonts w:hint="eastAsia" w:ascii="方正仿宋_GBK" w:hAnsi="Times New Roman" w:eastAsia="方正仿宋_GBK" w:cs="Times New Roman"/>
          <w:b w:val="0"/>
          <w:spacing w:val="0"/>
          <w:kern w:val="2"/>
          <w:sz w:val="32"/>
          <w:szCs w:val="32"/>
          <w:highlight w:val="none"/>
          <w:u w:val="none" w:color="auto"/>
          <w:lang w:val="en-US" w:eastAsia="zh-CN"/>
        </w:rPr>
        <w:t>系统开展高铁新城片区策划，成渝中线高铁大足石刻站全面开工。海棠国际</w:t>
      </w:r>
      <w:r>
        <w:rPr>
          <w:rFonts w:hint="default" w:ascii="Times New Roman" w:hAnsi="Times New Roman" w:eastAsia="方正仿宋_GBK" w:cs="Times New Roman"/>
          <w:b w:val="0"/>
          <w:spacing w:val="0"/>
          <w:kern w:val="2"/>
          <w:sz w:val="32"/>
          <w:szCs w:val="32"/>
          <w:highlight w:val="none"/>
          <w:u w:val="none" w:color="auto"/>
          <w:lang w:val="en-US" w:eastAsia="zh-CN"/>
        </w:rPr>
        <w:t>CBD</w:t>
      </w:r>
      <w:r>
        <w:rPr>
          <w:rFonts w:hint="eastAsia" w:ascii="方正仿宋_GBK" w:hAnsi="Times New Roman" w:eastAsia="方正仿宋_GBK" w:cs="Times New Roman"/>
          <w:b w:val="0"/>
          <w:spacing w:val="0"/>
          <w:kern w:val="2"/>
          <w:sz w:val="32"/>
          <w:szCs w:val="32"/>
          <w:highlight w:val="none"/>
          <w:u w:val="none" w:color="auto"/>
          <w:lang w:val="en-US" w:eastAsia="zh-CN"/>
        </w:rPr>
        <w:t>重启建设，加速打造展示城市形象的新地标、新名片。高质量开展城</w:t>
      </w:r>
      <w:r>
        <w:rPr>
          <w:rFonts w:hint="eastAsia" w:ascii="Times New Roman" w:hAnsi="Times New Roman" w:eastAsia="方正仿宋_GBK" w:cs="Times New Roman"/>
          <w:color w:val="auto"/>
          <w:kern w:val="0"/>
          <w:sz w:val="32"/>
          <w:szCs w:val="32"/>
          <w:highlight w:val="none"/>
          <w:lang w:val="en-US" w:eastAsia="zh-CN"/>
        </w:rPr>
        <w:t>市更新，完成中天名居、川汽厂原家属院片区等老旧小区改造</w:t>
      </w:r>
      <w:r>
        <w:rPr>
          <w:rFonts w:hint="eastAsia" w:hAnsi="Times New Roman" w:eastAsia="方正仿宋_GBK" w:cs="Times New Roman"/>
          <w:color w:val="auto"/>
          <w:kern w:val="0"/>
          <w:sz w:val="32"/>
          <w:szCs w:val="32"/>
          <w:highlight w:val="none"/>
          <w:lang w:val="en-US" w:eastAsia="zh-CN"/>
        </w:rPr>
        <w:t>，城中村改造</w:t>
      </w:r>
      <w:r>
        <w:rPr>
          <w:rFonts w:hint="default" w:ascii="Times New Roman" w:hAnsi="Times New Roman" w:eastAsia="方正仿宋_GBK" w:cs="Times New Roman"/>
          <w:color w:val="auto"/>
          <w:kern w:val="0"/>
          <w:sz w:val="32"/>
          <w:szCs w:val="32"/>
          <w:highlight w:val="none"/>
          <w:lang w:val="en-US" w:eastAsia="zh-CN"/>
        </w:rPr>
        <w:t>15.2</w:t>
      </w:r>
      <w:r>
        <w:rPr>
          <w:rFonts w:hint="eastAsia" w:hAnsi="Times New Roman" w:eastAsia="方正仿宋_GBK" w:cs="Times New Roman"/>
          <w:color w:val="auto"/>
          <w:kern w:val="0"/>
          <w:sz w:val="32"/>
          <w:szCs w:val="32"/>
          <w:highlight w:val="none"/>
          <w:lang w:val="en-US" w:eastAsia="zh-CN"/>
        </w:rPr>
        <w:t>万平方米</w:t>
      </w:r>
      <w:r>
        <w:rPr>
          <w:rFonts w:hint="eastAsia" w:ascii="Times New Roman" w:hAnsi="Times New Roman" w:eastAsia="方正仿宋_GBK" w:cs="Times New Roman"/>
          <w:color w:val="auto"/>
          <w:kern w:val="0"/>
          <w:sz w:val="32"/>
          <w:szCs w:val="32"/>
          <w:highlight w:val="none"/>
          <w:lang w:val="en-US" w:eastAsia="zh-CN"/>
        </w:rPr>
        <w:t>。</w:t>
      </w:r>
      <w:r>
        <w:rPr>
          <w:rFonts w:hint="eastAsia" w:hAnsi="Times New Roman" w:eastAsia="方正仿宋_GBK" w:cs="Times New Roman"/>
          <w:b w:val="0"/>
          <w:spacing w:val="0"/>
          <w:kern w:val="2"/>
          <w:sz w:val="32"/>
          <w:szCs w:val="32"/>
          <w:highlight w:val="none"/>
          <w:u w:val="none" w:color="auto"/>
          <w:lang w:val="en-US" w:eastAsia="zh-CN"/>
        </w:rPr>
        <w:t>“</w:t>
      </w:r>
      <w:r>
        <w:rPr>
          <w:rFonts w:hint="default" w:ascii="Times New Roman" w:hAnsi="Times New Roman" w:eastAsia="方正仿宋_GBK" w:cs="Times New Roman"/>
          <w:b w:val="0"/>
          <w:spacing w:val="0"/>
          <w:kern w:val="2"/>
          <w:sz w:val="32"/>
          <w:szCs w:val="32"/>
          <w:highlight w:val="none"/>
          <w:u w:val="none" w:color="auto"/>
          <w:lang w:val="en-US" w:eastAsia="zh-CN"/>
        </w:rPr>
        <w:t>房票</w:t>
      </w:r>
      <w:r>
        <w:rPr>
          <w:rFonts w:hint="eastAsia" w:hAnsi="Times New Roman" w:eastAsia="方正仿宋_GBK" w:cs="Times New Roman"/>
          <w:b w:val="0"/>
          <w:spacing w:val="0"/>
          <w:kern w:val="2"/>
          <w:sz w:val="32"/>
          <w:szCs w:val="32"/>
          <w:highlight w:val="none"/>
          <w:u w:val="none" w:color="auto"/>
          <w:lang w:val="en-US" w:eastAsia="zh-CN"/>
        </w:rPr>
        <w:t>”</w:t>
      </w:r>
      <w:r>
        <w:rPr>
          <w:rFonts w:hint="default" w:ascii="Times New Roman" w:hAnsi="Times New Roman" w:eastAsia="方正仿宋_GBK" w:cs="Times New Roman"/>
          <w:b w:val="0"/>
          <w:spacing w:val="0"/>
          <w:kern w:val="2"/>
          <w:sz w:val="32"/>
          <w:szCs w:val="32"/>
          <w:highlight w:val="none"/>
          <w:u w:val="none" w:color="auto"/>
          <w:lang w:val="en-US" w:eastAsia="zh-CN"/>
        </w:rPr>
        <w:t>政策落地实施，启动盛世华庭、荷棠小区等4个安置房建设，推动福源大厦、西城名都等</w:t>
      </w:r>
      <w:r>
        <w:rPr>
          <w:rFonts w:hint="default" w:ascii="Times New Roman" w:hAnsi="Times New Roman" w:eastAsia="方正仿宋_GBK" w:cs="Times New Roman"/>
          <w:b w:val="0"/>
          <w:color w:val="auto"/>
          <w:spacing w:val="0"/>
          <w:kern w:val="0"/>
          <w:sz w:val="32"/>
          <w:szCs w:val="32"/>
          <w:highlight w:val="none"/>
          <w:u w:val="none" w:color="auto"/>
          <w:lang w:val="en-US" w:eastAsia="zh-CN"/>
        </w:rPr>
        <w:t>6</w:t>
      </w:r>
      <w:r>
        <w:rPr>
          <w:rFonts w:hint="default" w:ascii="Times New Roman" w:hAnsi="Times New Roman" w:eastAsia="方正仿宋_GBK" w:cs="Times New Roman"/>
          <w:b w:val="0"/>
          <w:spacing w:val="0"/>
          <w:kern w:val="2"/>
          <w:sz w:val="32"/>
          <w:szCs w:val="32"/>
          <w:highlight w:val="none"/>
          <w:u w:val="none" w:color="auto"/>
          <w:lang w:val="en-US" w:eastAsia="zh-CN"/>
        </w:rPr>
        <w:t>个</w:t>
      </w:r>
      <w:r>
        <w:rPr>
          <w:rFonts w:hint="eastAsia" w:hAnsi="Times New Roman" w:eastAsia="方正仿宋_GBK" w:cs="Times New Roman"/>
          <w:b w:val="0"/>
          <w:spacing w:val="0"/>
          <w:kern w:val="2"/>
          <w:sz w:val="32"/>
          <w:szCs w:val="32"/>
          <w:highlight w:val="none"/>
          <w:u w:val="none" w:color="auto"/>
          <w:lang w:val="en-US" w:eastAsia="zh-CN"/>
        </w:rPr>
        <w:t>“</w:t>
      </w:r>
      <w:r>
        <w:rPr>
          <w:rFonts w:hint="default" w:ascii="Times New Roman" w:hAnsi="Times New Roman" w:eastAsia="方正仿宋_GBK" w:cs="Times New Roman"/>
          <w:b w:val="0"/>
          <w:spacing w:val="0"/>
          <w:kern w:val="2"/>
          <w:sz w:val="32"/>
          <w:szCs w:val="32"/>
          <w:highlight w:val="none"/>
          <w:u w:val="none" w:color="auto"/>
          <w:lang w:val="en-US" w:eastAsia="zh-CN"/>
        </w:rPr>
        <w:t>四久工程</w:t>
      </w:r>
      <w:r>
        <w:rPr>
          <w:rFonts w:hint="eastAsia" w:hAnsi="Times New Roman" w:eastAsia="方正仿宋_GBK" w:cs="Times New Roman"/>
          <w:b w:val="0"/>
          <w:spacing w:val="0"/>
          <w:kern w:val="2"/>
          <w:sz w:val="32"/>
          <w:szCs w:val="32"/>
          <w:highlight w:val="none"/>
          <w:u w:val="none" w:color="auto"/>
          <w:lang w:val="en-US" w:eastAsia="zh-CN"/>
        </w:rPr>
        <w:t>”</w:t>
      </w:r>
      <w:r>
        <w:rPr>
          <w:rFonts w:hint="default" w:ascii="Times New Roman" w:hAnsi="Times New Roman" w:eastAsia="方正仿宋_GBK" w:cs="Times New Roman"/>
          <w:b w:val="0"/>
          <w:spacing w:val="0"/>
          <w:kern w:val="2"/>
          <w:sz w:val="32"/>
          <w:szCs w:val="32"/>
          <w:highlight w:val="none"/>
          <w:u w:val="none" w:color="auto"/>
          <w:lang w:val="en-US" w:eastAsia="zh-CN"/>
        </w:rPr>
        <w:t>顺利复工。</w:t>
      </w:r>
      <w:r>
        <w:rPr>
          <w:rFonts w:hint="eastAsia" w:hAnsi="Times New Roman" w:eastAsia="方正仿宋_GBK" w:cs="Times New Roman"/>
          <w:b w:val="0"/>
          <w:bCs w:val="0"/>
          <w:color w:val="auto"/>
          <w:sz w:val="32"/>
          <w:szCs w:val="32"/>
          <w:highlight w:val="none"/>
          <w:lang w:val="en-US" w:eastAsia="zh-CN"/>
        </w:rPr>
        <w:t>推进“三园”特色化发展，</w:t>
      </w:r>
      <w:r>
        <w:rPr>
          <w:rFonts w:hint="default" w:ascii="Times New Roman" w:hAnsi="Times New Roman" w:eastAsia="方正仿宋_GBK" w:cs="Times New Roman"/>
          <w:sz w:val="32"/>
          <w:szCs w:val="32"/>
          <w:highlight w:val="none"/>
          <w:lang w:val="en-US" w:eastAsia="zh-CN"/>
        </w:rPr>
        <w:t>投产青宇宸新能源汽车零部件生产等项目</w:t>
      </w:r>
      <w:r>
        <w:rPr>
          <w:rFonts w:hint="default"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sz w:val="32"/>
          <w:szCs w:val="32"/>
          <w:highlight w:val="none"/>
          <w:lang w:val="en-US" w:eastAsia="zh-CN"/>
        </w:rPr>
        <w:t>个</w:t>
      </w:r>
      <w:r>
        <w:rPr>
          <w:rFonts w:hint="eastAsia" w:hAnsi="Times New Roman" w:eastAsia="方正仿宋_GBK" w:cs="Times New Roman"/>
          <w:color w:val="auto"/>
          <w:sz w:val="32"/>
          <w:szCs w:val="32"/>
          <w:highlight w:val="none"/>
          <w:lang w:val="en-US" w:eastAsia="zh-CN"/>
        </w:rPr>
        <w:t>，加速推进粮仓</w:t>
      </w:r>
      <w:r>
        <w:rPr>
          <w:rFonts w:hint="default" w:ascii="Times New Roman" w:hAnsi="Times New Roman" w:eastAsia="方正仿宋_GBK" w:cs="Times New Roman"/>
          <w:color w:val="auto"/>
          <w:sz w:val="32"/>
          <w:szCs w:val="32"/>
          <w:highlight w:val="none"/>
          <w:lang w:val="en-US" w:eastAsia="zh-CN"/>
        </w:rPr>
        <w:t>1958</w:t>
      </w:r>
      <w:r>
        <w:rPr>
          <w:rFonts w:hint="eastAsia" w:hAnsi="Times New Roman" w:eastAsia="方正仿宋_GBK" w:cs="Times New Roman"/>
          <w:color w:val="auto"/>
          <w:sz w:val="32"/>
          <w:szCs w:val="32"/>
          <w:highlight w:val="none"/>
          <w:lang w:val="en-US" w:eastAsia="zh-CN"/>
        </w:rPr>
        <w:t>艺术众创空间、兴隆街艺术街区等项目建设，西部石雕石材产业园新入驻企业</w:t>
      </w:r>
      <w:r>
        <w:rPr>
          <w:rFonts w:hint="default" w:ascii="Times New Roman" w:hAnsi="Times New Roman" w:eastAsia="方正仿宋_GBK" w:cs="Times New Roman"/>
          <w:color w:val="auto"/>
          <w:sz w:val="32"/>
          <w:szCs w:val="32"/>
          <w:highlight w:val="none"/>
          <w:lang w:val="en-US" w:eastAsia="zh-CN"/>
        </w:rPr>
        <w:t>17</w:t>
      </w:r>
      <w:r>
        <w:rPr>
          <w:rFonts w:hint="eastAsia" w:hAnsi="Times New Roman" w:eastAsia="方正仿宋_GBK" w:cs="Times New Roman"/>
          <w:color w:val="auto"/>
          <w:sz w:val="32"/>
          <w:szCs w:val="32"/>
          <w:highlight w:val="none"/>
          <w:lang w:val="en-US" w:eastAsia="zh-CN"/>
        </w:rPr>
        <w:t>家。</w:t>
      </w:r>
      <w:r>
        <w:rPr>
          <w:rFonts w:hint="eastAsia" w:hAnsi="Times New Roman" w:eastAsia="方正仿宋_GBK" w:cs="Times New Roman"/>
          <w:b w:val="0"/>
          <w:bCs w:val="0"/>
          <w:color w:val="auto"/>
          <w:sz w:val="32"/>
          <w:szCs w:val="32"/>
          <w:highlight w:val="none"/>
          <w:lang w:val="en-US" w:eastAsia="zh-CN"/>
        </w:rPr>
        <w:t>推动“十五镇”因地制宜发展，栩昇元食品、渝菊科技等4家食农加工企业落地建设，</w:t>
      </w:r>
      <w:r>
        <w:rPr>
          <w:rFonts w:hint="eastAsia" w:hAnsi="Times New Roman" w:eastAsia="方正仿宋_GBK" w:cs="Times New Roman"/>
          <w:color w:val="auto"/>
          <w:sz w:val="32"/>
          <w:szCs w:val="32"/>
          <w:highlight w:val="none"/>
          <w:lang w:val="en-US" w:eastAsia="zh-CN"/>
        </w:rPr>
        <w:t>笛女酒入选“中国好礼”推荐产品名单，</w:t>
      </w:r>
      <w:r>
        <w:rPr>
          <w:rFonts w:hint="eastAsia" w:ascii="Times New Roman" w:hAnsi="Times New Roman" w:eastAsia="方正仿宋_GBK" w:cs="Times New Roman"/>
          <w:b w:val="0"/>
          <w:bCs w:val="0"/>
          <w:snapToGrid/>
          <w:color w:val="auto"/>
          <w:spacing w:val="0"/>
          <w:kern w:val="21"/>
          <w:sz w:val="32"/>
          <w:szCs w:val="32"/>
          <w:highlight w:val="none"/>
          <w:u w:val="none" w:color="auto"/>
          <w:lang w:val="en-US" w:eastAsia="zh-CN"/>
        </w:rPr>
        <w:t>全域农耕研学线路入选巴渝农耕文化十大精品线路</w:t>
      </w:r>
      <w:r>
        <w:rPr>
          <w:rFonts w:hint="eastAsia" w:hAnsi="Times New Roman" w:eastAsia="方正仿宋_GBK" w:cs="Times New Roman"/>
          <w:color w:val="auto"/>
          <w:sz w:val="32"/>
          <w:szCs w:val="32"/>
          <w:highlight w:val="none"/>
          <w:lang w:val="en-US" w:eastAsia="zh-CN"/>
        </w:rPr>
        <w:t>。</w:t>
      </w:r>
    </w:p>
    <w:p w14:paraId="31F1B41E">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二是城乡基础设施提速建设。城市设施功能显著提升，</w:t>
      </w:r>
      <w:r>
        <w:rPr>
          <w:rFonts w:hint="eastAsia" w:ascii="Times New Roman" w:hAnsi="Times New Roman" w:eastAsia="方正仿宋_GBK" w:cs="Times New Roman"/>
          <w:color w:val="auto"/>
          <w:sz w:val="32"/>
          <w:szCs w:val="32"/>
          <w:highlight w:val="none"/>
          <w:lang w:val="en-US" w:eastAsia="zh-CN"/>
        </w:rPr>
        <w:t>升级改造车行道及人行道</w:t>
      </w:r>
      <w:r>
        <w:rPr>
          <w:rFonts w:hint="default" w:ascii="Times New Roman" w:hAnsi="Times New Roman" w:eastAsia="方正仿宋_GBK" w:cs="Times New Roman"/>
          <w:color w:val="auto"/>
          <w:sz w:val="32"/>
          <w:szCs w:val="32"/>
          <w:highlight w:val="none"/>
          <w:lang w:val="en-US" w:eastAsia="zh-CN"/>
        </w:rPr>
        <w:t>6</w:t>
      </w:r>
      <w:r>
        <w:rPr>
          <w:rFonts w:hint="eastAsia" w:ascii="Times New Roman" w:hAnsi="Times New Roman" w:eastAsia="方正仿宋_GBK" w:cs="Times New Roman"/>
          <w:color w:val="auto"/>
          <w:sz w:val="32"/>
          <w:szCs w:val="32"/>
          <w:highlight w:val="none"/>
          <w:lang w:val="en-US" w:eastAsia="zh-CN"/>
        </w:rPr>
        <w:t>万平方米，新（改）建城区雨污管网</w:t>
      </w:r>
      <w:r>
        <w:rPr>
          <w:rFonts w:hint="default" w:ascii="Times New Roman" w:hAnsi="Times New Roman" w:eastAsia="方正仿宋_GBK" w:cs="Times New Roman"/>
          <w:color w:val="auto"/>
          <w:sz w:val="32"/>
          <w:szCs w:val="32"/>
          <w:highlight w:val="none"/>
          <w:lang w:val="en-US" w:eastAsia="zh-CN"/>
        </w:rPr>
        <w:t>84</w:t>
      </w:r>
      <w:r>
        <w:rPr>
          <w:rFonts w:hint="eastAsia" w:ascii="Times New Roman" w:hAnsi="Times New Roman" w:eastAsia="方正仿宋_GBK" w:cs="Times New Roman"/>
          <w:color w:val="auto"/>
          <w:sz w:val="32"/>
          <w:szCs w:val="32"/>
          <w:highlight w:val="none"/>
          <w:lang w:val="en-US" w:eastAsia="zh-CN"/>
        </w:rPr>
        <w:t>公里，更新城市燃气智能感知设备</w:t>
      </w:r>
      <w:r>
        <w:rPr>
          <w:rFonts w:hint="default" w:ascii="Times New Roman" w:hAnsi="Times New Roman" w:eastAsia="方正仿宋_GBK" w:cs="Times New Roman"/>
          <w:color w:val="auto"/>
          <w:sz w:val="32"/>
          <w:szCs w:val="32"/>
          <w:highlight w:val="none"/>
          <w:lang w:val="en-US" w:eastAsia="zh-CN"/>
        </w:rPr>
        <w:t>6</w:t>
      </w:r>
      <w:r>
        <w:rPr>
          <w:rFonts w:hint="eastAsia" w:ascii="Times New Roman" w:hAnsi="Times New Roman" w:eastAsia="方正仿宋_GBK" w:cs="Times New Roman"/>
          <w:color w:val="auto"/>
          <w:sz w:val="32"/>
          <w:szCs w:val="32"/>
          <w:highlight w:val="none"/>
          <w:lang w:val="en-US" w:eastAsia="zh-CN"/>
        </w:rPr>
        <w:t>万户，城市桥隧智慧监管覆盖率达</w:t>
      </w:r>
      <w:r>
        <w:rPr>
          <w:rFonts w:hint="default" w:ascii="Times New Roman" w:hAnsi="Times New Roman" w:eastAsia="方正仿宋_GBK" w:cs="Times New Roman"/>
          <w:color w:val="auto"/>
          <w:sz w:val="32"/>
          <w:szCs w:val="32"/>
          <w:highlight w:val="none"/>
          <w:lang w:val="en-US" w:eastAsia="zh-CN"/>
        </w:rPr>
        <w:t>80%</w:t>
      </w:r>
      <w:r>
        <w:rPr>
          <w:rFonts w:hint="eastAsia" w:ascii="Times New Roman" w:hAnsi="Times New Roman" w:eastAsia="方正仿宋_GBK" w:cs="Times New Roman"/>
          <w:color w:val="auto"/>
          <w:sz w:val="32"/>
          <w:szCs w:val="32"/>
          <w:highlight w:val="none"/>
          <w:lang w:val="en-US" w:eastAsia="zh-CN"/>
        </w:rPr>
        <w:t>。新建口袋公园</w:t>
      </w:r>
      <w:r>
        <w:rPr>
          <w:rFonts w:hint="default"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个，提质城市绿地</w:t>
      </w:r>
      <w:r>
        <w:rPr>
          <w:rFonts w:hint="default"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6</w:t>
      </w:r>
      <w:r>
        <w:rPr>
          <w:rFonts w:hint="eastAsia" w:ascii="Times New Roman" w:hAnsi="Times New Roman" w:eastAsia="方正仿宋_GBK" w:cs="Times New Roman"/>
          <w:color w:val="auto"/>
          <w:sz w:val="32"/>
          <w:szCs w:val="32"/>
          <w:highlight w:val="none"/>
          <w:lang w:val="en-US" w:eastAsia="zh-CN"/>
        </w:rPr>
        <w:t>万平方米。</w:t>
      </w:r>
      <w:r>
        <w:rPr>
          <w:rFonts w:hint="eastAsia" w:ascii="Times New Roman" w:hAnsi="Times New Roman" w:eastAsia="方正仿宋_GBK" w:cs="Times New Roman"/>
          <w:b w:val="0"/>
          <w:bCs w:val="0"/>
          <w:spacing w:val="0"/>
          <w:sz w:val="32"/>
          <w:szCs w:val="32"/>
          <w:highlight w:val="none"/>
          <w:u w:val="none"/>
          <w:lang w:val="en-US" w:eastAsia="zh-CN"/>
        </w:rPr>
        <w:t>智凤</w:t>
      </w:r>
      <w:r>
        <w:rPr>
          <w:rFonts w:hint="default" w:ascii="Times New Roman" w:hAnsi="Times New Roman" w:eastAsia="方正仿宋_GBK" w:cs="Times New Roman"/>
          <w:b w:val="0"/>
          <w:bCs w:val="0"/>
          <w:spacing w:val="0"/>
          <w:sz w:val="32"/>
          <w:szCs w:val="32"/>
          <w:highlight w:val="none"/>
          <w:u w:val="none"/>
          <w:lang w:val="en-US" w:eastAsia="zh-CN"/>
        </w:rPr>
        <w:t>220kV</w:t>
      </w:r>
      <w:r>
        <w:rPr>
          <w:rFonts w:hint="eastAsia" w:ascii="Times New Roman" w:hAnsi="Times New Roman" w:eastAsia="方正仿宋_GBK" w:cs="Times New Roman"/>
          <w:b w:val="0"/>
          <w:bCs w:val="0"/>
          <w:spacing w:val="0"/>
          <w:sz w:val="32"/>
          <w:szCs w:val="32"/>
          <w:highlight w:val="none"/>
          <w:u w:val="none"/>
          <w:lang w:val="en-US" w:eastAsia="zh-CN"/>
        </w:rPr>
        <w:t>、大雄</w:t>
      </w:r>
      <w:r>
        <w:rPr>
          <w:rFonts w:hint="default" w:ascii="Times New Roman" w:hAnsi="Times New Roman" w:eastAsia="方正仿宋_GBK" w:cs="Times New Roman"/>
          <w:b w:val="0"/>
          <w:bCs w:val="0"/>
          <w:spacing w:val="0"/>
          <w:sz w:val="32"/>
          <w:szCs w:val="32"/>
          <w:highlight w:val="none"/>
          <w:u w:val="none"/>
          <w:lang w:val="en-US" w:eastAsia="zh-CN"/>
        </w:rPr>
        <w:t>110kV</w:t>
      </w:r>
      <w:r>
        <w:rPr>
          <w:rFonts w:hint="eastAsia" w:ascii="Times New Roman" w:hAnsi="Times New Roman" w:eastAsia="方正仿宋_GBK" w:cs="Times New Roman"/>
          <w:b w:val="0"/>
          <w:bCs w:val="0"/>
          <w:spacing w:val="0"/>
          <w:sz w:val="32"/>
          <w:szCs w:val="32"/>
          <w:highlight w:val="none"/>
          <w:u w:val="none"/>
          <w:lang w:val="en-US" w:eastAsia="zh-CN"/>
        </w:rPr>
        <w:t>输变电工程建成投用</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农村设施短板加快补齐，</w:t>
      </w:r>
      <w:r>
        <w:rPr>
          <w:rFonts w:hint="eastAsia" w:ascii="Times New Roman" w:hAnsi="Times New Roman" w:eastAsia="方正仿宋_GBK" w:cs="Times New Roman"/>
          <w:color w:val="auto"/>
          <w:sz w:val="32"/>
          <w:szCs w:val="32"/>
          <w:highlight w:val="none"/>
          <w:lang w:val="en-US" w:eastAsia="zh-CN"/>
        </w:rPr>
        <w:t>新建“四好农村路”</w:t>
      </w:r>
      <w:r>
        <w:rPr>
          <w:rFonts w:hint="default" w:ascii="Times New Roman" w:hAnsi="Times New Roman" w:eastAsia="方正仿宋_GBK" w:cs="Times New Roman"/>
          <w:color w:val="auto"/>
          <w:sz w:val="32"/>
          <w:szCs w:val="32"/>
          <w:highlight w:val="none"/>
          <w:lang w:val="en-US" w:eastAsia="zh-CN"/>
        </w:rPr>
        <w:t>100</w:t>
      </w:r>
      <w:r>
        <w:rPr>
          <w:rFonts w:hint="eastAsia" w:ascii="Times New Roman" w:hAnsi="Times New Roman" w:eastAsia="方正仿宋_GBK" w:cs="Times New Roman"/>
          <w:color w:val="auto"/>
          <w:sz w:val="32"/>
          <w:szCs w:val="32"/>
          <w:highlight w:val="none"/>
          <w:lang w:val="en-US" w:eastAsia="zh-CN"/>
        </w:rPr>
        <w:t>公里、农村招呼站</w:t>
      </w:r>
      <w:r>
        <w:rPr>
          <w:rFonts w:hint="default" w:ascii="Times New Roman" w:hAnsi="Times New Roman" w:eastAsia="方正仿宋_GBK" w:cs="Times New Roman"/>
          <w:color w:val="auto"/>
          <w:sz w:val="32"/>
          <w:szCs w:val="32"/>
          <w:highlight w:val="none"/>
          <w:lang w:val="en-US" w:eastAsia="zh-CN"/>
        </w:rPr>
        <w:t>25</w:t>
      </w:r>
      <w:r>
        <w:rPr>
          <w:rFonts w:hint="eastAsia" w:ascii="Times New Roman" w:hAnsi="Times New Roman" w:eastAsia="方正仿宋_GBK" w:cs="Times New Roman"/>
          <w:color w:val="auto"/>
          <w:sz w:val="32"/>
          <w:szCs w:val="32"/>
          <w:highlight w:val="none"/>
          <w:lang w:val="en-US" w:eastAsia="zh-CN"/>
        </w:rPr>
        <w:t>处，农村客运实现建制村通客率</w:t>
      </w:r>
      <w:r>
        <w:rPr>
          <w:rFonts w:hint="default" w:ascii="Times New Roman" w:hAnsi="Times New Roman" w:eastAsia="方正仿宋_GBK" w:cs="Times New Roman"/>
          <w:color w:val="auto"/>
          <w:sz w:val="32"/>
          <w:szCs w:val="32"/>
          <w:highlight w:val="none"/>
          <w:lang w:val="en-US" w:eastAsia="zh-CN"/>
        </w:rPr>
        <w:t>100%</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5G</w:t>
      </w:r>
      <w:r>
        <w:rPr>
          <w:rFonts w:hint="eastAsia" w:ascii="Times New Roman" w:hAnsi="Times New Roman" w:eastAsia="方正仿宋_GBK" w:cs="Times New Roman"/>
          <w:color w:val="auto"/>
          <w:sz w:val="32"/>
          <w:szCs w:val="32"/>
          <w:highlight w:val="none"/>
          <w:lang w:val="en-US" w:eastAsia="zh-CN"/>
        </w:rPr>
        <w:t>网络和天然气主管网实现行政村全覆盖。</w:t>
      </w:r>
    </w:p>
    <w:p w14:paraId="6EC53E77">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b w:val="0"/>
          <w:bCs w:val="0"/>
          <w:spacing w:val="-6"/>
          <w:sz w:val="32"/>
          <w:szCs w:val="32"/>
          <w:highlight w:val="none"/>
          <w:u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三是乡村振兴全面推进。</w:t>
      </w:r>
      <w:r>
        <w:rPr>
          <w:rFonts w:hint="eastAsia" w:ascii="Times New Roman" w:hAnsi="Times New Roman" w:eastAsia="方正仿宋_GBK" w:cs="Times New Roman"/>
          <w:b w:val="0"/>
          <w:bCs w:val="0"/>
          <w:snapToGrid/>
          <w:color w:val="auto"/>
          <w:spacing w:val="0"/>
          <w:kern w:val="21"/>
          <w:sz w:val="32"/>
          <w:szCs w:val="32"/>
          <w:highlight w:val="none"/>
          <w:u w:val="none" w:color="auto"/>
          <w:lang w:val="en-US" w:eastAsia="zh-CN"/>
        </w:rPr>
        <w:t>获选国家乡村全面振兴工作联系点，衔接期内“两不愁三保障”及饮水安全问题保持动态清零、脱贫人口收入实现“两个高于”。</w:t>
      </w:r>
      <w:r>
        <w:rPr>
          <w:rFonts w:hint="eastAsia" w:ascii="Times New Roman" w:hAnsi="Times New Roman" w:eastAsia="方正仿宋_GBK" w:cs="Times New Roman"/>
          <w:color w:val="auto"/>
          <w:sz w:val="32"/>
          <w:szCs w:val="32"/>
          <w:highlight w:val="none"/>
          <w:lang w:val="en-US" w:eastAsia="zh-CN"/>
        </w:rPr>
        <w:t>大力发展“一主两辅”特色产业，新增“稻+”基地3.4万亩、大足冬菜种植面积</w:t>
      </w:r>
      <w:r>
        <w:rPr>
          <w:rFonts w:hint="default" w:ascii="Times New Roman" w:hAnsi="Times New Roman" w:eastAsia="方正仿宋_GBK" w:cs="Times New Roman"/>
          <w:color w:val="auto"/>
          <w:sz w:val="32"/>
          <w:szCs w:val="32"/>
          <w:highlight w:val="none"/>
          <w:lang w:val="en-US" w:eastAsia="zh-CN"/>
        </w:rPr>
        <w:t>3000</w:t>
      </w:r>
      <w:r>
        <w:rPr>
          <w:rFonts w:hint="eastAsia" w:ascii="Times New Roman" w:hAnsi="Times New Roman" w:eastAsia="方正仿宋_GBK" w:cs="Times New Roman"/>
          <w:color w:val="auto"/>
          <w:sz w:val="32"/>
          <w:szCs w:val="32"/>
          <w:highlight w:val="none"/>
          <w:lang w:val="en-US" w:eastAsia="zh-CN"/>
        </w:rPr>
        <w:t>亩，</w:t>
      </w:r>
      <w:r>
        <w:rPr>
          <w:rFonts w:hint="eastAsia" w:ascii="Times New Roman" w:hAnsi="Times New Roman" w:eastAsia="方正仿宋_GBK" w:cs="Times New Roman"/>
          <w:b w:val="0"/>
          <w:bCs w:val="0"/>
          <w:snapToGrid/>
          <w:color w:val="auto"/>
          <w:spacing w:val="0"/>
          <w:kern w:val="21"/>
          <w:sz w:val="32"/>
          <w:szCs w:val="32"/>
          <w:highlight w:val="none"/>
          <w:u w:val="none" w:color="auto"/>
          <w:lang w:val="en-US" w:eastAsia="zh-CN"/>
        </w:rPr>
        <w:t>大足黑山羊入选第三批全国名特优新农产品名录</w:t>
      </w:r>
      <w:r>
        <w:rPr>
          <w:rFonts w:hint="eastAsia" w:ascii="Times New Roman" w:hAnsi="Times New Roman" w:eastAsia="方正仿宋_GBK" w:cs="Times New Roman"/>
          <w:color w:val="auto"/>
          <w:sz w:val="32"/>
          <w:szCs w:val="32"/>
          <w:highlight w:val="none"/>
          <w:lang w:val="en-US" w:eastAsia="zh-CN"/>
        </w:rPr>
        <w:t>。培育“新农人”</w:t>
      </w:r>
      <w:r>
        <w:rPr>
          <w:rFonts w:hint="default" w:ascii="Times New Roman" w:hAnsi="Times New Roman" w:eastAsia="方正仿宋_GBK" w:cs="Times New Roman"/>
          <w:color w:val="auto"/>
          <w:sz w:val="32"/>
          <w:szCs w:val="32"/>
          <w:highlight w:val="none"/>
          <w:lang w:val="en-US" w:eastAsia="zh-CN"/>
        </w:rPr>
        <w:t>332</w:t>
      </w:r>
      <w:r>
        <w:rPr>
          <w:rFonts w:hint="eastAsia" w:ascii="Times New Roman" w:hAnsi="Times New Roman" w:eastAsia="方正仿宋_GBK" w:cs="Times New Roman"/>
          <w:color w:val="auto"/>
          <w:sz w:val="32"/>
          <w:szCs w:val="32"/>
          <w:highlight w:val="none"/>
          <w:lang w:val="en-US" w:eastAsia="zh-CN"/>
        </w:rPr>
        <w:t>名，</w:t>
      </w:r>
      <w:r>
        <w:rPr>
          <w:rFonts w:hint="default"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人入选全国农村电商带头人典型案例。深入推进“六美”建设，评选“五星村庄”</w:t>
      </w:r>
      <w:r>
        <w:rPr>
          <w:rFonts w:hint="default" w:ascii="Times New Roman" w:hAnsi="Times New Roman" w:eastAsia="方正仿宋_GBK" w:cs="Times New Roman"/>
          <w:color w:val="auto"/>
          <w:sz w:val="32"/>
          <w:szCs w:val="32"/>
          <w:highlight w:val="none"/>
          <w:lang w:val="en-US" w:eastAsia="zh-CN"/>
        </w:rPr>
        <w:t>34</w:t>
      </w:r>
      <w:r>
        <w:rPr>
          <w:rFonts w:hint="eastAsia" w:ascii="Times New Roman" w:hAnsi="Times New Roman" w:eastAsia="方正仿宋_GBK" w:cs="Times New Roman"/>
          <w:color w:val="auto"/>
          <w:sz w:val="32"/>
          <w:szCs w:val="32"/>
          <w:highlight w:val="none"/>
          <w:lang w:val="en-US" w:eastAsia="zh-CN"/>
        </w:rPr>
        <w:t>个，完成石马、宝顶、拾万等“小镇焕新”项目，累计建成“三洁庭院”</w:t>
      </w:r>
      <w:r>
        <w:rPr>
          <w:rFonts w:hint="default" w:ascii="Times New Roman" w:hAnsi="Times New Roman" w:eastAsia="方正仿宋_GBK" w:cs="Times New Roman"/>
          <w:color w:val="auto"/>
          <w:sz w:val="32"/>
          <w:szCs w:val="32"/>
          <w:highlight w:val="none"/>
          <w:lang w:val="en-US" w:eastAsia="zh-CN"/>
        </w:rPr>
        <w:t>12</w:t>
      </w:r>
      <w:r>
        <w:rPr>
          <w:rFonts w:hint="eastAsia" w:ascii="Times New Roman" w:hAnsi="Times New Roman" w:eastAsia="方正仿宋_GBK" w:cs="Times New Roman"/>
          <w:color w:val="auto"/>
          <w:sz w:val="32"/>
          <w:szCs w:val="32"/>
          <w:highlight w:val="none"/>
          <w:lang w:val="en-US" w:eastAsia="zh-CN"/>
        </w:rPr>
        <w:t>万户、“三微园”</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万处，巴渝和美乡村建成率达</w:t>
      </w:r>
      <w:r>
        <w:rPr>
          <w:rFonts w:hint="default" w:ascii="Times New Roman" w:hAnsi="Times New Roman" w:eastAsia="方正仿宋_GBK" w:cs="Times New Roman"/>
          <w:color w:val="auto"/>
          <w:sz w:val="32"/>
          <w:szCs w:val="32"/>
          <w:highlight w:val="none"/>
          <w:lang w:val="en-US" w:eastAsia="zh-CN"/>
        </w:rPr>
        <w:t>72</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8%</w:t>
      </w:r>
      <w:r>
        <w:rPr>
          <w:rFonts w:hint="eastAsia" w:ascii="Times New Roman" w:hAnsi="Times New Roman" w:eastAsia="方正仿宋_GBK" w:cs="Times New Roman"/>
          <w:color w:val="auto"/>
          <w:sz w:val="32"/>
          <w:szCs w:val="32"/>
          <w:highlight w:val="none"/>
          <w:lang w:val="en-US" w:eastAsia="zh-CN"/>
        </w:rPr>
        <w:t>。高升镇获评全国村庄清洁行动成效明显地区</w:t>
      </w:r>
      <w:r>
        <w:rPr>
          <w:rFonts w:hint="eastAsia" w:ascii="Times New Roman" w:hAnsi="Times New Roman" w:eastAsia="方正仿宋_GBK" w:cs="Times New Roman"/>
          <w:b w:val="0"/>
          <w:bCs w:val="0"/>
          <w:snapToGrid/>
          <w:color w:val="auto"/>
          <w:spacing w:val="0"/>
          <w:kern w:val="21"/>
          <w:sz w:val="32"/>
          <w:szCs w:val="32"/>
          <w:highlight w:val="none"/>
          <w:u w:val="none" w:color="auto"/>
          <w:lang w:val="en-US" w:eastAsia="zh-CN"/>
        </w:rPr>
        <w:t>，石马美丽城镇等入围市级大美乡村示范项目</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pacing w:val="-6"/>
          <w:sz w:val="32"/>
          <w:szCs w:val="32"/>
          <w:highlight w:val="none"/>
          <w:lang w:val="en-US" w:eastAsia="zh-CN"/>
        </w:rPr>
        <w:t>全力推进全域土地综合整治，新整治农用地</w:t>
      </w:r>
      <w:r>
        <w:rPr>
          <w:rFonts w:hint="default" w:ascii="Times New Roman" w:hAnsi="Times New Roman" w:eastAsia="方正仿宋_GBK" w:cs="Times New Roman"/>
          <w:color w:val="auto"/>
          <w:spacing w:val="-6"/>
          <w:sz w:val="32"/>
          <w:szCs w:val="32"/>
          <w:highlight w:val="none"/>
          <w:lang w:val="en-US" w:eastAsia="zh-CN"/>
        </w:rPr>
        <w:t>5379</w:t>
      </w:r>
      <w:r>
        <w:rPr>
          <w:rFonts w:hint="eastAsia" w:ascii="Times New Roman" w:hAnsi="Times New Roman" w:eastAsia="方正仿宋_GBK" w:cs="Times New Roman"/>
          <w:color w:val="auto"/>
          <w:spacing w:val="-6"/>
          <w:sz w:val="32"/>
          <w:szCs w:val="32"/>
          <w:highlight w:val="none"/>
          <w:lang w:val="en-US" w:eastAsia="zh-CN"/>
        </w:rPr>
        <w:t>亩，新增耕地</w:t>
      </w:r>
      <w:r>
        <w:rPr>
          <w:rFonts w:hint="default" w:ascii="Times New Roman" w:hAnsi="Times New Roman" w:eastAsia="方正仿宋_GBK" w:cs="Times New Roman"/>
          <w:color w:val="auto"/>
          <w:spacing w:val="-6"/>
          <w:sz w:val="32"/>
          <w:szCs w:val="32"/>
          <w:highlight w:val="none"/>
          <w:lang w:val="en-US" w:eastAsia="zh-CN"/>
        </w:rPr>
        <w:t>1900</w:t>
      </w:r>
      <w:r>
        <w:rPr>
          <w:rFonts w:hint="eastAsia" w:ascii="Times New Roman" w:hAnsi="Times New Roman" w:eastAsia="方正仿宋_GBK" w:cs="Times New Roman"/>
          <w:color w:val="auto"/>
          <w:spacing w:val="-6"/>
          <w:sz w:val="32"/>
          <w:szCs w:val="32"/>
          <w:highlight w:val="none"/>
          <w:lang w:val="en-US" w:eastAsia="zh-CN"/>
        </w:rPr>
        <w:t>亩，建设高标准农田</w:t>
      </w:r>
      <w:r>
        <w:rPr>
          <w:rFonts w:hint="default" w:ascii="Times New Roman" w:hAnsi="Times New Roman" w:eastAsia="方正仿宋_GBK" w:cs="Times New Roman"/>
          <w:color w:val="auto"/>
          <w:spacing w:val="-6"/>
          <w:sz w:val="32"/>
          <w:szCs w:val="32"/>
          <w:highlight w:val="none"/>
          <w:lang w:val="en-US" w:eastAsia="zh-CN"/>
        </w:rPr>
        <w:t>2.93</w:t>
      </w:r>
      <w:r>
        <w:rPr>
          <w:rFonts w:hint="eastAsia" w:ascii="Times New Roman" w:hAnsi="Times New Roman" w:eastAsia="方正仿宋_GBK" w:cs="Times New Roman"/>
          <w:color w:val="auto"/>
          <w:spacing w:val="-6"/>
          <w:sz w:val="32"/>
          <w:szCs w:val="32"/>
          <w:highlight w:val="none"/>
          <w:lang w:val="en-US" w:eastAsia="zh-CN"/>
        </w:rPr>
        <w:t>万亩、渠首泵站</w:t>
      </w:r>
      <w:r>
        <w:rPr>
          <w:rFonts w:hint="default" w:ascii="Times New Roman" w:hAnsi="Times New Roman" w:eastAsia="方正仿宋_GBK" w:cs="Times New Roman"/>
          <w:color w:val="auto"/>
          <w:spacing w:val="-6"/>
          <w:sz w:val="32"/>
          <w:szCs w:val="32"/>
          <w:highlight w:val="none"/>
          <w:lang w:val="en-US" w:eastAsia="zh-CN"/>
        </w:rPr>
        <w:t>11</w:t>
      </w:r>
      <w:r>
        <w:rPr>
          <w:rFonts w:hint="eastAsia" w:ascii="Times New Roman" w:hAnsi="Times New Roman" w:eastAsia="方正仿宋_GBK" w:cs="Times New Roman"/>
          <w:color w:val="auto"/>
          <w:spacing w:val="-6"/>
          <w:sz w:val="32"/>
          <w:szCs w:val="32"/>
          <w:highlight w:val="none"/>
          <w:lang w:val="en-US" w:eastAsia="zh-CN"/>
        </w:rPr>
        <w:t>座，恢复灌溉面积</w:t>
      </w:r>
      <w:r>
        <w:rPr>
          <w:rFonts w:hint="default" w:ascii="Times New Roman" w:hAnsi="Times New Roman" w:eastAsia="方正仿宋_GBK" w:cs="Times New Roman"/>
          <w:color w:val="auto"/>
          <w:spacing w:val="-6"/>
          <w:sz w:val="32"/>
          <w:szCs w:val="32"/>
          <w:highlight w:val="none"/>
          <w:lang w:val="en-US" w:eastAsia="zh-CN"/>
        </w:rPr>
        <w:t>3</w:t>
      </w:r>
      <w:r>
        <w:rPr>
          <w:rFonts w:hint="eastAsia" w:ascii="Times New Roman" w:hAnsi="Times New Roman" w:eastAsia="方正仿宋_GBK" w:cs="Times New Roman"/>
          <w:color w:val="auto"/>
          <w:spacing w:val="-6"/>
          <w:sz w:val="32"/>
          <w:szCs w:val="32"/>
          <w:highlight w:val="none"/>
          <w:lang w:val="en-US" w:eastAsia="zh-CN"/>
        </w:rPr>
        <w:t>.</w:t>
      </w:r>
      <w:r>
        <w:rPr>
          <w:rFonts w:hint="default" w:ascii="Times New Roman" w:hAnsi="Times New Roman" w:eastAsia="方正仿宋_GBK" w:cs="Times New Roman"/>
          <w:color w:val="auto"/>
          <w:spacing w:val="-6"/>
          <w:sz w:val="32"/>
          <w:szCs w:val="32"/>
          <w:highlight w:val="none"/>
          <w:lang w:val="en-US" w:eastAsia="zh-CN"/>
        </w:rPr>
        <w:t>14</w:t>
      </w:r>
      <w:r>
        <w:rPr>
          <w:rFonts w:hint="eastAsia" w:ascii="Times New Roman" w:hAnsi="Times New Roman" w:eastAsia="方正仿宋_GBK" w:cs="Times New Roman"/>
          <w:color w:val="auto"/>
          <w:spacing w:val="-6"/>
          <w:sz w:val="32"/>
          <w:szCs w:val="32"/>
          <w:highlight w:val="none"/>
          <w:lang w:val="en-US" w:eastAsia="zh-CN"/>
        </w:rPr>
        <w:t>万亩</w:t>
      </w:r>
      <w:r>
        <w:rPr>
          <w:rFonts w:hint="eastAsia" w:ascii="Times New Roman" w:hAnsi="Times New Roman" w:eastAsia="方正仿宋_GBK" w:cs="Times New Roman"/>
          <w:b w:val="0"/>
          <w:bCs w:val="0"/>
          <w:spacing w:val="-6"/>
          <w:sz w:val="32"/>
          <w:szCs w:val="32"/>
          <w:highlight w:val="none"/>
          <w:u w:val="none"/>
          <w:lang w:val="en-US" w:eastAsia="zh-CN"/>
        </w:rPr>
        <w:t>。</w:t>
      </w:r>
    </w:p>
    <w:p w14:paraId="4B0310E1">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5．</w:t>
      </w:r>
      <w:r>
        <w:rPr>
          <w:rFonts w:hint="eastAsia" w:ascii="方正仿宋_GBK" w:hAnsi="方正仿宋_GBK" w:eastAsia="方正仿宋_GBK" w:cs="方正仿宋_GBK"/>
          <w:color w:val="auto"/>
          <w:sz w:val="32"/>
          <w:szCs w:val="32"/>
          <w:highlight w:val="none"/>
          <w:lang w:val="en-US" w:eastAsia="zh-CN"/>
        </w:rPr>
        <w:t>稳投资促消费，经济稳定增长构筑新支撑。</w:t>
      </w:r>
      <w:r>
        <w:rPr>
          <w:rFonts w:hint="eastAsia" w:ascii="Times New Roman" w:hAnsi="Times New Roman" w:eastAsia="方正仿宋_GBK" w:cs="Times New Roman"/>
          <w:color w:val="auto"/>
          <w:sz w:val="32"/>
          <w:szCs w:val="32"/>
          <w:highlight w:val="none"/>
          <w:lang w:val="en-US" w:eastAsia="zh-CN"/>
        </w:rPr>
        <w:t>坚持扩投资与促消费双轮驱动，以精准投资夯实发展根基，以消费升级激活市场活力，以壮大市场主体强化发展动能。</w:t>
      </w:r>
    </w:p>
    <w:p w14:paraId="08A6D715">
      <w:pPr>
        <w:pStyle w:val="9"/>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600" w:lineRule="exact"/>
        <w:ind w:firstLine="640" w:firstLineChars="200"/>
        <w:jc w:val="left"/>
        <w:textAlignment w:val="auto"/>
        <w:rPr>
          <w:rFonts w:hint="eastAsia" w:hAnsi="Times New Roman" w:eastAsia="方正仿宋_GBK" w:cs="Times New Roman"/>
          <w:color w:val="auto"/>
          <w:sz w:val="32"/>
          <w:szCs w:val="32"/>
          <w:highlight w:val="none"/>
          <w:lang w:val="en-US" w:eastAsia="zh-CN"/>
        </w:rPr>
      </w:pPr>
      <w:r>
        <w:rPr>
          <w:rFonts w:hint="eastAsia" w:hAnsi="Times New Roman" w:eastAsia="方正仿宋_GBK" w:cs="Times New Roman"/>
          <w:b w:val="0"/>
          <w:bCs w:val="0"/>
          <w:color w:val="auto"/>
          <w:sz w:val="32"/>
          <w:szCs w:val="32"/>
          <w:highlight w:val="none"/>
          <w:lang w:val="en-US" w:eastAsia="zh-CN"/>
        </w:rPr>
        <w:t>一是加力推动投资提速放量。</w:t>
      </w:r>
      <w:r>
        <w:rPr>
          <w:rFonts w:hint="eastAsia" w:hAnsi="Times New Roman" w:eastAsia="方正仿宋_GBK" w:cs="Times New Roman"/>
          <w:color w:val="auto"/>
          <w:sz w:val="32"/>
          <w:szCs w:val="32"/>
          <w:highlight w:val="none"/>
          <w:lang w:val="en-US" w:eastAsia="zh-CN"/>
        </w:rPr>
        <w:t>加强项目谋划。推进重大项目建设，编制“三单三库两池”，储备重大项目</w:t>
      </w:r>
      <w:r>
        <w:rPr>
          <w:rFonts w:hint="default" w:ascii="Times New Roman" w:hAnsi="Times New Roman" w:eastAsia="方正仿宋_GBK" w:cs="Times New Roman"/>
          <w:color w:val="auto"/>
          <w:sz w:val="32"/>
          <w:szCs w:val="32"/>
          <w:highlight w:val="none"/>
          <w:lang w:val="en-US" w:eastAsia="zh-CN"/>
        </w:rPr>
        <w:t>390</w:t>
      </w:r>
      <w:r>
        <w:rPr>
          <w:rFonts w:hint="eastAsia" w:hAnsi="Times New Roman" w:eastAsia="方正仿宋_GBK" w:cs="Times New Roman"/>
          <w:color w:val="auto"/>
          <w:sz w:val="32"/>
          <w:szCs w:val="32"/>
          <w:highlight w:val="none"/>
          <w:lang w:val="en-US" w:eastAsia="zh-CN"/>
        </w:rPr>
        <w:t>个、总投资</w:t>
      </w:r>
      <w:r>
        <w:rPr>
          <w:rFonts w:hint="default" w:ascii="Times New Roman" w:hAnsi="Times New Roman" w:eastAsia="方正仿宋_GBK" w:cs="Times New Roman"/>
          <w:color w:val="auto"/>
          <w:sz w:val="32"/>
          <w:szCs w:val="32"/>
          <w:highlight w:val="none"/>
          <w:lang w:val="en-US" w:eastAsia="zh-CN"/>
        </w:rPr>
        <w:t>1268</w:t>
      </w:r>
      <w:r>
        <w:rPr>
          <w:rFonts w:hint="eastAsia" w:hAnsi="Times New Roman" w:eastAsia="方正仿宋_GBK" w:cs="Times New Roman"/>
          <w:color w:val="auto"/>
          <w:sz w:val="32"/>
          <w:szCs w:val="32"/>
          <w:highlight w:val="none"/>
          <w:lang w:val="en-US" w:eastAsia="zh-CN"/>
        </w:rPr>
        <w:t>亿元。梳理“十五五”重大项目清单</w:t>
      </w:r>
      <w:r>
        <w:rPr>
          <w:rFonts w:hint="default" w:ascii="Times New Roman" w:hAnsi="Times New Roman" w:eastAsia="方正仿宋_GBK" w:cs="Times New Roman"/>
          <w:color w:val="auto"/>
          <w:sz w:val="32"/>
          <w:szCs w:val="32"/>
          <w:highlight w:val="none"/>
          <w:lang w:val="en-US" w:eastAsia="zh-CN"/>
        </w:rPr>
        <w:t>75</w:t>
      </w:r>
      <w:r>
        <w:rPr>
          <w:rFonts w:hint="eastAsia" w:hAnsi="Times New Roman" w:eastAsia="方正仿宋_GBK" w:cs="Times New Roman"/>
          <w:color w:val="auto"/>
          <w:sz w:val="32"/>
          <w:szCs w:val="32"/>
          <w:highlight w:val="none"/>
          <w:lang w:val="en-US" w:eastAsia="zh-CN"/>
        </w:rPr>
        <w:t>个、总投资</w:t>
      </w:r>
      <w:r>
        <w:rPr>
          <w:rFonts w:hint="default" w:ascii="Times New Roman" w:hAnsi="Times New Roman" w:eastAsia="方正仿宋_GBK" w:cs="Times New Roman"/>
          <w:color w:val="auto"/>
          <w:sz w:val="32"/>
          <w:szCs w:val="32"/>
          <w:highlight w:val="none"/>
          <w:lang w:val="en-US" w:eastAsia="zh-CN"/>
        </w:rPr>
        <w:t>2336</w:t>
      </w:r>
      <w:r>
        <w:rPr>
          <w:rFonts w:hint="eastAsia" w:hAnsi="Times New Roman" w:eastAsia="方正仿宋_GBK" w:cs="Times New Roman"/>
          <w:color w:val="auto"/>
          <w:sz w:val="32"/>
          <w:szCs w:val="32"/>
          <w:highlight w:val="none"/>
          <w:lang w:val="en-US" w:eastAsia="zh-CN"/>
        </w:rPr>
        <w:t>亿元，计划投资</w:t>
      </w:r>
      <w:r>
        <w:rPr>
          <w:rFonts w:hint="default" w:ascii="Times New Roman" w:hAnsi="Times New Roman" w:eastAsia="方正仿宋_GBK" w:cs="Times New Roman"/>
          <w:color w:val="auto"/>
          <w:sz w:val="32"/>
          <w:szCs w:val="32"/>
          <w:highlight w:val="none"/>
          <w:lang w:val="en-US" w:eastAsia="zh-CN"/>
        </w:rPr>
        <w:t>1724</w:t>
      </w:r>
      <w:r>
        <w:rPr>
          <w:rFonts w:hint="eastAsia" w:hAnsi="Times New Roman" w:eastAsia="方正仿宋_GBK" w:cs="Times New Roman"/>
          <w:color w:val="auto"/>
          <w:sz w:val="32"/>
          <w:szCs w:val="32"/>
          <w:highlight w:val="none"/>
          <w:lang w:val="en-US" w:eastAsia="zh-CN"/>
        </w:rPr>
        <w:t>亿元。加强资金争取。聚焦“两重”“两新”领域，围绕国家增量政策导向，做好“四类资金”的争取和使用，争取到位中央和市级资金</w:t>
      </w:r>
      <w:r>
        <w:rPr>
          <w:rFonts w:hint="default" w:ascii="Times New Roman" w:hAnsi="Times New Roman" w:eastAsia="方正仿宋_GBK" w:cs="Times New Roman"/>
          <w:color w:val="auto"/>
          <w:sz w:val="32"/>
          <w:szCs w:val="32"/>
          <w:highlight w:val="none"/>
          <w:lang w:val="en-US" w:eastAsia="zh-CN"/>
        </w:rPr>
        <w:t>40.7</w:t>
      </w:r>
      <w:r>
        <w:rPr>
          <w:rFonts w:hint="eastAsia" w:hAnsi="Times New Roman" w:eastAsia="方正仿宋_GBK" w:cs="Times New Roman"/>
          <w:color w:val="auto"/>
          <w:sz w:val="32"/>
          <w:szCs w:val="32"/>
          <w:highlight w:val="none"/>
          <w:lang w:val="en-US" w:eastAsia="zh-CN"/>
        </w:rPr>
        <w:t>亿元。加强项目管理。紧盯“三张清单”项目年度目标任务，开展“红黄蓝灯”预警督办和晾晒通报，</w:t>
      </w:r>
      <w:r>
        <w:rPr>
          <w:rFonts w:hint="default" w:ascii="Times New Roman" w:hAnsi="Times New Roman" w:eastAsia="方正仿宋_GBK" w:cs="Times New Roman"/>
          <w:color w:val="auto"/>
          <w:sz w:val="32"/>
          <w:szCs w:val="32"/>
          <w:highlight w:val="none"/>
          <w:lang w:val="en-US" w:eastAsia="zh-CN"/>
        </w:rPr>
        <w:t>25</w:t>
      </w:r>
      <w:r>
        <w:rPr>
          <w:rFonts w:hint="eastAsia" w:hAnsi="Times New Roman" w:eastAsia="方正仿宋_GBK" w:cs="Times New Roman"/>
          <w:color w:val="auto"/>
          <w:sz w:val="32"/>
          <w:szCs w:val="32"/>
          <w:highlight w:val="none"/>
          <w:lang w:val="en-US" w:eastAsia="zh-CN"/>
        </w:rPr>
        <w:t>个市级重点项目完成投资</w:t>
      </w:r>
      <w:r>
        <w:rPr>
          <w:rFonts w:hint="default" w:ascii="Times New Roman" w:hAnsi="Times New Roman" w:eastAsia="方正仿宋_GBK" w:cs="Times New Roman"/>
          <w:color w:val="auto"/>
          <w:sz w:val="32"/>
          <w:szCs w:val="32"/>
          <w:highlight w:val="none"/>
          <w:lang w:val="en-US" w:eastAsia="zh-CN"/>
        </w:rPr>
        <w:t>49</w:t>
      </w:r>
      <w:r>
        <w:rPr>
          <w:rFonts w:hint="eastAsia"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5</w:t>
      </w:r>
      <w:r>
        <w:rPr>
          <w:rFonts w:hint="eastAsia" w:hAnsi="Times New Roman" w:eastAsia="方正仿宋_GBK" w:cs="Times New Roman"/>
          <w:color w:val="auto"/>
          <w:sz w:val="32"/>
          <w:szCs w:val="32"/>
          <w:highlight w:val="none"/>
          <w:lang w:val="en-US" w:eastAsia="zh-CN"/>
        </w:rPr>
        <w:t>亿元，</w:t>
      </w:r>
      <w:r>
        <w:rPr>
          <w:rFonts w:hint="default" w:ascii="Times New Roman" w:hAnsi="Times New Roman" w:eastAsia="方正仿宋_GBK" w:cs="Times New Roman"/>
          <w:color w:val="auto"/>
          <w:sz w:val="32"/>
          <w:szCs w:val="32"/>
          <w:highlight w:val="none"/>
          <w:lang w:val="en-US" w:eastAsia="zh-CN"/>
        </w:rPr>
        <w:t>100</w:t>
      </w:r>
      <w:r>
        <w:rPr>
          <w:rFonts w:hint="eastAsia" w:hAnsi="Times New Roman" w:eastAsia="方正仿宋_GBK" w:cs="Times New Roman"/>
          <w:color w:val="auto"/>
          <w:sz w:val="32"/>
          <w:szCs w:val="32"/>
          <w:highlight w:val="none"/>
          <w:lang w:val="en-US" w:eastAsia="zh-CN"/>
        </w:rPr>
        <w:t>个区级重点项目完成投资</w:t>
      </w:r>
      <w:r>
        <w:rPr>
          <w:rFonts w:hint="default" w:ascii="Times New Roman" w:hAnsi="Times New Roman" w:eastAsia="方正仿宋_GBK" w:cs="Times New Roman"/>
          <w:color w:val="auto"/>
          <w:sz w:val="32"/>
          <w:szCs w:val="32"/>
          <w:highlight w:val="none"/>
          <w:lang w:val="en-US" w:eastAsia="zh-CN"/>
        </w:rPr>
        <w:t>92</w:t>
      </w:r>
      <w:r>
        <w:rPr>
          <w:rFonts w:hint="eastAsia"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8</w:t>
      </w:r>
      <w:r>
        <w:rPr>
          <w:rFonts w:hint="eastAsia" w:hAnsi="Times New Roman" w:eastAsia="方正仿宋_GBK" w:cs="Times New Roman"/>
          <w:color w:val="auto"/>
          <w:sz w:val="32"/>
          <w:szCs w:val="32"/>
          <w:highlight w:val="none"/>
          <w:lang w:val="en-US" w:eastAsia="zh-CN"/>
        </w:rPr>
        <w:t>亿元，“十项重大项目”完成投资</w:t>
      </w:r>
      <w:r>
        <w:rPr>
          <w:rFonts w:hint="default" w:ascii="Times New Roman" w:hAnsi="Times New Roman" w:eastAsia="方正仿宋_GBK" w:cs="Times New Roman"/>
          <w:color w:val="auto"/>
          <w:sz w:val="32"/>
          <w:szCs w:val="32"/>
          <w:highlight w:val="none"/>
          <w:lang w:val="en-US" w:eastAsia="zh-CN"/>
        </w:rPr>
        <w:t>46</w:t>
      </w:r>
      <w:r>
        <w:rPr>
          <w:rFonts w:hint="eastAsia" w:ascii="Times New Roman" w:hAnsi="Times New Roman" w:eastAsia="方正仿宋_GBK" w:cs="Times New Roman"/>
          <w:color w:val="auto"/>
          <w:sz w:val="32"/>
          <w:szCs w:val="32"/>
          <w:highlight w:val="none"/>
          <w:lang w:val="en-US" w:eastAsia="zh-CN"/>
        </w:rPr>
        <w:t>.2</w:t>
      </w:r>
      <w:r>
        <w:rPr>
          <w:rFonts w:hint="eastAsia" w:hAnsi="Times New Roman" w:eastAsia="方正仿宋_GBK" w:cs="Times New Roman"/>
          <w:color w:val="auto"/>
          <w:sz w:val="32"/>
          <w:szCs w:val="32"/>
          <w:highlight w:val="none"/>
          <w:lang w:val="en-US" w:eastAsia="zh-CN"/>
        </w:rPr>
        <w:t>亿元。</w:t>
      </w:r>
    </w:p>
    <w:p w14:paraId="567AC502">
      <w:pPr>
        <w:pStyle w:val="9"/>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600" w:lineRule="exact"/>
        <w:jc w:val="left"/>
        <w:textAlignment w:val="auto"/>
        <w:rPr>
          <w:rFonts w:hint="default" w:hAnsi="Times New Roman"/>
          <w:highlight w:val="none"/>
          <w:lang w:val="en-US" w:eastAsia="zh-CN"/>
        </w:rPr>
      </w:pPr>
      <w:r>
        <w:rPr>
          <w:rFonts w:hint="eastAsia" w:hAnsi="Times New Roman" w:eastAsia="方正仿宋_GBK" w:cs="Times New Roman"/>
          <w:b w:val="0"/>
          <w:bCs w:val="0"/>
          <w:color w:val="auto"/>
          <w:sz w:val="32"/>
          <w:szCs w:val="32"/>
          <w:highlight w:val="none"/>
          <w:lang w:val="en-US" w:eastAsia="zh-CN"/>
        </w:rPr>
        <w:t>二是持续扩大消费供给。</w:t>
      </w:r>
      <w:r>
        <w:rPr>
          <w:rFonts w:hint="eastAsia" w:hAnsi="Times New Roman" w:eastAsia="方正仿宋_GBK" w:cs="Times New Roman"/>
          <w:color w:val="auto"/>
          <w:sz w:val="32"/>
          <w:szCs w:val="32"/>
          <w:highlight w:val="none"/>
          <w:lang w:val="en-US" w:eastAsia="zh-CN"/>
        </w:rPr>
        <w:t>打造“石光里</w:t>
      </w:r>
      <w:r>
        <w:rPr>
          <w:rFonts w:hint="eastAsia" w:hAnsi="Times New Roman" w:eastAsia="方正仿宋_GBK" w:cs="Times New Roman"/>
          <w:spacing w:val="0"/>
          <w:kern w:val="21"/>
          <w:sz w:val="32"/>
          <w:highlight w:val="none"/>
          <w:u w:val="none" w:color="auto"/>
          <w:lang w:val="en-US" w:eastAsia="zh-CN"/>
        </w:rPr>
        <w:t>”</w:t>
      </w:r>
      <w:r>
        <w:rPr>
          <w:rFonts w:hint="eastAsia" w:hAnsi="Times New Roman" w:eastAsia="方正仿宋_GBK" w:cs="Times New Roman"/>
          <w:color w:val="auto"/>
          <w:sz w:val="32"/>
          <w:szCs w:val="32"/>
          <w:highlight w:val="none"/>
          <w:lang w:val="en-US" w:eastAsia="zh-CN"/>
        </w:rPr>
        <w:t>文创街等消费新场景，升级荷棠夜市、滨河路等特色商业街区，</w:t>
      </w:r>
      <w:r>
        <w:rPr>
          <w:rFonts w:hint="eastAsia" w:ascii="方正仿宋_GBK" w:hAnsi="方正仿宋_GBK" w:eastAsia="方正仿宋_GBK" w:cs="方正仿宋_GBK"/>
          <w:b w:val="0"/>
          <w:bCs w:val="0"/>
          <w:color w:val="auto"/>
          <w:sz w:val="32"/>
          <w:szCs w:val="22"/>
          <w:highlight w:val="none"/>
          <w:lang w:val="en-US" w:eastAsia="zh-CN"/>
        </w:rPr>
        <w:t>焕新丁家坡好吃街、大足印象片区，香国公园—昌州古城片区</w:t>
      </w:r>
      <w:r>
        <w:rPr>
          <w:rFonts w:hint="eastAsia" w:hAnsi="Times New Roman" w:eastAsia="方正仿宋_GBK" w:cs="Times New Roman"/>
          <w:color w:val="auto"/>
          <w:sz w:val="32"/>
          <w:szCs w:val="32"/>
          <w:highlight w:val="none"/>
          <w:lang w:val="en-US" w:eastAsia="zh-CN"/>
        </w:rPr>
        <w:t>，蓝湖花街·文化夜市获评“</w:t>
      </w:r>
      <w:r>
        <w:rPr>
          <w:rFonts w:hint="default" w:ascii="Times New Roman" w:hAnsi="Times New Roman" w:eastAsia="方正仿宋_GBK" w:cs="Times New Roman"/>
          <w:color w:val="auto"/>
          <w:sz w:val="32"/>
          <w:szCs w:val="32"/>
          <w:highlight w:val="none"/>
          <w:lang w:val="en-US" w:eastAsia="zh-CN"/>
        </w:rPr>
        <w:t>2025</w:t>
      </w:r>
      <w:r>
        <w:rPr>
          <w:rFonts w:hint="eastAsia" w:hAnsi="Times New Roman" w:eastAsia="方正仿宋_GBK" w:cs="Times New Roman"/>
          <w:color w:val="auto"/>
          <w:sz w:val="32"/>
          <w:szCs w:val="32"/>
          <w:highlight w:val="none"/>
          <w:lang w:val="en-US" w:eastAsia="zh-CN"/>
        </w:rPr>
        <w:t>川渝经济新业态示范案例”，《不夜大足就等你来“赏光”》短视频获“不夜川渝·活力中国”短视频大赛最佳创意奖。举办五金博览会、黑山羊节、文旅惠民消费季等消费促进活动，组织参与进博会、西洽会等展会。邮亭鲫鱼等</w:t>
      </w:r>
      <w:r>
        <w:rPr>
          <w:rFonts w:hint="default" w:ascii="Times New Roman" w:hAnsi="Times New Roman" w:eastAsia="方正仿宋_GBK" w:cs="Times New Roman"/>
          <w:color w:val="auto"/>
          <w:sz w:val="32"/>
          <w:szCs w:val="32"/>
          <w:highlight w:val="none"/>
          <w:lang w:val="en-US" w:eastAsia="zh-CN"/>
        </w:rPr>
        <w:t>9</w:t>
      </w:r>
      <w:r>
        <w:rPr>
          <w:rFonts w:hint="eastAsia" w:hAnsi="Times New Roman" w:eastAsia="方正仿宋_GBK" w:cs="Times New Roman"/>
          <w:color w:val="auto"/>
          <w:sz w:val="32"/>
          <w:szCs w:val="32"/>
          <w:highlight w:val="none"/>
          <w:lang w:val="en-US" w:eastAsia="zh-CN"/>
        </w:rPr>
        <w:t>道菜品入选“渝味</w:t>
      </w:r>
      <w:r>
        <w:rPr>
          <w:rFonts w:hint="default" w:ascii="Times New Roman" w:hAnsi="Times New Roman" w:eastAsia="方正仿宋_GBK" w:cs="Times New Roman"/>
          <w:color w:val="auto"/>
          <w:sz w:val="32"/>
          <w:szCs w:val="32"/>
          <w:highlight w:val="none"/>
          <w:lang w:val="en-US" w:eastAsia="zh-CN"/>
        </w:rPr>
        <w:t>360</w:t>
      </w:r>
      <w:r>
        <w:rPr>
          <w:rFonts w:hint="eastAsia" w:hAnsi="Times New Roman" w:eastAsia="方正仿宋_GBK" w:cs="Times New Roman"/>
          <w:color w:val="auto"/>
          <w:sz w:val="32"/>
          <w:szCs w:val="32"/>
          <w:highlight w:val="none"/>
          <w:lang w:val="en-US" w:eastAsia="zh-CN"/>
        </w:rPr>
        <w:t>碗”，喜夫人等</w:t>
      </w:r>
      <w:r>
        <w:rPr>
          <w:rFonts w:hint="default" w:ascii="Times New Roman" w:hAnsi="Times New Roman" w:eastAsia="方正仿宋_GBK" w:cs="Times New Roman"/>
          <w:color w:val="auto"/>
          <w:sz w:val="32"/>
          <w:szCs w:val="32"/>
          <w:highlight w:val="none"/>
          <w:lang w:val="en-US" w:eastAsia="zh-CN"/>
        </w:rPr>
        <w:t>3</w:t>
      </w:r>
      <w:r>
        <w:rPr>
          <w:rFonts w:hint="eastAsia" w:hAnsi="Times New Roman" w:eastAsia="方正仿宋_GBK" w:cs="Times New Roman"/>
          <w:color w:val="auto"/>
          <w:sz w:val="32"/>
          <w:szCs w:val="32"/>
          <w:highlight w:val="none"/>
          <w:lang w:val="en-US" w:eastAsia="zh-CN"/>
        </w:rPr>
        <w:t>个品牌新认定为第八批“重庆老字号”。推动落实消费品“以旧换新”及一揽子增量政策，家电、汽车。</w:t>
      </w:r>
    </w:p>
    <w:p w14:paraId="5A42DFAB">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spacing w:val="-3"/>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6．</w:t>
      </w:r>
      <w:r>
        <w:rPr>
          <w:rFonts w:hint="eastAsia" w:ascii="方正仿宋_GBK" w:hAnsi="方正仿宋_GBK" w:eastAsia="方正仿宋_GBK" w:cs="方正仿宋_GBK"/>
          <w:color w:val="auto"/>
          <w:sz w:val="32"/>
          <w:szCs w:val="32"/>
          <w:highlight w:val="none"/>
          <w:lang w:val="en-US" w:eastAsia="zh-CN"/>
        </w:rPr>
        <w:t>深化改革创新，</w:t>
      </w:r>
      <w:r>
        <w:rPr>
          <w:rFonts w:hint="eastAsia" w:ascii="方正仿宋_GBK" w:hAnsi="方正仿宋_GBK" w:eastAsia="方正仿宋_GBK" w:cs="方正仿宋_GBK"/>
          <w:color w:val="auto"/>
          <w:spacing w:val="-3"/>
          <w:sz w:val="32"/>
          <w:szCs w:val="32"/>
          <w:highlight w:val="none"/>
          <w:lang w:val="en-US" w:eastAsia="zh-CN"/>
        </w:rPr>
        <w:t>发展内生动力得到新激发。</w:t>
      </w:r>
      <w:r>
        <w:rPr>
          <w:rFonts w:hint="eastAsia" w:ascii="Times New Roman" w:hAnsi="Times New Roman" w:eastAsia="方正仿宋_GBK" w:cs="Times New Roman"/>
          <w:color w:val="auto"/>
          <w:spacing w:val="-3"/>
          <w:sz w:val="32"/>
          <w:szCs w:val="32"/>
          <w:highlight w:val="none"/>
          <w:lang w:val="en-US" w:eastAsia="zh-CN"/>
        </w:rPr>
        <w:t>坚持以数字重庆为引领，</w:t>
      </w:r>
      <w:r>
        <w:rPr>
          <w:rFonts w:hint="eastAsia" w:ascii="Times New Roman" w:hAnsi="Times New Roman" w:eastAsia="方正仿宋_GBK" w:cs="Times New Roman"/>
          <w:color w:val="auto"/>
          <w:spacing w:val="-3"/>
          <w:sz w:val="32"/>
          <w:szCs w:val="32"/>
          <w:highlight w:val="none"/>
          <w:u w:val="none"/>
          <w:lang w:val="en-US" w:eastAsia="zh-CN"/>
        </w:rPr>
        <w:t>以改革破难题、以创新促发展</w:t>
      </w:r>
      <w:r>
        <w:rPr>
          <w:rFonts w:hint="eastAsia" w:ascii="Times New Roman" w:hAnsi="Times New Roman" w:eastAsia="方正仿宋_GBK" w:cs="Times New Roman"/>
          <w:color w:val="auto"/>
          <w:spacing w:val="-3"/>
          <w:sz w:val="32"/>
          <w:szCs w:val="32"/>
          <w:highlight w:val="none"/>
          <w:lang w:val="en-US" w:eastAsia="zh-CN"/>
        </w:rPr>
        <w:t>，有效释放发展内生动力。</w:t>
      </w:r>
    </w:p>
    <w:p w14:paraId="206CE4B1">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一是数字重庆建设持续深化。累计贯通市级应用</w:t>
      </w:r>
      <w:r>
        <w:rPr>
          <w:rFonts w:hint="default" w:ascii="Times New Roman" w:hAnsi="Times New Roman" w:eastAsia="方正仿宋_GBK" w:cs="Times New Roman"/>
          <w:b w:val="0"/>
          <w:bCs w:val="0"/>
          <w:color w:val="auto"/>
          <w:sz w:val="32"/>
          <w:szCs w:val="32"/>
          <w:highlight w:val="none"/>
          <w:lang w:val="en-US" w:eastAsia="zh-CN"/>
        </w:rPr>
        <w:t>171</w:t>
      </w:r>
      <w:r>
        <w:rPr>
          <w:rFonts w:hint="eastAsia" w:ascii="Times New Roman" w:hAnsi="Times New Roman" w:eastAsia="方正仿宋_GBK" w:cs="Times New Roman"/>
          <w:b w:val="0"/>
          <w:bCs w:val="0"/>
          <w:color w:val="auto"/>
          <w:sz w:val="32"/>
          <w:szCs w:val="32"/>
          <w:highlight w:val="none"/>
          <w:lang w:val="en-US" w:eastAsia="zh-CN"/>
        </w:rPr>
        <w:t>个，配置智能预案</w:t>
      </w:r>
      <w:r>
        <w:rPr>
          <w:rFonts w:hint="default" w:ascii="Times New Roman" w:hAnsi="Times New Roman" w:eastAsia="方正仿宋_GBK" w:cs="Times New Roman"/>
          <w:b w:val="0"/>
          <w:bCs w:val="0"/>
          <w:color w:val="auto"/>
          <w:sz w:val="32"/>
          <w:szCs w:val="32"/>
          <w:highlight w:val="none"/>
          <w:lang w:val="en-US" w:eastAsia="zh-CN"/>
        </w:rPr>
        <w:t>674</w:t>
      </w:r>
      <w:r>
        <w:rPr>
          <w:rFonts w:hint="eastAsia" w:ascii="Times New Roman" w:hAnsi="Times New Roman" w:eastAsia="方正仿宋_GBK" w:cs="Times New Roman"/>
          <w:b w:val="0"/>
          <w:bCs w:val="0"/>
          <w:color w:val="auto"/>
          <w:sz w:val="32"/>
          <w:szCs w:val="32"/>
          <w:highlight w:val="none"/>
          <w:lang w:val="en-US" w:eastAsia="zh-CN"/>
        </w:rPr>
        <w:t>个，归集数据</w:t>
      </w:r>
      <w:r>
        <w:rPr>
          <w:rFonts w:hint="default" w:ascii="Times New Roman" w:hAnsi="Times New Roman" w:eastAsia="方正仿宋_GBK" w:cs="Times New Roman"/>
          <w:b w:val="0"/>
          <w:bCs w:val="0"/>
          <w:color w:val="auto"/>
          <w:sz w:val="32"/>
          <w:szCs w:val="32"/>
          <w:highlight w:val="none"/>
          <w:lang w:val="en-US" w:eastAsia="zh-CN"/>
        </w:rPr>
        <w:t>4099</w:t>
      </w:r>
      <w:r>
        <w:rPr>
          <w:rFonts w:hint="eastAsia" w:ascii="Times New Roman" w:hAnsi="Times New Roman" w:eastAsia="方正仿宋_GBK" w:cs="Times New Roman"/>
          <w:b w:val="0"/>
          <w:bCs w:val="0"/>
          <w:color w:val="auto"/>
          <w:sz w:val="32"/>
          <w:szCs w:val="32"/>
          <w:highlight w:val="none"/>
          <w:lang w:val="en-US" w:eastAsia="zh-CN"/>
        </w:rPr>
        <w:t>类，开展应急处突实战演练</w:t>
      </w:r>
      <w:r>
        <w:rPr>
          <w:rFonts w:hint="default" w:ascii="Times New Roman" w:hAnsi="Times New Roman" w:eastAsia="方正仿宋_GBK" w:cs="Times New Roman"/>
          <w:b w:val="0"/>
          <w:bCs w:val="0"/>
          <w:color w:val="auto"/>
          <w:sz w:val="32"/>
          <w:szCs w:val="32"/>
          <w:highlight w:val="none"/>
          <w:lang w:val="en-US" w:eastAsia="zh-CN"/>
        </w:rPr>
        <w:t>43</w:t>
      </w:r>
      <w:r>
        <w:rPr>
          <w:rFonts w:hint="eastAsia" w:ascii="Times New Roman" w:hAnsi="Times New Roman" w:eastAsia="方正仿宋_GBK" w:cs="Times New Roman"/>
          <w:b w:val="0"/>
          <w:bCs w:val="0"/>
          <w:color w:val="auto"/>
          <w:sz w:val="32"/>
          <w:szCs w:val="32"/>
          <w:highlight w:val="none"/>
          <w:lang w:val="en-US" w:eastAsia="zh-CN"/>
        </w:rPr>
        <w:t>次，投用全市集中度最高的“多中心合一”智慧场所。谋划建设“大足黑山羊”产业大脑，建成我国首个多点野外不可移动文物安全技术防范系统。新增谋划打造区级、镇街级</w:t>
      </w:r>
      <w:r>
        <w:rPr>
          <w:rFonts w:hint="default" w:ascii="Times New Roman" w:hAnsi="Times New Roman" w:eastAsia="方正仿宋_GBK" w:cs="Times New Roman"/>
          <w:b w:val="0"/>
          <w:bCs w:val="0"/>
          <w:color w:val="auto"/>
          <w:sz w:val="32"/>
          <w:szCs w:val="32"/>
          <w:highlight w:val="none"/>
          <w:lang w:val="en-US" w:eastAsia="zh-CN"/>
        </w:rPr>
        <w:t>AI</w:t>
      </w:r>
      <w:r>
        <w:rPr>
          <w:rFonts w:hint="eastAsia" w:ascii="Times New Roman" w:hAnsi="Times New Roman" w:eastAsia="方正仿宋_GBK" w:cs="Times New Roman"/>
          <w:b w:val="0"/>
          <w:bCs w:val="0"/>
          <w:color w:val="auto"/>
          <w:sz w:val="32"/>
          <w:szCs w:val="32"/>
          <w:highlight w:val="none"/>
          <w:lang w:val="en-US" w:eastAsia="zh-CN"/>
        </w:rPr>
        <w:t>+综合场景</w:t>
      </w:r>
      <w:r>
        <w:rPr>
          <w:rFonts w:hint="default" w:ascii="Times New Roman" w:hAnsi="Times New Roman" w:eastAsia="方正仿宋_GBK" w:cs="Times New Roman"/>
          <w:b w:val="0"/>
          <w:bCs w:val="0"/>
          <w:color w:val="auto"/>
          <w:sz w:val="32"/>
          <w:szCs w:val="32"/>
          <w:highlight w:val="none"/>
          <w:lang w:val="en-US" w:eastAsia="zh-CN"/>
        </w:rPr>
        <w:t>33</w:t>
      </w:r>
      <w:r>
        <w:rPr>
          <w:rFonts w:hint="eastAsia" w:ascii="Times New Roman" w:hAnsi="Times New Roman" w:eastAsia="方正仿宋_GBK" w:cs="Times New Roman"/>
          <w:b w:val="0"/>
          <w:bCs w:val="0"/>
          <w:color w:val="auto"/>
          <w:sz w:val="32"/>
          <w:szCs w:val="32"/>
          <w:highlight w:val="none"/>
          <w:lang w:val="en-US" w:eastAsia="zh-CN"/>
        </w:rPr>
        <w:t>个，“科创企业智慧‘保姆’”综合场景纳入全市第二批</w:t>
      </w:r>
      <w:r>
        <w:rPr>
          <w:rFonts w:hint="default" w:ascii="Times New Roman" w:hAnsi="Times New Roman" w:eastAsia="方正仿宋_GBK" w:cs="Times New Roman"/>
          <w:b w:val="0"/>
          <w:bCs w:val="0"/>
          <w:color w:val="auto"/>
          <w:sz w:val="32"/>
          <w:szCs w:val="32"/>
          <w:highlight w:val="none"/>
          <w:lang w:val="en-US" w:eastAsia="zh-CN"/>
        </w:rPr>
        <w:t>AI</w:t>
      </w:r>
      <w:r>
        <w:rPr>
          <w:rFonts w:hint="eastAsia" w:ascii="Times New Roman" w:hAnsi="Times New Roman" w:eastAsia="方正仿宋_GBK" w:cs="Times New Roman"/>
          <w:b w:val="0"/>
          <w:bCs w:val="0"/>
          <w:color w:val="auto"/>
          <w:sz w:val="32"/>
          <w:szCs w:val="32"/>
          <w:highlight w:val="none"/>
          <w:lang w:val="en-US" w:eastAsia="zh-CN"/>
        </w:rPr>
        <w:t>+综合场景清单。</w:t>
      </w:r>
      <w:r>
        <w:rPr>
          <w:rFonts w:hint="default" w:ascii="Times New Roman" w:hAnsi="Times New Roman" w:eastAsia="方正仿宋_GBK" w:cs="Times New Roman"/>
          <w:b w:val="0"/>
          <w:bCs w:val="0"/>
          <w:snapToGrid/>
          <w:color w:val="auto"/>
          <w:kern w:val="21"/>
          <w:sz w:val="32"/>
          <w:szCs w:val="32"/>
          <w:highlight w:val="none"/>
          <w:u w:val="none" w:color="auto"/>
          <w:lang w:val="en-US" w:eastAsia="zh-CN"/>
        </w:rPr>
        <w:t>推动</w:t>
      </w:r>
      <w:r>
        <w:rPr>
          <w:rFonts w:hint="eastAsia" w:ascii="Times New Roman" w:hAnsi="Times New Roman" w:eastAsia="方正仿宋_GBK" w:cs="Times New Roman"/>
          <w:b w:val="0"/>
          <w:bCs w:val="0"/>
          <w:snapToGrid/>
          <w:kern w:val="21"/>
          <w:sz w:val="32"/>
          <w:szCs w:val="32"/>
          <w:highlight w:val="none"/>
          <w:lang w:val="en-US" w:eastAsia="zh-CN"/>
        </w:rPr>
        <w:t>“</w:t>
      </w:r>
      <w:r>
        <w:rPr>
          <w:rFonts w:hint="default" w:ascii="Times New Roman" w:hAnsi="Times New Roman" w:eastAsia="方正仿宋_GBK" w:cs="Times New Roman"/>
          <w:b w:val="0"/>
          <w:bCs w:val="0"/>
          <w:snapToGrid/>
          <w:kern w:val="21"/>
          <w:sz w:val="32"/>
          <w:szCs w:val="32"/>
          <w:highlight w:val="none"/>
          <w:lang w:val="en-US" w:eastAsia="zh-CN"/>
        </w:rPr>
        <w:t>一表通</w:t>
      </w:r>
      <w:r>
        <w:rPr>
          <w:rFonts w:hint="eastAsia" w:ascii="Times New Roman" w:hAnsi="Times New Roman" w:eastAsia="方正仿宋_GBK" w:cs="Times New Roman"/>
          <w:b w:val="0"/>
          <w:bCs w:val="0"/>
          <w:snapToGrid/>
          <w:kern w:val="21"/>
          <w:sz w:val="32"/>
          <w:szCs w:val="32"/>
          <w:highlight w:val="none"/>
          <w:lang w:val="en-US" w:eastAsia="zh-CN"/>
        </w:rPr>
        <w:t>”</w:t>
      </w:r>
      <w:r>
        <w:rPr>
          <w:rFonts w:hint="default" w:ascii="Times New Roman" w:hAnsi="Times New Roman" w:eastAsia="方正仿宋_GBK" w:cs="Times New Roman"/>
          <w:b w:val="0"/>
          <w:bCs w:val="0"/>
          <w:snapToGrid/>
          <w:kern w:val="21"/>
          <w:sz w:val="32"/>
          <w:szCs w:val="32"/>
          <w:highlight w:val="none"/>
          <w:lang w:val="en-US" w:eastAsia="zh-CN"/>
        </w:rPr>
        <w:t>与基层智治平台融合贯通，实现基层减报表、减时间、减人员达70%。</w:t>
      </w:r>
      <w:r>
        <w:rPr>
          <w:rFonts w:hint="eastAsia" w:ascii="Times New Roman" w:hAnsi="Times New Roman" w:eastAsia="方正仿宋_GBK" w:cs="Times New Roman"/>
          <w:b w:val="0"/>
          <w:bCs w:val="0"/>
          <w:snapToGrid/>
          <w:kern w:val="21"/>
          <w:sz w:val="32"/>
          <w:szCs w:val="32"/>
          <w:highlight w:val="none"/>
          <w:lang w:val="en-US" w:eastAsia="zh-CN"/>
        </w:rPr>
        <w:t>“</w:t>
      </w:r>
      <w:r>
        <w:rPr>
          <w:rFonts w:hint="default" w:ascii="Times New Roman" w:hAnsi="Times New Roman" w:eastAsia="方正仿宋_GBK" w:cs="Times New Roman"/>
          <w:b w:val="0"/>
          <w:bCs w:val="0"/>
          <w:snapToGrid/>
          <w:kern w:val="21"/>
          <w:sz w:val="32"/>
          <w:szCs w:val="32"/>
          <w:highlight w:val="none"/>
          <w:lang w:val="en-US" w:eastAsia="zh-CN"/>
        </w:rPr>
        <w:t>渝快办</w:t>
      </w:r>
      <w:r>
        <w:rPr>
          <w:rFonts w:hint="eastAsia" w:ascii="Times New Roman" w:hAnsi="Times New Roman" w:eastAsia="方正仿宋_GBK" w:cs="Times New Roman"/>
          <w:b w:val="0"/>
          <w:bCs w:val="0"/>
          <w:snapToGrid/>
          <w:kern w:val="21"/>
          <w:sz w:val="32"/>
          <w:szCs w:val="32"/>
          <w:highlight w:val="none"/>
          <w:lang w:val="en-US" w:eastAsia="zh-CN"/>
        </w:rPr>
        <w:t>”</w:t>
      </w:r>
      <w:r>
        <w:rPr>
          <w:rFonts w:hint="default" w:ascii="Times New Roman" w:hAnsi="Times New Roman" w:eastAsia="方正仿宋_GBK" w:cs="Times New Roman"/>
          <w:b w:val="0"/>
          <w:bCs w:val="0"/>
          <w:snapToGrid/>
          <w:kern w:val="21"/>
          <w:sz w:val="32"/>
          <w:szCs w:val="32"/>
          <w:highlight w:val="none"/>
          <w:lang w:val="en-US" w:eastAsia="zh-CN"/>
        </w:rPr>
        <w:t>上线政务服务事项</w:t>
      </w:r>
      <w:r>
        <w:rPr>
          <w:rFonts w:hint="default" w:ascii="Times New Roman" w:hAnsi="Times New Roman" w:eastAsia="宋体" w:cs="Times New Roman"/>
          <w:b w:val="0"/>
          <w:bCs w:val="0"/>
          <w:snapToGrid/>
          <w:kern w:val="21"/>
          <w:sz w:val="32"/>
          <w:szCs w:val="32"/>
          <w:highlight w:val="none"/>
          <w:lang w:val="en-US" w:eastAsia="zh-CN"/>
        </w:rPr>
        <w:t>1501</w:t>
      </w:r>
      <w:r>
        <w:rPr>
          <w:rFonts w:hint="default" w:ascii="Times New Roman" w:hAnsi="Times New Roman" w:eastAsia="方正仿宋_GBK" w:cs="Times New Roman"/>
          <w:b w:val="0"/>
          <w:bCs w:val="0"/>
          <w:snapToGrid/>
          <w:kern w:val="21"/>
          <w:sz w:val="32"/>
          <w:szCs w:val="32"/>
          <w:highlight w:val="none"/>
          <w:lang w:val="en-US" w:eastAsia="zh-CN"/>
        </w:rPr>
        <w:t>项，基本实现</w:t>
      </w:r>
      <w:r>
        <w:rPr>
          <w:rFonts w:hint="eastAsia" w:ascii="Times New Roman" w:hAnsi="Times New Roman" w:eastAsia="方正仿宋_GBK" w:cs="Times New Roman"/>
          <w:b w:val="0"/>
          <w:bCs w:val="0"/>
          <w:snapToGrid/>
          <w:kern w:val="21"/>
          <w:sz w:val="32"/>
          <w:szCs w:val="32"/>
          <w:highlight w:val="none"/>
          <w:lang w:val="en-US" w:eastAsia="zh-CN"/>
        </w:rPr>
        <w:t>“</w:t>
      </w:r>
      <w:r>
        <w:rPr>
          <w:rFonts w:hint="default" w:ascii="Times New Roman" w:hAnsi="Times New Roman" w:eastAsia="方正仿宋_GBK" w:cs="Times New Roman"/>
          <w:b w:val="0"/>
          <w:bCs w:val="0"/>
          <w:snapToGrid/>
          <w:kern w:val="21"/>
          <w:sz w:val="32"/>
          <w:szCs w:val="32"/>
          <w:highlight w:val="none"/>
          <w:lang w:val="en-US" w:eastAsia="zh-CN"/>
        </w:rPr>
        <w:t>一网通办</w:t>
      </w:r>
      <w:r>
        <w:rPr>
          <w:rFonts w:hint="eastAsia" w:ascii="Times New Roman" w:hAnsi="Times New Roman" w:eastAsia="方正仿宋_GBK" w:cs="Times New Roman"/>
          <w:b w:val="0"/>
          <w:bCs w:val="0"/>
          <w:snapToGrid/>
          <w:kern w:val="21"/>
          <w:sz w:val="32"/>
          <w:szCs w:val="32"/>
          <w:highlight w:val="none"/>
          <w:lang w:val="en-US" w:eastAsia="zh-CN"/>
        </w:rPr>
        <w:t>”。</w:t>
      </w:r>
    </w:p>
    <w:p w14:paraId="467EF5F9">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二是国资国企改革持续提升。推动“三攻坚一盘活”改革突破，</w:t>
      </w:r>
      <w:r>
        <w:rPr>
          <w:rFonts w:hint="eastAsia" w:ascii="Times New Roman" w:hAnsi="Times New Roman" w:eastAsia="方正仿宋_GBK" w:cs="Times New Roman"/>
          <w:b w:val="0"/>
          <w:bCs w:val="0"/>
          <w:snapToGrid/>
          <w:color w:val="auto"/>
          <w:spacing w:val="0"/>
          <w:kern w:val="21"/>
          <w:sz w:val="32"/>
          <w:szCs w:val="32"/>
          <w:highlight w:val="none"/>
          <w:u w:val="none" w:color="auto"/>
          <w:lang w:val="en-US" w:eastAsia="zh-CN" w:bidi="ar-SA"/>
        </w:rPr>
        <w:t>高科集团获评AA+信用评级，大足融资担保公司荣获行业A级</w:t>
      </w:r>
      <w:r>
        <w:rPr>
          <w:rFonts w:hint="eastAsia" w:ascii="Times New Roman" w:hAnsi="Times New Roman" w:cs="Times New Roman"/>
          <w:b w:val="0"/>
          <w:bCs w:val="0"/>
          <w:snapToGrid/>
          <w:color w:val="auto"/>
          <w:spacing w:val="0"/>
          <w:kern w:val="21"/>
          <w:sz w:val="32"/>
          <w:szCs w:val="32"/>
          <w:highlight w:val="none"/>
          <w:u w:val="none" w:color="auto"/>
          <w:lang w:val="en-US" w:eastAsia="zh-CN" w:bidi="ar-SA"/>
        </w:rPr>
        <w:t>信用</w:t>
      </w:r>
      <w:r>
        <w:rPr>
          <w:rFonts w:hint="eastAsia" w:ascii="Times New Roman" w:hAnsi="Times New Roman" w:eastAsia="方正仿宋_GBK" w:cs="Times New Roman"/>
          <w:b w:val="0"/>
          <w:bCs w:val="0"/>
          <w:snapToGrid/>
          <w:color w:val="auto"/>
          <w:spacing w:val="0"/>
          <w:kern w:val="21"/>
          <w:sz w:val="32"/>
          <w:szCs w:val="32"/>
          <w:highlight w:val="none"/>
          <w:u w:val="none" w:color="auto"/>
          <w:lang w:val="en-US" w:eastAsia="zh-CN" w:bidi="ar-SA"/>
        </w:rPr>
        <w:t>评级</w:t>
      </w:r>
      <w:r>
        <w:rPr>
          <w:rFonts w:hint="eastAsia" w:ascii="Times New Roman" w:hAnsi="Times New Roman" w:cs="Times New Roman"/>
          <w:b w:val="0"/>
          <w:bCs w:val="0"/>
          <w:snapToGrid/>
          <w:color w:val="auto"/>
          <w:spacing w:val="0"/>
          <w:kern w:val="21"/>
          <w:sz w:val="32"/>
          <w:szCs w:val="32"/>
          <w:highlight w:val="none"/>
          <w:u w:val="none" w:color="auto"/>
          <w:lang w:val="en-US" w:eastAsia="zh-CN" w:bidi="ar-SA"/>
        </w:rPr>
        <w:t>，</w:t>
      </w:r>
      <w:r>
        <w:rPr>
          <w:rFonts w:hint="eastAsia" w:ascii="Times New Roman" w:hAnsi="Times New Roman" w:cs="Times New Roman"/>
          <w:b w:val="0"/>
          <w:bCs w:val="0"/>
          <w:spacing w:val="0"/>
          <w:kern w:val="21"/>
          <w:sz w:val="32"/>
          <w:u w:val="none" w:color="auto"/>
          <w:lang w:val="en-US" w:eastAsia="zh-CN"/>
        </w:rPr>
        <w:t>区属国企利润总额增长6.1%，</w:t>
      </w:r>
      <w:r>
        <w:rPr>
          <w:rFonts w:hint="eastAsia" w:ascii="Times New Roman" w:hAnsi="Times New Roman" w:eastAsia="方正仿宋_GBK" w:cs="Times New Roman"/>
          <w:b w:val="0"/>
          <w:bCs w:val="0"/>
          <w:color w:val="auto"/>
          <w:sz w:val="32"/>
          <w:szCs w:val="32"/>
          <w:highlight w:val="none"/>
          <w:lang w:val="en-US" w:eastAsia="zh-CN"/>
        </w:rPr>
        <w:t>“止损治亏”取得明显成效。深化闲置资源市场化处置。</w:t>
      </w:r>
    </w:p>
    <w:p w14:paraId="13CF0B40">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三是</w:t>
      </w:r>
      <w:r>
        <w:rPr>
          <w:rFonts w:hint="eastAsia" w:ascii="方正仿宋_GBK" w:hAnsi="Times New Roman" w:eastAsia="方正仿宋_GBK" w:cs="Times New Roman"/>
          <w:b w:val="0"/>
          <w:bCs w:val="0"/>
          <w:snapToGrid/>
          <w:color w:val="auto"/>
          <w:spacing w:val="0"/>
          <w:kern w:val="21"/>
          <w:sz w:val="32"/>
          <w:szCs w:val="32"/>
          <w:highlight w:val="none"/>
          <w:u w:val="none" w:color="auto"/>
          <w:lang w:val="en-US" w:eastAsia="zh-CN"/>
        </w:rPr>
        <w:t>营商环境持续优化</w:t>
      </w:r>
      <w:r>
        <w:rPr>
          <w:rFonts w:hint="eastAsia" w:ascii="Times New Roman" w:hAnsi="Times New Roman" w:eastAsia="方正仿宋_GBK" w:cs="Times New Roman"/>
          <w:b w:val="0"/>
          <w:bCs w:val="0"/>
          <w:color w:val="auto"/>
          <w:sz w:val="32"/>
          <w:szCs w:val="32"/>
          <w:highlight w:val="none"/>
          <w:lang w:val="en-US" w:eastAsia="zh-CN"/>
        </w:rPr>
        <w:t>。持续创响“</w:t>
      </w:r>
      <w:r>
        <w:rPr>
          <w:rFonts w:hint="default" w:ascii="Times New Roman" w:hAnsi="Times New Roman" w:eastAsia="方正仿宋_GBK" w:cs="Times New Roman"/>
          <w:b w:val="0"/>
          <w:bCs w:val="0"/>
          <w:color w:val="auto"/>
          <w:sz w:val="32"/>
          <w:szCs w:val="32"/>
          <w:highlight w:val="none"/>
          <w:lang w:val="en-US" w:eastAsia="zh-CN"/>
        </w:rPr>
        <w:t>1224</w:t>
      </w:r>
      <w:r>
        <w:rPr>
          <w:rFonts w:hint="eastAsia" w:ascii="Times New Roman" w:hAnsi="Times New Roman" w:eastAsia="方正仿宋_GBK" w:cs="Times New Roman"/>
          <w:b w:val="0"/>
          <w:bCs w:val="0"/>
          <w:color w:val="auto"/>
          <w:sz w:val="32"/>
          <w:szCs w:val="32"/>
          <w:highlight w:val="none"/>
          <w:lang w:val="en-US" w:eastAsia="zh-CN"/>
        </w:rPr>
        <w:t>”营商服务理念，出台《大足区打造“足够懂你”营商环境</w:t>
      </w:r>
      <w:r>
        <w:rPr>
          <w:rFonts w:hint="default" w:ascii="Times New Roman" w:hAnsi="Times New Roman" w:eastAsia="方正仿宋_GBK" w:cs="Times New Roman"/>
          <w:b w:val="0"/>
          <w:bCs w:val="0"/>
          <w:color w:val="auto"/>
          <w:sz w:val="32"/>
          <w:szCs w:val="32"/>
          <w:highlight w:val="none"/>
          <w:lang w:val="en-US" w:eastAsia="zh-CN"/>
        </w:rPr>
        <w:t>25</w:t>
      </w:r>
      <w:r>
        <w:rPr>
          <w:rFonts w:hint="eastAsia" w:ascii="Times New Roman" w:hAnsi="Times New Roman" w:eastAsia="方正仿宋_GBK" w:cs="Times New Roman"/>
          <w:b w:val="0"/>
          <w:bCs w:val="0"/>
          <w:color w:val="auto"/>
          <w:sz w:val="32"/>
          <w:szCs w:val="32"/>
          <w:highlight w:val="none"/>
          <w:lang w:val="en-US" w:eastAsia="zh-CN"/>
        </w:rPr>
        <w:t>条措施》，</w:t>
      </w:r>
      <w:r>
        <w:rPr>
          <w:rFonts w:hint="default" w:ascii="Times New Roman" w:hAnsi="Times New Roman" w:eastAsia="方正仿宋_GBK" w:cs="Times New Roman"/>
          <w:b w:val="0"/>
          <w:bCs w:val="0"/>
          <w:color w:val="auto"/>
          <w:sz w:val="32"/>
          <w:szCs w:val="32"/>
          <w:highlight w:val="none"/>
          <w:lang w:val="en-US" w:eastAsia="zh-CN"/>
        </w:rPr>
        <w:t>创新</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区长面对面</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、营商环境</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体验官</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等机制</w:t>
      </w:r>
      <w:r>
        <w:rPr>
          <w:rFonts w:hint="eastAsia" w:ascii="Times New Roman" w:hAnsi="Times New Roman" w:eastAsia="方正仿宋_GBK" w:cs="Times New Roman"/>
          <w:b w:val="0"/>
          <w:bCs w:val="0"/>
          <w:color w:val="auto"/>
          <w:sz w:val="32"/>
          <w:szCs w:val="32"/>
          <w:highlight w:val="none"/>
          <w:lang w:val="en-US" w:eastAsia="zh-CN"/>
        </w:rPr>
        <w:t>。组建</w:t>
      </w:r>
      <w:r>
        <w:rPr>
          <w:rFonts w:hint="default" w:ascii="Times New Roman" w:hAnsi="Times New Roman" w:eastAsia="方正仿宋_GBK" w:cs="Times New Roman"/>
          <w:b w:val="0"/>
          <w:bCs w:val="0"/>
          <w:color w:val="auto"/>
          <w:sz w:val="32"/>
          <w:szCs w:val="32"/>
          <w:highlight w:val="none"/>
          <w:lang w:val="en-US" w:eastAsia="zh-CN"/>
        </w:rPr>
        <w:t>242</w:t>
      </w:r>
      <w:r>
        <w:rPr>
          <w:rFonts w:hint="eastAsia" w:ascii="Times New Roman" w:hAnsi="Times New Roman" w:eastAsia="方正仿宋_GBK" w:cs="Times New Roman"/>
          <w:b w:val="0"/>
          <w:bCs w:val="0"/>
          <w:color w:val="auto"/>
          <w:sz w:val="32"/>
          <w:szCs w:val="32"/>
          <w:highlight w:val="none"/>
          <w:lang w:val="en-US" w:eastAsia="zh-CN"/>
        </w:rPr>
        <w:t>名服务专员精准服务</w:t>
      </w:r>
      <w:r>
        <w:rPr>
          <w:rFonts w:hint="default" w:ascii="Times New Roman" w:hAnsi="Times New Roman" w:eastAsia="方正仿宋_GBK" w:cs="Times New Roman"/>
          <w:b w:val="0"/>
          <w:bCs w:val="0"/>
          <w:color w:val="auto"/>
          <w:sz w:val="32"/>
          <w:szCs w:val="32"/>
          <w:highlight w:val="none"/>
          <w:lang w:val="en-US" w:eastAsia="zh-CN"/>
        </w:rPr>
        <w:t>767</w:t>
      </w:r>
      <w:r>
        <w:rPr>
          <w:rFonts w:hint="eastAsia" w:ascii="Times New Roman" w:hAnsi="Times New Roman" w:eastAsia="方正仿宋_GBK" w:cs="Times New Roman"/>
          <w:b w:val="0"/>
          <w:bCs w:val="0"/>
          <w:color w:val="auto"/>
          <w:sz w:val="32"/>
          <w:szCs w:val="32"/>
          <w:highlight w:val="none"/>
          <w:lang w:val="en-US" w:eastAsia="zh-CN"/>
        </w:rPr>
        <w:t>家重点企业，实现“企业码上服务”系统企业全覆盖。深化“一网通办”“一窗综办”等政务服务改革，大力推行“告知承诺+容缺受理”审批模式，落实“帮办代办”服务</w:t>
      </w:r>
      <w:r>
        <w:rPr>
          <w:rFonts w:hint="default" w:ascii="Times New Roman" w:hAnsi="Times New Roman" w:eastAsia="方正仿宋_GBK" w:cs="Times New Roman"/>
          <w:b w:val="0"/>
          <w:bCs w:val="0"/>
          <w:color w:val="auto"/>
          <w:sz w:val="32"/>
          <w:szCs w:val="32"/>
          <w:highlight w:val="none"/>
          <w:lang w:val="en-US" w:eastAsia="zh-CN"/>
        </w:rPr>
        <w:t>39629</w:t>
      </w:r>
      <w:r>
        <w:rPr>
          <w:rFonts w:hint="eastAsia" w:ascii="Times New Roman" w:hAnsi="Times New Roman" w:eastAsia="方正仿宋_GBK" w:cs="Times New Roman"/>
          <w:b w:val="0"/>
          <w:bCs w:val="0"/>
          <w:color w:val="auto"/>
          <w:sz w:val="32"/>
          <w:szCs w:val="32"/>
          <w:highlight w:val="none"/>
          <w:lang w:val="en-US" w:eastAsia="zh-CN"/>
        </w:rPr>
        <w:t>件次。持续推广“不见面”开标，电子化交易率</w:t>
      </w:r>
      <w:r>
        <w:rPr>
          <w:rFonts w:hint="default" w:ascii="Times New Roman" w:hAnsi="Times New Roman" w:eastAsia="方正仿宋_GBK" w:cs="Times New Roman"/>
          <w:b w:val="0"/>
          <w:bCs w:val="0"/>
          <w:color w:val="auto"/>
          <w:sz w:val="32"/>
          <w:szCs w:val="32"/>
          <w:highlight w:val="none"/>
          <w:lang w:val="en-US" w:eastAsia="zh-CN"/>
        </w:rPr>
        <w:t>100%</w:t>
      </w:r>
      <w:r>
        <w:rPr>
          <w:rFonts w:hint="eastAsia" w:ascii="Times New Roman" w:hAnsi="Times New Roman" w:eastAsia="方正仿宋_GBK" w:cs="Times New Roman"/>
          <w:b w:val="0"/>
          <w:bCs w:val="0"/>
          <w:color w:val="auto"/>
          <w:sz w:val="32"/>
          <w:szCs w:val="32"/>
          <w:highlight w:val="none"/>
          <w:lang w:val="en-US" w:eastAsia="zh-CN"/>
        </w:rPr>
        <w:t>。全面推行“综合查一次”涉企行政执法改革，涉企检查频次同比减少</w:t>
      </w:r>
      <w:r>
        <w:rPr>
          <w:rFonts w:hint="default" w:ascii="Times New Roman" w:hAnsi="Times New Roman" w:eastAsia="方正仿宋_GBK" w:cs="Times New Roman"/>
          <w:b w:val="0"/>
          <w:bCs w:val="0"/>
          <w:color w:val="auto"/>
          <w:sz w:val="32"/>
          <w:szCs w:val="32"/>
          <w:highlight w:val="none"/>
          <w:lang w:val="en-US" w:eastAsia="zh-CN"/>
        </w:rPr>
        <w:t>54%</w:t>
      </w:r>
      <w:r>
        <w:rPr>
          <w:rFonts w:hint="eastAsia" w:ascii="Times New Roman" w:hAnsi="Times New Roman" w:eastAsia="方正仿宋_GBK" w:cs="Times New Roman"/>
          <w:b w:val="0"/>
          <w:bCs w:val="0"/>
          <w:color w:val="auto"/>
          <w:sz w:val="32"/>
          <w:szCs w:val="32"/>
          <w:highlight w:val="none"/>
          <w:lang w:val="en-US" w:eastAsia="zh-CN"/>
        </w:rPr>
        <w:t>。</w:t>
      </w:r>
    </w:p>
    <w:p w14:paraId="5CA93AAB">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四是农业农村改革成效明显。深化农村“五合一”综合改革，推动耕地数量和建设用地指标“双增长”。推动11个村（社区）有序开展第二轮土地承包到期后再延长</w:t>
      </w:r>
      <w:r>
        <w:rPr>
          <w:rFonts w:hint="default" w:ascii="Times New Roman" w:hAnsi="Times New Roman" w:eastAsia="方正仿宋_GBK" w:cs="Times New Roman"/>
          <w:b w:val="0"/>
          <w:bCs w:val="0"/>
          <w:color w:val="auto"/>
          <w:sz w:val="32"/>
          <w:szCs w:val="32"/>
          <w:highlight w:val="none"/>
          <w:lang w:val="en-US" w:eastAsia="zh-CN"/>
        </w:rPr>
        <w:t>30</w:t>
      </w:r>
      <w:r>
        <w:rPr>
          <w:rFonts w:hint="eastAsia" w:ascii="Times New Roman" w:hAnsi="Times New Roman" w:eastAsia="方正仿宋_GBK" w:cs="Times New Roman"/>
          <w:b w:val="0"/>
          <w:bCs w:val="0"/>
          <w:color w:val="auto"/>
          <w:sz w:val="32"/>
          <w:szCs w:val="32"/>
          <w:highlight w:val="none"/>
          <w:lang w:val="en-US" w:eastAsia="zh-CN"/>
        </w:rPr>
        <w:t>年试点工作，</w:t>
      </w:r>
      <w:r>
        <w:rPr>
          <w:rFonts w:hint="eastAsia" w:ascii="Times New Roman" w:hAnsi="Times New Roman" w:eastAsia="方正仿宋_GBK" w:cs="Times New Roman"/>
          <w:b w:val="0"/>
          <w:bCs w:val="0"/>
          <w:spacing w:val="0"/>
          <w:sz w:val="32"/>
          <w:szCs w:val="32"/>
          <w:highlight w:val="none"/>
          <w:u w:val="none"/>
          <w:lang w:val="en-US" w:eastAsia="zh-CN"/>
        </w:rPr>
        <w:t>农村乱占耕地建房住宅类房屋专项整治试点工作获农业农村部通报表扬</w:t>
      </w:r>
      <w:r>
        <w:rPr>
          <w:rFonts w:hint="eastAsia" w:ascii="Times New Roman" w:hAnsi="Times New Roman" w:eastAsia="方正仿宋_GBK" w:cs="Times New Roman"/>
          <w:b w:val="0"/>
          <w:bCs w:val="0"/>
          <w:color w:val="auto"/>
          <w:sz w:val="32"/>
          <w:szCs w:val="32"/>
          <w:highlight w:val="none"/>
          <w:lang w:val="en-US" w:eastAsia="zh-CN"/>
        </w:rPr>
        <w:t>。实施农房规划建设全周期规范管理服务改革。“三方共耕”整治撂荒地经验获新华社内参肯定。</w:t>
      </w:r>
    </w:p>
    <w:p w14:paraId="17470C77">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kern w:val="2"/>
          <w:sz w:val="32"/>
          <w:szCs w:val="32"/>
          <w:highlight w:val="none"/>
          <w:lang w:val="en-US" w:eastAsia="zh-CN"/>
        </w:rPr>
        <w:t>7．</w:t>
      </w:r>
      <w:r>
        <w:rPr>
          <w:rFonts w:hint="eastAsia" w:ascii="方正仿宋_GBK" w:hAnsi="方正仿宋_GBK" w:eastAsia="方正仿宋_GBK" w:cs="方正仿宋_GBK"/>
          <w:b w:val="0"/>
          <w:bCs w:val="0"/>
          <w:kern w:val="2"/>
          <w:sz w:val="32"/>
          <w:szCs w:val="24"/>
          <w:highlight w:val="none"/>
          <w:lang w:val="en-US" w:eastAsia="zh-CN"/>
        </w:rPr>
        <w:t>保障改善民生，社会事业水平再上新台阶。</w:t>
      </w:r>
      <w:r>
        <w:rPr>
          <w:rFonts w:hint="eastAsia" w:ascii="Times New Roman" w:hAnsi="Times New Roman" w:eastAsia="方正仿宋_GBK" w:cs="Times New Roman"/>
          <w:b w:val="0"/>
          <w:bCs w:val="0"/>
          <w:color w:val="auto"/>
          <w:sz w:val="32"/>
          <w:szCs w:val="32"/>
          <w:highlight w:val="none"/>
          <w:lang w:val="en-US" w:eastAsia="zh-CN"/>
        </w:rPr>
        <w:t>坚持以人民为中心的发展思想，加力推进稳就业促增收，加强普惠性、基础性、兜底性民生建设，不断提升群众获得感幸福感安全感。</w:t>
      </w:r>
    </w:p>
    <w:p w14:paraId="6C0B2372">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b w:val="0"/>
          <w:bCs w:val="0"/>
          <w:color w:val="auto"/>
          <w:kern w:val="2"/>
          <w:sz w:val="32"/>
          <w:szCs w:val="32"/>
          <w:highlight w:val="none"/>
          <w:lang w:val="en-US" w:eastAsia="zh-CN"/>
        </w:rPr>
      </w:pPr>
      <w:r>
        <w:rPr>
          <w:rFonts w:hint="eastAsia" w:ascii="Times New Roman" w:hAnsi="Times New Roman" w:eastAsia="方正仿宋_GBK" w:cs="方正仿宋_GBK"/>
          <w:b w:val="0"/>
          <w:bCs w:val="0"/>
          <w:color w:val="auto"/>
          <w:kern w:val="2"/>
          <w:sz w:val="32"/>
          <w:szCs w:val="32"/>
          <w:highlight w:val="none"/>
          <w:lang w:val="en-US" w:eastAsia="zh-CN"/>
        </w:rPr>
        <w:t>一是就业形势稳中向好。举办春风行动、金秋招聘月等招聘活动</w:t>
      </w:r>
      <w:r>
        <w:rPr>
          <w:rFonts w:hint="default" w:ascii="Times New Roman" w:hAnsi="Times New Roman" w:eastAsia="方正仿宋_GBK" w:cs="Times New Roman"/>
          <w:b w:val="0"/>
          <w:bCs w:val="0"/>
          <w:color w:val="auto"/>
          <w:kern w:val="2"/>
          <w:sz w:val="32"/>
          <w:szCs w:val="32"/>
          <w:highlight w:val="none"/>
          <w:lang w:val="en-US" w:eastAsia="zh-CN"/>
        </w:rPr>
        <w:t>25</w:t>
      </w:r>
      <w:r>
        <w:rPr>
          <w:rFonts w:hint="eastAsia" w:ascii="Times New Roman" w:hAnsi="Times New Roman" w:eastAsia="方正仿宋_GBK" w:cs="方正仿宋_GBK"/>
          <w:b w:val="0"/>
          <w:bCs w:val="0"/>
          <w:color w:val="auto"/>
          <w:kern w:val="2"/>
          <w:sz w:val="32"/>
          <w:szCs w:val="32"/>
          <w:highlight w:val="none"/>
          <w:lang w:val="en-US" w:eastAsia="zh-CN"/>
        </w:rPr>
        <w:t>场次，实现城镇零就业家庭动态清零</w:t>
      </w:r>
      <w:r>
        <w:rPr>
          <w:rFonts w:hint="default" w:ascii="Times New Roman" w:hAnsi="Times New Roman" w:eastAsia="方正仿宋_GBK" w:cs="方正仿宋_GBK"/>
          <w:b w:val="0"/>
          <w:bCs w:val="0"/>
          <w:color w:val="auto"/>
          <w:kern w:val="2"/>
          <w:sz w:val="32"/>
          <w:szCs w:val="32"/>
          <w:highlight w:val="none"/>
          <w:lang w:val="en-US" w:eastAsia="zh-CN"/>
        </w:rPr>
        <w:t>。</w:t>
      </w:r>
      <w:r>
        <w:rPr>
          <w:rFonts w:hint="eastAsia" w:ascii="Times New Roman" w:hAnsi="Times New Roman" w:eastAsia="方正仿宋_GBK" w:cs="方正仿宋_GBK"/>
          <w:b w:val="0"/>
          <w:bCs w:val="0"/>
          <w:color w:val="auto"/>
          <w:kern w:val="2"/>
          <w:sz w:val="32"/>
          <w:szCs w:val="32"/>
          <w:highlight w:val="none"/>
          <w:lang w:val="en-US" w:eastAsia="zh-CN"/>
        </w:rPr>
        <w:t>持续推进“全民参保计划”，全区参加社会养老保险</w:t>
      </w:r>
      <w:r>
        <w:rPr>
          <w:rFonts w:hint="default" w:ascii="Times New Roman" w:hAnsi="Times New Roman" w:eastAsia="方正仿宋_GBK" w:cs="Times New Roman"/>
          <w:b w:val="0"/>
          <w:bCs w:val="0"/>
          <w:color w:val="auto"/>
          <w:kern w:val="2"/>
          <w:sz w:val="32"/>
          <w:szCs w:val="32"/>
          <w:highlight w:val="none"/>
          <w:lang w:val="en-US" w:eastAsia="zh-CN"/>
        </w:rPr>
        <w:t>65</w:t>
      </w:r>
      <w:r>
        <w:rPr>
          <w:rFonts w:hint="eastAsia" w:ascii="Times New Roman" w:hAnsi="Times New Roman" w:eastAsia="方正仿宋_GBK" w:cs="方正仿宋_GBK"/>
          <w:b w:val="0"/>
          <w:bCs w:val="0"/>
          <w:color w:val="auto"/>
          <w:kern w:val="2"/>
          <w:sz w:val="32"/>
          <w:szCs w:val="32"/>
          <w:highlight w:val="none"/>
          <w:lang w:val="en-US" w:eastAsia="zh-CN"/>
        </w:rPr>
        <w:t>.</w:t>
      </w:r>
      <w:r>
        <w:rPr>
          <w:rFonts w:hint="default" w:ascii="Times New Roman" w:hAnsi="Times New Roman" w:eastAsia="方正仿宋_GBK" w:cs="Times New Roman"/>
          <w:b w:val="0"/>
          <w:bCs w:val="0"/>
          <w:color w:val="auto"/>
          <w:kern w:val="2"/>
          <w:sz w:val="32"/>
          <w:szCs w:val="32"/>
          <w:highlight w:val="none"/>
          <w:lang w:val="en-US" w:eastAsia="zh-CN"/>
        </w:rPr>
        <w:t>8</w:t>
      </w:r>
      <w:r>
        <w:rPr>
          <w:rFonts w:hint="eastAsia" w:ascii="Times New Roman" w:hAnsi="Times New Roman" w:eastAsia="方正仿宋_GBK" w:cs="方正仿宋_GBK"/>
          <w:b w:val="0"/>
          <w:bCs w:val="0"/>
          <w:color w:val="auto"/>
          <w:kern w:val="2"/>
          <w:sz w:val="32"/>
          <w:szCs w:val="32"/>
          <w:highlight w:val="none"/>
          <w:lang w:val="en-US" w:eastAsia="zh-CN"/>
        </w:rPr>
        <w:t>万人，参加工伤保险</w:t>
      </w:r>
      <w:r>
        <w:rPr>
          <w:rFonts w:hint="default" w:ascii="Times New Roman" w:hAnsi="Times New Roman" w:eastAsia="方正仿宋_GBK" w:cs="Times New Roman"/>
          <w:b w:val="0"/>
          <w:bCs w:val="0"/>
          <w:color w:val="auto"/>
          <w:kern w:val="2"/>
          <w:sz w:val="32"/>
          <w:szCs w:val="32"/>
          <w:highlight w:val="none"/>
          <w:lang w:val="en-US" w:eastAsia="zh-CN"/>
        </w:rPr>
        <w:t>12</w:t>
      </w:r>
      <w:r>
        <w:rPr>
          <w:rFonts w:hint="eastAsia" w:ascii="Times New Roman" w:hAnsi="Times New Roman" w:eastAsia="方正仿宋_GBK" w:cs="方正仿宋_GBK"/>
          <w:b w:val="0"/>
          <w:bCs w:val="0"/>
          <w:color w:val="auto"/>
          <w:kern w:val="2"/>
          <w:sz w:val="32"/>
          <w:szCs w:val="32"/>
          <w:highlight w:val="none"/>
          <w:lang w:val="en-US" w:eastAsia="zh-CN"/>
        </w:rPr>
        <w:t>.</w:t>
      </w:r>
      <w:r>
        <w:rPr>
          <w:rFonts w:hint="default" w:ascii="Times New Roman" w:hAnsi="Times New Roman" w:eastAsia="方正仿宋_GBK" w:cs="Times New Roman"/>
          <w:b w:val="0"/>
          <w:bCs w:val="0"/>
          <w:color w:val="auto"/>
          <w:kern w:val="2"/>
          <w:sz w:val="32"/>
          <w:szCs w:val="32"/>
          <w:highlight w:val="none"/>
          <w:lang w:val="en-US" w:eastAsia="zh-CN"/>
        </w:rPr>
        <w:t>7</w:t>
      </w:r>
      <w:r>
        <w:rPr>
          <w:rFonts w:hint="eastAsia" w:ascii="Times New Roman" w:hAnsi="Times New Roman" w:eastAsia="方正仿宋_GBK" w:cs="方正仿宋_GBK"/>
          <w:b w:val="0"/>
          <w:bCs w:val="0"/>
          <w:color w:val="auto"/>
          <w:kern w:val="2"/>
          <w:sz w:val="32"/>
          <w:szCs w:val="32"/>
          <w:highlight w:val="none"/>
          <w:lang w:val="en-US" w:eastAsia="zh-CN"/>
        </w:rPr>
        <w:t>万人，城乡居民基本养老保险参保率保持在</w:t>
      </w:r>
      <w:r>
        <w:rPr>
          <w:rFonts w:hint="default" w:ascii="Times New Roman" w:hAnsi="Times New Roman" w:eastAsia="方正仿宋_GBK" w:cs="Times New Roman"/>
          <w:b w:val="0"/>
          <w:bCs w:val="0"/>
          <w:color w:val="auto"/>
          <w:kern w:val="2"/>
          <w:sz w:val="32"/>
          <w:szCs w:val="32"/>
          <w:highlight w:val="none"/>
          <w:lang w:val="en-US" w:eastAsia="zh-CN"/>
        </w:rPr>
        <w:t>97%</w:t>
      </w:r>
      <w:r>
        <w:rPr>
          <w:rFonts w:hint="eastAsia" w:ascii="Times New Roman" w:hAnsi="Times New Roman" w:eastAsia="方正仿宋_GBK" w:cs="方正仿宋_GBK"/>
          <w:b w:val="0"/>
          <w:bCs w:val="0"/>
          <w:color w:val="auto"/>
          <w:kern w:val="2"/>
          <w:sz w:val="32"/>
          <w:szCs w:val="32"/>
          <w:highlight w:val="none"/>
          <w:lang w:val="en-US" w:eastAsia="zh-CN"/>
        </w:rPr>
        <w:t>以上</w:t>
      </w:r>
      <w:r>
        <w:rPr>
          <w:rFonts w:hint="eastAsia" w:cs="方正仿宋_GBK"/>
          <w:b w:val="0"/>
          <w:bCs w:val="0"/>
          <w:color w:val="auto"/>
          <w:kern w:val="2"/>
          <w:sz w:val="32"/>
          <w:szCs w:val="32"/>
          <w:highlight w:val="none"/>
          <w:lang w:val="en-US" w:eastAsia="zh-CN"/>
        </w:rPr>
        <w:t>。</w:t>
      </w:r>
      <w:r>
        <w:rPr>
          <w:rFonts w:hint="eastAsia" w:ascii="Times New Roman" w:hAnsi="Times New Roman" w:eastAsia="方正仿宋_GBK" w:cs="方正仿宋_GBK"/>
          <w:b w:val="0"/>
          <w:bCs w:val="0"/>
          <w:color w:val="auto"/>
          <w:kern w:val="2"/>
          <w:sz w:val="32"/>
          <w:szCs w:val="32"/>
          <w:highlight w:val="none"/>
          <w:lang w:val="en-US" w:eastAsia="zh-CN"/>
        </w:rPr>
        <w:t>深入开展欠薪治理，创新“大数据+铁脚板”模式，办结国家欠薪线索</w:t>
      </w:r>
      <w:r>
        <w:rPr>
          <w:rFonts w:hint="default" w:ascii="Times New Roman" w:hAnsi="Times New Roman" w:eastAsia="方正仿宋_GBK" w:cs="Times New Roman"/>
          <w:b w:val="0"/>
          <w:bCs w:val="0"/>
          <w:color w:val="auto"/>
          <w:kern w:val="2"/>
          <w:sz w:val="32"/>
          <w:szCs w:val="32"/>
          <w:highlight w:val="none"/>
          <w:lang w:val="en-US" w:eastAsia="zh-CN"/>
        </w:rPr>
        <w:t>625</w:t>
      </w:r>
      <w:r>
        <w:rPr>
          <w:rFonts w:hint="eastAsia" w:ascii="Times New Roman" w:hAnsi="Times New Roman" w:eastAsia="方正仿宋_GBK" w:cs="方正仿宋_GBK"/>
          <w:b w:val="0"/>
          <w:bCs w:val="0"/>
          <w:color w:val="auto"/>
          <w:kern w:val="2"/>
          <w:sz w:val="32"/>
          <w:szCs w:val="32"/>
          <w:highlight w:val="none"/>
          <w:lang w:val="en-US" w:eastAsia="zh-CN"/>
        </w:rPr>
        <w:t>条，重点企业集体合同签订率动态保持在</w:t>
      </w:r>
      <w:r>
        <w:rPr>
          <w:rFonts w:hint="default" w:ascii="Times New Roman" w:hAnsi="Times New Roman" w:eastAsia="方正仿宋_GBK" w:cs="Times New Roman"/>
          <w:b w:val="0"/>
          <w:bCs w:val="0"/>
          <w:color w:val="auto"/>
          <w:kern w:val="2"/>
          <w:sz w:val="32"/>
          <w:szCs w:val="32"/>
          <w:highlight w:val="none"/>
          <w:lang w:val="en-US" w:eastAsia="zh-CN"/>
        </w:rPr>
        <w:t>90%</w:t>
      </w:r>
      <w:r>
        <w:rPr>
          <w:rFonts w:hint="eastAsia" w:ascii="Times New Roman" w:hAnsi="Times New Roman" w:eastAsia="方正仿宋_GBK" w:cs="方正仿宋_GBK"/>
          <w:b w:val="0"/>
          <w:bCs w:val="0"/>
          <w:color w:val="auto"/>
          <w:kern w:val="2"/>
          <w:sz w:val="32"/>
          <w:szCs w:val="32"/>
          <w:highlight w:val="none"/>
          <w:lang w:val="en-US" w:eastAsia="zh-CN"/>
        </w:rPr>
        <w:t>以上，治欠成效获国务院考核组高度肯定。</w:t>
      </w:r>
    </w:p>
    <w:p w14:paraId="14367F4F">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b w:val="0"/>
          <w:bCs w:val="0"/>
          <w:color w:val="auto"/>
          <w:kern w:val="2"/>
          <w:sz w:val="32"/>
          <w:szCs w:val="32"/>
          <w:highlight w:val="none"/>
          <w:lang w:val="en-US" w:eastAsia="zh-CN"/>
        </w:rPr>
      </w:pPr>
      <w:r>
        <w:rPr>
          <w:rFonts w:hint="eastAsia" w:ascii="Times New Roman" w:hAnsi="Times New Roman" w:eastAsia="方正仿宋_GBK" w:cs="方正仿宋_GBK"/>
          <w:b w:val="0"/>
          <w:bCs w:val="0"/>
          <w:color w:val="auto"/>
          <w:kern w:val="2"/>
          <w:sz w:val="32"/>
          <w:szCs w:val="32"/>
          <w:highlight w:val="none"/>
          <w:lang w:val="en-US" w:eastAsia="zh-CN"/>
        </w:rPr>
        <w:t>二是教育资源均衡提质。新（改</w:t>
      </w:r>
      <w:r>
        <w:rPr>
          <w:rFonts w:hint="eastAsia" w:ascii="Times New Roman" w:hAnsi="Times New Roman" w:cs="方正仿宋_GBK"/>
          <w:b w:val="0"/>
          <w:bCs w:val="0"/>
          <w:color w:val="auto"/>
          <w:kern w:val="2"/>
          <w:sz w:val="32"/>
          <w:szCs w:val="32"/>
          <w:highlight w:val="none"/>
          <w:lang w:val="en-US" w:eastAsia="zh-CN"/>
        </w:rPr>
        <w:t>、</w:t>
      </w:r>
      <w:r>
        <w:rPr>
          <w:rFonts w:hint="eastAsia" w:ascii="Times New Roman" w:hAnsi="Times New Roman" w:eastAsia="方正仿宋_GBK" w:cs="方正仿宋_GBK"/>
          <w:b w:val="0"/>
          <w:bCs w:val="0"/>
          <w:color w:val="auto"/>
          <w:kern w:val="2"/>
          <w:sz w:val="32"/>
          <w:szCs w:val="32"/>
          <w:highlight w:val="none"/>
          <w:lang w:val="en-US" w:eastAsia="zh-CN"/>
        </w:rPr>
        <w:t>扩）建荷棠小学、大足中学等学校</w:t>
      </w:r>
      <w:r>
        <w:rPr>
          <w:rFonts w:hint="default" w:ascii="Times New Roman" w:hAnsi="Times New Roman" w:eastAsia="方正仿宋_GBK" w:cs="Times New Roman"/>
          <w:b w:val="0"/>
          <w:bCs w:val="0"/>
          <w:color w:val="auto"/>
          <w:kern w:val="2"/>
          <w:sz w:val="32"/>
          <w:szCs w:val="32"/>
          <w:highlight w:val="none"/>
          <w:lang w:val="en-US" w:eastAsia="zh-CN"/>
        </w:rPr>
        <w:t>5</w:t>
      </w:r>
      <w:r>
        <w:rPr>
          <w:rFonts w:hint="eastAsia" w:ascii="Times New Roman" w:hAnsi="Times New Roman" w:eastAsia="方正仿宋_GBK" w:cs="方正仿宋_GBK"/>
          <w:b w:val="0"/>
          <w:bCs w:val="0"/>
          <w:color w:val="auto"/>
          <w:kern w:val="2"/>
          <w:sz w:val="32"/>
          <w:szCs w:val="32"/>
          <w:highlight w:val="none"/>
          <w:lang w:val="en-US" w:eastAsia="zh-CN"/>
        </w:rPr>
        <w:t>所，在足中高职院校学生达</w:t>
      </w:r>
      <w:r>
        <w:rPr>
          <w:rFonts w:hint="default" w:ascii="Times New Roman" w:hAnsi="Times New Roman" w:eastAsia="方正仿宋_GBK" w:cs="Times New Roman"/>
          <w:b w:val="0"/>
          <w:bCs w:val="0"/>
          <w:color w:val="auto"/>
          <w:kern w:val="2"/>
          <w:sz w:val="32"/>
          <w:szCs w:val="32"/>
          <w:highlight w:val="none"/>
          <w:lang w:val="en-US" w:eastAsia="zh-CN"/>
        </w:rPr>
        <w:t>5</w:t>
      </w:r>
      <w:r>
        <w:rPr>
          <w:rFonts w:hint="eastAsia" w:ascii="Times New Roman" w:hAnsi="Times New Roman" w:eastAsia="方正仿宋_GBK" w:cs="方正仿宋_GBK"/>
          <w:b w:val="0"/>
          <w:bCs w:val="0"/>
          <w:color w:val="auto"/>
          <w:kern w:val="2"/>
          <w:sz w:val="32"/>
          <w:szCs w:val="32"/>
          <w:highlight w:val="none"/>
          <w:lang w:val="en-US" w:eastAsia="zh-CN"/>
        </w:rPr>
        <w:t>.</w:t>
      </w:r>
      <w:r>
        <w:rPr>
          <w:rFonts w:hint="default" w:ascii="Times New Roman" w:hAnsi="Times New Roman" w:eastAsia="方正仿宋_GBK" w:cs="Times New Roman"/>
          <w:b w:val="0"/>
          <w:bCs w:val="0"/>
          <w:color w:val="auto"/>
          <w:kern w:val="2"/>
          <w:sz w:val="32"/>
          <w:szCs w:val="32"/>
          <w:highlight w:val="none"/>
          <w:lang w:val="en-US" w:eastAsia="zh-CN"/>
        </w:rPr>
        <w:t>3</w:t>
      </w:r>
      <w:r>
        <w:rPr>
          <w:rFonts w:hint="eastAsia" w:ascii="Times New Roman" w:hAnsi="Times New Roman" w:eastAsia="方正仿宋_GBK" w:cs="方正仿宋_GBK"/>
          <w:b w:val="0"/>
          <w:bCs w:val="0"/>
          <w:color w:val="auto"/>
          <w:kern w:val="2"/>
          <w:sz w:val="32"/>
          <w:szCs w:val="32"/>
          <w:highlight w:val="none"/>
          <w:lang w:val="en-US" w:eastAsia="zh-CN"/>
        </w:rPr>
        <w:t>万人，组建“名校+”紧密型、联盟型教共体</w:t>
      </w:r>
      <w:r>
        <w:rPr>
          <w:rFonts w:hint="default" w:ascii="Times New Roman" w:hAnsi="Times New Roman" w:eastAsia="方正仿宋_GBK" w:cs="Times New Roman"/>
          <w:b w:val="0"/>
          <w:bCs w:val="0"/>
          <w:color w:val="auto"/>
          <w:kern w:val="2"/>
          <w:sz w:val="32"/>
          <w:szCs w:val="32"/>
          <w:highlight w:val="none"/>
          <w:lang w:val="en-US" w:eastAsia="zh-CN"/>
        </w:rPr>
        <w:t>17</w:t>
      </w:r>
      <w:r>
        <w:rPr>
          <w:rFonts w:hint="eastAsia" w:ascii="Times New Roman" w:hAnsi="Times New Roman" w:eastAsia="方正仿宋_GBK" w:cs="方正仿宋_GBK"/>
          <w:b w:val="0"/>
          <w:bCs w:val="0"/>
          <w:color w:val="auto"/>
          <w:kern w:val="2"/>
          <w:sz w:val="32"/>
          <w:szCs w:val="32"/>
          <w:highlight w:val="none"/>
          <w:lang w:val="en-US" w:eastAsia="zh-CN"/>
        </w:rPr>
        <w:t>个，普惠性幼儿园覆盖率、义务教育巩固率分别达98.5%、99%，多样化</w:t>
      </w:r>
      <w:r>
        <w:rPr>
          <w:rFonts w:hint="default" w:ascii="Times New Roman" w:hAnsi="Times New Roman" w:eastAsia="方正仿宋_GBK" w:cs="方正仿宋_GBK"/>
          <w:b w:val="0"/>
          <w:bCs w:val="0"/>
          <w:color w:val="auto"/>
          <w:kern w:val="2"/>
          <w:sz w:val="32"/>
          <w:szCs w:val="32"/>
          <w:highlight w:val="none"/>
          <w:lang w:val="en-US" w:eastAsia="zh-CN"/>
        </w:rPr>
        <w:t>发展成果入选全国地方教育改革创新百佳案例</w:t>
      </w:r>
      <w:r>
        <w:rPr>
          <w:rFonts w:hint="eastAsia" w:ascii="Times New Roman" w:hAnsi="Times New Roman" w:eastAsia="方正仿宋_GBK" w:cs="方正仿宋_GBK"/>
          <w:b w:val="0"/>
          <w:bCs w:val="0"/>
          <w:color w:val="auto"/>
          <w:kern w:val="2"/>
          <w:sz w:val="32"/>
          <w:szCs w:val="32"/>
          <w:highlight w:val="none"/>
          <w:lang w:val="en-US" w:eastAsia="zh-CN"/>
        </w:rPr>
        <w:t>。深化</w:t>
      </w:r>
      <w:r>
        <w:rPr>
          <w:rFonts w:hint="eastAsia" w:ascii="Times New Roman" w:hAnsi="Times New Roman" w:cs="方正仿宋_GBK"/>
          <w:b w:val="0"/>
          <w:bCs w:val="0"/>
          <w:color w:val="auto"/>
          <w:kern w:val="2"/>
          <w:sz w:val="32"/>
          <w:szCs w:val="32"/>
          <w:highlight w:val="none"/>
          <w:lang w:val="en-US" w:eastAsia="zh-CN"/>
        </w:rPr>
        <w:t>“</w:t>
      </w:r>
      <w:r>
        <w:rPr>
          <w:rFonts w:hint="eastAsia" w:ascii="Times New Roman" w:hAnsi="Times New Roman" w:eastAsia="方正仿宋_GBK" w:cs="方正仿宋_GBK"/>
          <w:b w:val="0"/>
          <w:bCs w:val="0"/>
          <w:color w:val="auto"/>
          <w:kern w:val="2"/>
          <w:sz w:val="32"/>
          <w:szCs w:val="32"/>
          <w:highlight w:val="none"/>
          <w:lang w:val="en-US" w:eastAsia="zh-CN"/>
        </w:rPr>
        <w:t>千手护蕾</w:t>
      </w:r>
      <w:r>
        <w:rPr>
          <w:rFonts w:hint="eastAsia" w:ascii="Times New Roman" w:hAnsi="Times New Roman" w:cs="方正仿宋_GBK"/>
          <w:b w:val="0"/>
          <w:bCs w:val="0"/>
          <w:color w:val="auto"/>
          <w:kern w:val="2"/>
          <w:sz w:val="32"/>
          <w:szCs w:val="32"/>
          <w:highlight w:val="none"/>
          <w:lang w:val="en-US" w:eastAsia="zh-CN"/>
        </w:rPr>
        <w:t>”“</w:t>
      </w:r>
      <w:r>
        <w:rPr>
          <w:rFonts w:hint="eastAsia" w:ascii="Times New Roman" w:hAnsi="Times New Roman" w:eastAsia="方正仿宋_GBK" w:cs="方正仿宋_GBK"/>
          <w:b w:val="0"/>
          <w:bCs w:val="0"/>
          <w:color w:val="auto"/>
          <w:kern w:val="2"/>
          <w:sz w:val="32"/>
          <w:szCs w:val="32"/>
          <w:highlight w:val="none"/>
          <w:lang w:val="en-US" w:eastAsia="zh-CN"/>
        </w:rPr>
        <w:t>莎姐守未</w:t>
      </w:r>
      <w:r>
        <w:rPr>
          <w:rFonts w:hint="eastAsia" w:ascii="Times New Roman" w:hAnsi="Times New Roman" w:cs="方正仿宋_GBK"/>
          <w:b w:val="0"/>
          <w:bCs w:val="0"/>
          <w:color w:val="auto"/>
          <w:kern w:val="2"/>
          <w:sz w:val="32"/>
          <w:szCs w:val="32"/>
          <w:highlight w:val="none"/>
          <w:lang w:val="en-US" w:eastAsia="zh-CN"/>
        </w:rPr>
        <w:t>”</w:t>
      </w:r>
      <w:r>
        <w:rPr>
          <w:rFonts w:hint="eastAsia" w:ascii="Times New Roman" w:hAnsi="Times New Roman" w:eastAsia="方正仿宋_GBK" w:cs="方正仿宋_GBK"/>
          <w:b w:val="0"/>
          <w:bCs w:val="0"/>
          <w:color w:val="auto"/>
          <w:kern w:val="2"/>
          <w:sz w:val="32"/>
          <w:szCs w:val="32"/>
          <w:highlight w:val="none"/>
          <w:lang w:val="en-US" w:eastAsia="zh-CN"/>
        </w:rPr>
        <w:t>等安全专项行动，排查整治校园安全隐患</w:t>
      </w:r>
      <w:r>
        <w:rPr>
          <w:rFonts w:hint="default" w:ascii="Times New Roman" w:hAnsi="Times New Roman" w:eastAsia="方正仿宋_GBK" w:cs="Times New Roman"/>
          <w:b w:val="0"/>
          <w:bCs w:val="0"/>
          <w:color w:val="auto"/>
          <w:kern w:val="2"/>
          <w:sz w:val="32"/>
          <w:szCs w:val="32"/>
          <w:highlight w:val="none"/>
          <w:lang w:val="en-US" w:eastAsia="zh-CN"/>
        </w:rPr>
        <w:t>2944</w:t>
      </w:r>
      <w:r>
        <w:rPr>
          <w:rFonts w:hint="eastAsia" w:ascii="Times New Roman" w:hAnsi="Times New Roman" w:eastAsia="方正仿宋_GBK" w:cs="方正仿宋_GBK"/>
          <w:b w:val="0"/>
          <w:bCs w:val="0"/>
          <w:color w:val="auto"/>
          <w:kern w:val="2"/>
          <w:sz w:val="32"/>
          <w:szCs w:val="32"/>
          <w:highlight w:val="none"/>
          <w:lang w:val="en-US" w:eastAsia="zh-CN"/>
        </w:rPr>
        <w:t>项。</w:t>
      </w:r>
    </w:p>
    <w:p w14:paraId="71813B07">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方正仿宋_GBK"/>
          <w:b w:val="0"/>
          <w:bCs w:val="0"/>
          <w:color w:val="auto"/>
          <w:spacing w:val="0"/>
          <w:kern w:val="2"/>
          <w:sz w:val="32"/>
          <w:szCs w:val="32"/>
          <w:highlight w:val="none"/>
          <w:lang w:val="en-US" w:eastAsia="zh-CN"/>
        </w:rPr>
      </w:pPr>
      <w:r>
        <w:rPr>
          <w:rFonts w:hint="eastAsia" w:ascii="Times New Roman" w:hAnsi="Times New Roman" w:eastAsia="方正仿宋_GBK" w:cs="方正仿宋_GBK"/>
          <w:b w:val="0"/>
          <w:bCs w:val="0"/>
          <w:color w:val="auto"/>
          <w:spacing w:val="0"/>
          <w:kern w:val="2"/>
          <w:sz w:val="32"/>
          <w:szCs w:val="32"/>
          <w:highlight w:val="none"/>
          <w:lang w:val="en-US" w:eastAsia="zh-CN"/>
        </w:rPr>
        <w:t>三是医疗服务普惠可及。区人民医院成功通过三甲综合医院周期性评审，区疾控中心获批二级甲等疾病预防控制机构，建成投用全市最大的荣军优抚医院。DRG付费实现全覆盖、获评全市深化医改年度十大典型案例，全面落实“医检互认”项目达到222项、获评全市改革发展最佳实践提名案例，区人民医院人事改革案例入选首批全市卫生健康领域人事人才工作改革创新实践优秀案例。</w:t>
      </w:r>
    </w:p>
    <w:p w14:paraId="5165827C">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color w:val="auto"/>
          <w:kern w:val="2"/>
          <w:sz w:val="32"/>
          <w:szCs w:val="32"/>
          <w:highlight w:val="none"/>
          <w:lang w:val="en-US" w:eastAsia="zh-CN"/>
        </w:rPr>
      </w:pPr>
      <w:r>
        <w:rPr>
          <w:rFonts w:hint="eastAsia" w:ascii="Times New Roman" w:hAnsi="Times New Roman" w:eastAsia="方正仿宋_GBK" w:cs="方正仿宋_GBK"/>
          <w:b w:val="0"/>
          <w:bCs w:val="0"/>
          <w:color w:val="auto"/>
          <w:kern w:val="2"/>
          <w:sz w:val="32"/>
          <w:szCs w:val="32"/>
          <w:highlight w:val="none"/>
          <w:lang w:val="en-US" w:eastAsia="zh-CN"/>
        </w:rPr>
        <w:t>四是公共服务体系不断完善。</w:t>
      </w:r>
      <w:r>
        <w:rPr>
          <w:rFonts w:hint="eastAsia" w:ascii="Times New Roman" w:hAnsi="Times New Roman" w:eastAsia="方正仿宋_GBK" w:cs="方正仿宋_GBK"/>
          <w:color w:val="auto"/>
          <w:kern w:val="2"/>
          <w:sz w:val="32"/>
          <w:szCs w:val="32"/>
          <w:highlight w:val="none"/>
          <w:lang w:val="en-US" w:eastAsia="zh-CN"/>
        </w:rPr>
        <w:t>“</w:t>
      </w:r>
      <w:r>
        <w:rPr>
          <w:rFonts w:hint="default" w:ascii="Times New Roman" w:hAnsi="Times New Roman" w:eastAsia="方正仿宋_GBK" w:cs="方正仿宋_GBK"/>
          <w:color w:val="auto"/>
          <w:kern w:val="2"/>
          <w:sz w:val="32"/>
          <w:szCs w:val="32"/>
          <w:highlight w:val="none"/>
          <w:lang w:val="en-US" w:eastAsia="zh-CN"/>
        </w:rPr>
        <w:t>渝好空间</w:t>
      </w:r>
      <w:r>
        <w:rPr>
          <w:rFonts w:hint="eastAsia" w:ascii="Times New Roman" w:hAnsi="Times New Roman" w:eastAsia="方正仿宋_GBK" w:cs="方正仿宋_GBK"/>
          <w:color w:val="auto"/>
          <w:kern w:val="2"/>
          <w:sz w:val="32"/>
          <w:szCs w:val="32"/>
          <w:highlight w:val="none"/>
          <w:lang w:val="en-US" w:eastAsia="zh-CN"/>
        </w:rPr>
        <w:t>”、</w:t>
      </w:r>
      <w:r>
        <w:rPr>
          <w:rFonts w:hint="eastAsia" w:ascii="Times New Roman" w:hAnsi="Times New Roman" w:cs="方正仿宋_GBK"/>
          <w:color w:val="auto"/>
          <w:kern w:val="2"/>
          <w:sz w:val="32"/>
          <w:szCs w:val="32"/>
          <w:highlight w:val="none"/>
          <w:lang w:val="en-US" w:eastAsia="zh-CN"/>
        </w:rPr>
        <w:t>城市微型公园</w:t>
      </w:r>
      <w:r>
        <w:rPr>
          <w:rFonts w:hint="eastAsia" w:ascii="Times New Roman" w:hAnsi="Times New Roman" w:eastAsia="方正仿宋_GBK" w:cs="方正仿宋_GBK"/>
          <w:color w:val="auto"/>
          <w:kern w:val="2"/>
          <w:sz w:val="32"/>
          <w:szCs w:val="32"/>
          <w:highlight w:val="none"/>
          <w:lang w:val="en-US" w:eastAsia="zh-CN"/>
        </w:rPr>
        <w:t>等</w:t>
      </w:r>
      <w:r>
        <w:rPr>
          <w:rFonts w:hint="default" w:ascii="Times New Roman" w:hAnsi="Times New Roman" w:eastAsia="方正仿宋_GBK" w:cs="Times New Roman"/>
          <w:color w:val="auto"/>
          <w:kern w:val="2"/>
          <w:sz w:val="32"/>
          <w:szCs w:val="32"/>
          <w:highlight w:val="none"/>
          <w:lang w:val="en-US" w:eastAsia="zh-CN"/>
        </w:rPr>
        <w:t>19</w:t>
      </w:r>
      <w:r>
        <w:rPr>
          <w:rFonts w:hint="eastAsia" w:ascii="Times New Roman" w:hAnsi="Times New Roman" w:eastAsia="方正仿宋_GBK" w:cs="方正仿宋_GBK"/>
          <w:color w:val="auto"/>
          <w:kern w:val="2"/>
          <w:sz w:val="32"/>
          <w:szCs w:val="32"/>
          <w:highlight w:val="none"/>
          <w:lang w:val="en-US" w:eastAsia="zh-CN"/>
        </w:rPr>
        <w:t>个重点民生实事</w:t>
      </w:r>
      <w:r>
        <w:rPr>
          <w:rFonts w:hint="default" w:ascii="Times New Roman" w:hAnsi="Times New Roman" w:eastAsia="方正仿宋_GBK" w:cs="方正仿宋_GBK"/>
          <w:color w:val="auto"/>
          <w:kern w:val="2"/>
          <w:sz w:val="32"/>
          <w:szCs w:val="32"/>
          <w:highlight w:val="none"/>
          <w:lang w:val="en-US" w:eastAsia="zh-CN"/>
        </w:rPr>
        <w:t>项目</w:t>
      </w:r>
      <w:r>
        <w:rPr>
          <w:rFonts w:hint="eastAsia" w:ascii="Times New Roman" w:hAnsi="Times New Roman" w:eastAsia="方正仿宋_GBK" w:cs="方正仿宋_GBK"/>
          <w:color w:val="auto"/>
          <w:kern w:val="2"/>
          <w:sz w:val="32"/>
          <w:szCs w:val="32"/>
          <w:highlight w:val="none"/>
          <w:lang w:val="en-US" w:eastAsia="zh-CN"/>
        </w:rPr>
        <w:t>如期</w:t>
      </w:r>
      <w:r>
        <w:rPr>
          <w:rFonts w:hint="default" w:ascii="Times New Roman" w:hAnsi="Times New Roman" w:eastAsia="方正仿宋_GBK" w:cs="方正仿宋_GBK"/>
          <w:color w:val="auto"/>
          <w:kern w:val="2"/>
          <w:sz w:val="32"/>
          <w:szCs w:val="32"/>
          <w:highlight w:val="none"/>
          <w:lang w:val="en-US" w:eastAsia="zh-CN"/>
        </w:rPr>
        <w:t>投用</w:t>
      </w:r>
      <w:r>
        <w:rPr>
          <w:rFonts w:hint="eastAsia" w:ascii="Times New Roman" w:hAnsi="Times New Roman" w:eastAsia="方正仿宋_GBK" w:cs="方正仿宋_GBK"/>
          <w:color w:val="auto"/>
          <w:kern w:val="2"/>
          <w:sz w:val="32"/>
          <w:szCs w:val="32"/>
          <w:highlight w:val="none"/>
          <w:lang w:val="en-US" w:eastAsia="zh-CN"/>
        </w:rPr>
        <w:t>。</w:t>
      </w:r>
      <w:r>
        <w:rPr>
          <w:rFonts w:hint="eastAsia" w:ascii="Times New Roman" w:hAnsi="Times New Roman" w:eastAsia="方正仿宋_GBK" w:cs="方正仿宋_GBK"/>
          <w:b w:val="0"/>
          <w:bCs w:val="0"/>
          <w:color w:val="auto"/>
          <w:kern w:val="2"/>
          <w:sz w:val="32"/>
          <w:szCs w:val="32"/>
          <w:highlight w:val="none"/>
          <w:lang w:val="en-US" w:eastAsia="zh-CN"/>
        </w:rPr>
        <w:t>优化“一老一小”服务，新增婴幼儿托位</w:t>
      </w:r>
      <w:r>
        <w:rPr>
          <w:rFonts w:hint="default" w:ascii="Times New Roman" w:hAnsi="Times New Roman" w:eastAsia="方正仿宋_GBK" w:cs="Times New Roman"/>
          <w:b w:val="0"/>
          <w:bCs w:val="0"/>
          <w:color w:val="auto"/>
          <w:kern w:val="2"/>
          <w:sz w:val="32"/>
          <w:szCs w:val="32"/>
          <w:highlight w:val="none"/>
          <w:lang w:val="en-US" w:eastAsia="zh-CN"/>
        </w:rPr>
        <w:t>720</w:t>
      </w:r>
      <w:r>
        <w:rPr>
          <w:rFonts w:hint="eastAsia" w:ascii="Times New Roman" w:hAnsi="Times New Roman" w:eastAsia="方正仿宋_GBK" w:cs="方正仿宋_GBK"/>
          <w:b w:val="0"/>
          <w:bCs w:val="0"/>
          <w:color w:val="auto"/>
          <w:kern w:val="2"/>
          <w:sz w:val="32"/>
          <w:szCs w:val="32"/>
          <w:highlight w:val="none"/>
          <w:lang w:val="en-US" w:eastAsia="zh-CN"/>
        </w:rPr>
        <w:t>个，学前教育入园率、普惠率分别达</w:t>
      </w:r>
      <w:r>
        <w:rPr>
          <w:rFonts w:hint="default" w:ascii="Times New Roman" w:hAnsi="Times New Roman" w:eastAsia="方正仿宋_GBK" w:cs="Times New Roman"/>
          <w:b w:val="0"/>
          <w:bCs w:val="0"/>
          <w:color w:val="auto"/>
          <w:kern w:val="2"/>
          <w:sz w:val="32"/>
          <w:szCs w:val="32"/>
          <w:highlight w:val="none"/>
          <w:lang w:val="en-US" w:eastAsia="zh-CN"/>
        </w:rPr>
        <w:t>100%</w:t>
      </w:r>
      <w:r>
        <w:rPr>
          <w:rFonts w:hint="eastAsia" w:ascii="Times New Roman" w:hAnsi="Times New Roman" w:eastAsia="方正仿宋_GBK" w:cs="方正仿宋_GBK"/>
          <w:b w:val="0"/>
          <w:bCs w:val="0"/>
          <w:color w:val="auto"/>
          <w:kern w:val="2"/>
          <w:sz w:val="32"/>
          <w:szCs w:val="32"/>
          <w:highlight w:val="none"/>
          <w:lang w:val="en-US" w:eastAsia="zh-CN"/>
        </w:rPr>
        <w:t>、</w:t>
      </w:r>
      <w:r>
        <w:rPr>
          <w:rFonts w:hint="default" w:ascii="Times New Roman" w:hAnsi="Times New Roman" w:eastAsia="方正仿宋_GBK" w:cs="Times New Roman"/>
          <w:b w:val="0"/>
          <w:bCs w:val="0"/>
          <w:color w:val="auto"/>
          <w:kern w:val="2"/>
          <w:sz w:val="32"/>
          <w:szCs w:val="32"/>
          <w:highlight w:val="none"/>
          <w:lang w:val="en-US" w:eastAsia="zh-CN"/>
        </w:rPr>
        <w:t>98</w:t>
      </w:r>
      <w:r>
        <w:rPr>
          <w:rFonts w:hint="eastAsia" w:ascii="Times New Roman" w:hAnsi="Times New Roman" w:eastAsia="方正仿宋_GBK" w:cs="Times New Roman"/>
          <w:b w:val="0"/>
          <w:bCs w:val="0"/>
          <w:color w:val="auto"/>
          <w:kern w:val="2"/>
          <w:sz w:val="32"/>
          <w:szCs w:val="32"/>
          <w:highlight w:val="none"/>
          <w:lang w:val="en-US" w:eastAsia="zh-CN"/>
        </w:rPr>
        <w:t>.</w:t>
      </w:r>
      <w:r>
        <w:rPr>
          <w:rFonts w:hint="default" w:ascii="Times New Roman" w:hAnsi="Times New Roman" w:eastAsia="方正仿宋_GBK" w:cs="Times New Roman"/>
          <w:b w:val="0"/>
          <w:bCs w:val="0"/>
          <w:color w:val="auto"/>
          <w:kern w:val="2"/>
          <w:sz w:val="32"/>
          <w:szCs w:val="32"/>
          <w:highlight w:val="none"/>
          <w:lang w:val="en-US" w:eastAsia="zh-CN"/>
        </w:rPr>
        <w:t>5%</w:t>
      </w:r>
      <w:r>
        <w:rPr>
          <w:rFonts w:hint="eastAsia" w:ascii="Times New Roman" w:hAnsi="Times New Roman" w:eastAsia="方正仿宋_GBK" w:cs="方正仿宋_GBK"/>
          <w:b w:val="0"/>
          <w:bCs w:val="0"/>
          <w:color w:val="auto"/>
          <w:kern w:val="2"/>
          <w:sz w:val="32"/>
          <w:szCs w:val="32"/>
          <w:highlight w:val="none"/>
          <w:lang w:val="en-US" w:eastAsia="zh-CN"/>
        </w:rPr>
        <w:t>，</w:t>
      </w:r>
      <w:r>
        <w:rPr>
          <w:rFonts w:hint="eastAsia" w:ascii="Times New Roman" w:hAnsi="Times New Roman" w:eastAsia="方正仿宋_GBK" w:cs="方正仿宋_GBK"/>
          <w:color w:val="auto"/>
          <w:kern w:val="2"/>
          <w:sz w:val="32"/>
          <w:szCs w:val="32"/>
          <w:highlight w:val="none"/>
          <w:lang w:val="en-US" w:eastAsia="zh-CN"/>
        </w:rPr>
        <w:t>老年人心理关爱项目、健康企业建设经验纳入全国优秀案例，“新生儿出生一件事”联办获《人民日报》报道，发放育儿补贴</w:t>
      </w:r>
      <w:r>
        <w:rPr>
          <w:rFonts w:hint="default" w:ascii="Times New Roman" w:hAnsi="Times New Roman" w:eastAsia="方正仿宋_GBK" w:cs="Times New Roman"/>
          <w:color w:val="auto"/>
          <w:kern w:val="2"/>
          <w:sz w:val="32"/>
          <w:szCs w:val="32"/>
          <w:highlight w:val="none"/>
          <w:lang w:val="en-US" w:eastAsia="zh-CN"/>
        </w:rPr>
        <w:t>5800</w:t>
      </w:r>
      <w:r>
        <w:rPr>
          <w:rFonts w:hint="eastAsia" w:ascii="Times New Roman" w:hAnsi="Times New Roman" w:eastAsia="方正仿宋_GBK" w:cs="方正仿宋_GBK"/>
          <w:color w:val="auto"/>
          <w:kern w:val="2"/>
          <w:sz w:val="32"/>
          <w:szCs w:val="32"/>
          <w:highlight w:val="none"/>
          <w:lang w:val="en-US" w:eastAsia="zh-CN"/>
        </w:rPr>
        <w:t>万元、惠及</w:t>
      </w:r>
      <w:r>
        <w:rPr>
          <w:rFonts w:hint="default" w:ascii="Times New Roman" w:hAnsi="Times New Roman" w:eastAsia="方正仿宋_GBK" w:cs="Times New Roman"/>
          <w:color w:val="auto"/>
          <w:kern w:val="2"/>
          <w:sz w:val="32"/>
          <w:szCs w:val="32"/>
          <w:highlight w:val="none"/>
          <w:lang w:val="en-US" w:eastAsia="zh-CN"/>
        </w:rPr>
        <w:t>1</w:t>
      </w:r>
      <w:r>
        <w:rPr>
          <w:rFonts w:hint="eastAsia" w:ascii="Times New Roman" w:hAnsi="Times New Roman" w:eastAsia="方正仿宋_GBK" w:cs="方正仿宋_GBK"/>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8</w:t>
      </w:r>
      <w:r>
        <w:rPr>
          <w:rFonts w:hint="eastAsia" w:ascii="Times New Roman" w:hAnsi="Times New Roman" w:eastAsia="方正仿宋_GBK" w:cs="方正仿宋_GBK"/>
          <w:color w:val="auto"/>
          <w:kern w:val="2"/>
          <w:sz w:val="32"/>
          <w:szCs w:val="32"/>
          <w:highlight w:val="none"/>
          <w:lang w:val="en-US" w:eastAsia="zh-CN"/>
        </w:rPr>
        <w:t>万人。</w:t>
      </w:r>
    </w:p>
    <w:p w14:paraId="18D4CA9F">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b w:val="0"/>
          <w:bCs w:val="0"/>
          <w:color w:val="auto"/>
          <w:spacing w:val="0"/>
          <w:kern w:val="0"/>
          <w:sz w:val="32"/>
          <w:szCs w:val="32"/>
          <w:highlight w:val="none"/>
          <w:lang w:val="en-US" w:eastAsia="zh-CN"/>
        </w:rPr>
      </w:pPr>
      <w:r>
        <w:rPr>
          <w:rFonts w:hint="default" w:ascii="Times New Roman" w:hAnsi="Times New Roman" w:eastAsia="方正仿宋_GBK" w:cs="Times New Roman"/>
          <w:b w:val="0"/>
          <w:bCs w:val="0"/>
          <w:color w:val="auto"/>
          <w:spacing w:val="0"/>
          <w:kern w:val="0"/>
          <w:sz w:val="32"/>
          <w:szCs w:val="32"/>
          <w:lang w:val="en-US" w:eastAsia="zh-CN" w:bidi="ar-SA"/>
        </w:rPr>
        <w:t>8．</w:t>
      </w:r>
      <w:r>
        <w:rPr>
          <w:rFonts w:hint="eastAsia" w:ascii="方正仿宋_GBK" w:hAnsi="方正仿宋_GBK" w:eastAsia="方正仿宋_GBK" w:cs="方正仿宋_GBK"/>
          <w:b w:val="0"/>
          <w:bCs w:val="0"/>
          <w:color w:val="auto"/>
          <w:spacing w:val="0"/>
          <w:kern w:val="0"/>
          <w:sz w:val="32"/>
          <w:szCs w:val="32"/>
          <w:highlight w:val="none"/>
          <w:lang w:val="en-US" w:eastAsia="zh-CN"/>
        </w:rPr>
        <w:t>加强生态治理，绿色低碳发展取得新成效。</w:t>
      </w:r>
      <w:r>
        <w:rPr>
          <w:rFonts w:hint="default" w:ascii="Times New Roman" w:hAnsi="Times New Roman" w:eastAsia="方正仿宋_GBK" w:cs="Times New Roman"/>
          <w:b w:val="0"/>
          <w:bCs w:val="0"/>
          <w:color w:val="auto"/>
          <w:spacing w:val="0"/>
          <w:kern w:val="0"/>
          <w:sz w:val="32"/>
          <w:szCs w:val="32"/>
          <w:highlight w:val="none"/>
          <w:lang w:val="en-US" w:eastAsia="zh-CN"/>
        </w:rPr>
        <w:t>坚持生态优先、绿色发展，夯实生态底色，推进绿色低碳变革，不断厚植高质量发展</w:t>
      </w:r>
      <w:r>
        <w:rPr>
          <w:rFonts w:hint="eastAsia" w:ascii="Times New Roman" w:hAnsi="Times New Roman" w:eastAsia="方正仿宋_GBK" w:cs="Times New Roman"/>
          <w:b w:val="0"/>
          <w:bCs w:val="0"/>
          <w:color w:val="auto"/>
          <w:spacing w:val="0"/>
          <w:kern w:val="0"/>
          <w:sz w:val="32"/>
          <w:szCs w:val="32"/>
          <w:highlight w:val="none"/>
          <w:lang w:val="en-US" w:eastAsia="zh-CN"/>
        </w:rPr>
        <w:t>生态根基</w:t>
      </w:r>
      <w:r>
        <w:rPr>
          <w:rFonts w:hint="default" w:ascii="Times New Roman" w:hAnsi="Times New Roman" w:eastAsia="方正仿宋_GBK" w:cs="Times New Roman"/>
          <w:b w:val="0"/>
          <w:bCs w:val="0"/>
          <w:color w:val="auto"/>
          <w:spacing w:val="0"/>
          <w:kern w:val="0"/>
          <w:sz w:val="32"/>
          <w:szCs w:val="32"/>
          <w:highlight w:val="none"/>
          <w:lang w:val="en-US" w:eastAsia="zh-CN"/>
        </w:rPr>
        <w:t>。</w:t>
      </w:r>
    </w:p>
    <w:p w14:paraId="59553585">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cs="Times New Roman"/>
          <w:b w:val="0"/>
          <w:bCs w:val="0"/>
          <w:color w:val="auto"/>
          <w:spacing w:val="-6"/>
          <w:kern w:val="0"/>
          <w:sz w:val="32"/>
          <w:szCs w:val="32"/>
          <w:highlight w:val="none"/>
          <w:lang w:val="en-US" w:eastAsia="zh-CN"/>
        </w:rPr>
      </w:pPr>
      <w:r>
        <w:rPr>
          <w:rFonts w:hint="default" w:ascii="Times New Roman" w:hAnsi="Times New Roman" w:eastAsia="方正仿宋_GBK" w:cs="Times New Roman"/>
          <w:b w:val="0"/>
          <w:bCs w:val="0"/>
          <w:color w:val="auto"/>
          <w:spacing w:val="0"/>
          <w:kern w:val="0"/>
          <w:sz w:val="32"/>
          <w:szCs w:val="32"/>
          <w:highlight w:val="none"/>
          <w:lang w:val="en-US" w:eastAsia="zh-CN"/>
        </w:rPr>
        <w:t>一是</w:t>
      </w:r>
      <w:r>
        <w:rPr>
          <w:rFonts w:hint="eastAsia" w:ascii="Times New Roman" w:hAnsi="Times New Roman" w:eastAsia="方正仿宋_GBK" w:cs="Times New Roman"/>
          <w:b w:val="0"/>
          <w:bCs w:val="0"/>
          <w:color w:val="auto"/>
          <w:spacing w:val="0"/>
          <w:kern w:val="0"/>
          <w:sz w:val="32"/>
          <w:szCs w:val="32"/>
          <w:highlight w:val="none"/>
          <w:lang w:val="en-US" w:eastAsia="zh-CN"/>
        </w:rPr>
        <w:t>污染防治</w:t>
      </w:r>
      <w:r>
        <w:rPr>
          <w:rFonts w:hint="default" w:ascii="Times New Roman" w:hAnsi="Times New Roman" w:eastAsia="方正仿宋_GBK" w:cs="Times New Roman"/>
          <w:b w:val="0"/>
          <w:bCs w:val="0"/>
          <w:color w:val="auto"/>
          <w:spacing w:val="0"/>
          <w:kern w:val="0"/>
          <w:sz w:val="32"/>
          <w:szCs w:val="32"/>
          <w:highlight w:val="none"/>
          <w:lang w:val="en-US" w:eastAsia="zh-CN"/>
        </w:rPr>
        <w:t>成效</w:t>
      </w:r>
      <w:r>
        <w:rPr>
          <w:rFonts w:hint="eastAsia" w:ascii="Times New Roman" w:hAnsi="Times New Roman" w:eastAsia="方正仿宋_GBK" w:cs="Times New Roman"/>
          <w:b w:val="0"/>
          <w:bCs w:val="0"/>
          <w:color w:val="auto"/>
          <w:spacing w:val="0"/>
          <w:kern w:val="0"/>
          <w:sz w:val="32"/>
          <w:szCs w:val="32"/>
          <w:highlight w:val="none"/>
          <w:lang w:val="en-US" w:eastAsia="zh-CN"/>
        </w:rPr>
        <w:t>显著</w:t>
      </w:r>
      <w:r>
        <w:rPr>
          <w:rFonts w:hint="default" w:ascii="Times New Roman" w:hAnsi="Times New Roman" w:eastAsia="方正仿宋_GBK" w:cs="Times New Roman"/>
          <w:b w:val="0"/>
          <w:bCs w:val="0"/>
          <w:color w:val="auto"/>
          <w:spacing w:val="0"/>
          <w:kern w:val="0"/>
          <w:sz w:val="32"/>
          <w:szCs w:val="32"/>
          <w:highlight w:val="none"/>
          <w:lang w:val="en-US" w:eastAsia="zh-CN"/>
        </w:rPr>
        <w:t>。</w:t>
      </w:r>
      <w:r>
        <w:rPr>
          <w:rFonts w:hint="eastAsia" w:ascii="Times New Roman" w:hAnsi="Times New Roman" w:eastAsia="方正仿宋_GBK" w:cs="Times New Roman"/>
          <w:b w:val="0"/>
          <w:bCs w:val="0"/>
          <w:color w:val="auto"/>
          <w:spacing w:val="0"/>
          <w:kern w:val="0"/>
          <w:sz w:val="32"/>
          <w:szCs w:val="32"/>
          <w:highlight w:val="none"/>
          <w:lang w:val="en-US" w:eastAsia="zh-CN"/>
        </w:rPr>
        <w:t>全面抓好中央、市级生态环保督察反馈问题整改。</w:t>
      </w:r>
      <w:r>
        <w:rPr>
          <w:rFonts w:hint="eastAsia" w:ascii="方正仿宋_GBK" w:hAnsi="Times New Roman" w:eastAsia="方正仿宋_GBK" w:cs="Times New Roman"/>
          <w:b w:val="0"/>
          <w:bCs w:val="0"/>
          <w:spacing w:val="0"/>
          <w:kern w:val="2"/>
          <w:sz w:val="32"/>
          <w:szCs w:val="32"/>
          <w:highlight w:val="none"/>
          <w:lang w:val="en-US" w:eastAsia="zh-CN"/>
        </w:rPr>
        <w:t>深化大气污染防治“九大专项行动”，</w:t>
      </w:r>
      <w:r>
        <w:rPr>
          <w:rFonts w:hint="eastAsia" w:ascii="Times New Roman" w:hAnsi="Times New Roman" w:eastAsia="方正仿宋_GBK" w:cs="Times New Roman"/>
          <w:b w:val="0"/>
          <w:bCs w:val="0"/>
          <w:sz w:val="32"/>
          <w:highlight w:val="none"/>
          <w:lang w:val="en-US" w:eastAsia="zh-CN"/>
        </w:rPr>
        <w:t>实施</w:t>
      </w:r>
      <w:r>
        <w:rPr>
          <w:rFonts w:hint="eastAsia" w:ascii="Times New Roman" w:hAnsi="Times New Roman" w:eastAsia="方正仿宋_GBK" w:cs="Times New Roman"/>
          <w:b w:val="0"/>
          <w:bCs w:val="0"/>
          <w:kern w:val="0"/>
          <w:sz w:val="32"/>
          <w:szCs w:val="32"/>
          <w:highlight w:val="none"/>
          <w:lang w:eastAsia="zh-CN"/>
        </w:rPr>
        <w:t>“</w:t>
      </w:r>
      <w:r>
        <w:rPr>
          <w:rFonts w:ascii="Times New Roman" w:hAnsi="Times New Roman" w:eastAsia="方正仿宋_GBK" w:cs="Times New Roman"/>
          <w:b w:val="0"/>
          <w:bCs w:val="0"/>
          <w:kern w:val="0"/>
          <w:sz w:val="32"/>
          <w:szCs w:val="32"/>
          <w:highlight w:val="none"/>
        </w:rPr>
        <w:t>秸秆资源化综合利用</w:t>
      </w:r>
      <w:r>
        <w:rPr>
          <w:rFonts w:hint="eastAsia" w:ascii="Times New Roman" w:hAnsi="Times New Roman" w:eastAsia="方正仿宋_GBK" w:cs="Times New Roman"/>
          <w:b w:val="0"/>
          <w:bCs w:val="0"/>
          <w:kern w:val="0"/>
          <w:sz w:val="32"/>
          <w:szCs w:val="32"/>
          <w:highlight w:val="none"/>
          <w:lang w:eastAsia="zh-CN"/>
        </w:rPr>
        <w:t>”</w:t>
      </w:r>
      <w:r>
        <w:rPr>
          <w:rFonts w:ascii="Times New Roman" w:hAnsi="Times New Roman" w:eastAsia="方正仿宋_GBK" w:cs="Times New Roman"/>
          <w:b w:val="0"/>
          <w:bCs w:val="0"/>
          <w:kern w:val="0"/>
          <w:sz w:val="32"/>
          <w:szCs w:val="32"/>
          <w:highlight w:val="none"/>
        </w:rPr>
        <w:t>试点</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pacing w:val="0"/>
          <w:sz w:val="32"/>
          <w:szCs w:val="32"/>
          <w:highlight w:val="none"/>
          <w:u w:val="none"/>
          <w:lang w:val="en-US" w:eastAsia="zh-CN"/>
        </w:rPr>
        <w:t>PM</w:t>
      </w:r>
      <w:r>
        <w:rPr>
          <w:rFonts w:hint="default" w:ascii="Times New Roman" w:hAnsi="Times New Roman" w:eastAsia="方正仿宋_GBK" w:cs="Times New Roman"/>
          <w:b w:val="0"/>
          <w:bCs w:val="0"/>
          <w:spacing w:val="0"/>
          <w:sz w:val="32"/>
          <w:szCs w:val="32"/>
          <w:highlight w:val="none"/>
          <w:u w:val="none"/>
          <w:vertAlign w:val="subscript"/>
          <w:lang w:val="en-US" w:eastAsia="zh-CN"/>
        </w:rPr>
        <w:t>2</w:t>
      </w:r>
      <w:r>
        <w:rPr>
          <w:rFonts w:hint="eastAsia" w:ascii="Times New Roman" w:hAnsi="Times New Roman" w:eastAsia="方正仿宋_GBK" w:cs="Times New Roman"/>
          <w:b w:val="0"/>
          <w:bCs w:val="0"/>
          <w:spacing w:val="0"/>
          <w:sz w:val="32"/>
          <w:szCs w:val="32"/>
          <w:highlight w:val="none"/>
          <w:u w:val="none"/>
          <w:vertAlign w:val="subscript"/>
          <w:lang w:val="en-US" w:eastAsia="zh-CN"/>
        </w:rPr>
        <w:t>.</w:t>
      </w:r>
      <w:r>
        <w:rPr>
          <w:rFonts w:hint="default" w:ascii="Times New Roman" w:hAnsi="Times New Roman" w:eastAsia="方正仿宋_GBK" w:cs="Times New Roman"/>
          <w:b w:val="0"/>
          <w:bCs w:val="0"/>
          <w:spacing w:val="0"/>
          <w:sz w:val="32"/>
          <w:szCs w:val="32"/>
          <w:highlight w:val="none"/>
          <w:u w:val="none"/>
          <w:vertAlign w:val="subscript"/>
          <w:lang w:val="en-US" w:eastAsia="zh-CN"/>
        </w:rPr>
        <w:t>5</w:t>
      </w:r>
      <w:r>
        <w:rPr>
          <w:rFonts w:hint="eastAsia" w:ascii="Times New Roman" w:hAnsi="Times New Roman" w:eastAsia="方正仿宋_GBK" w:cs="Times New Roman"/>
          <w:b w:val="0"/>
          <w:bCs w:val="0"/>
          <w:spacing w:val="0"/>
          <w:sz w:val="32"/>
          <w:szCs w:val="32"/>
          <w:highlight w:val="none"/>
          <w:u w:val="none"/>
          <w:lang w:val="en-US" w:eastAsia="zh-CN"/>
        </w:rPr>
        <w:t>浓度控制在31微克/立方米，城区空气质量优良天数达321天</w:t>
      </w:r>
      <w:r>
        <w:rPr>
          <w:rFonts w:hint="eastAsia" w:ascii="Times New Roman" w:hAnsi="Times New Roman" w:cs="Times New Roman"/>
          <w:b w:val="0"/>
          <w:bCs w:val="0"/>
          <w:spacing w:val="0"/>
          <w:sz w:val="32"/>
          <w:szCs w:val="32"/>
          <w:highlight w:val="none"/>
          <w:u w:val="none"/>
          <w:lang w:val="en-US" w:eastAsia="zh-CN"/>
        </w:rPr>
        <w:t>，</w:t>
      </w:r>
      <w:r>
        <w:rPr>
          <w:rFonts w:hint="default" w:ascii="Times New Roman" w:hAnsi="Times New Roman" w:eastAsia="方正仿宋_GBK" w:cs="Times New Roman"/>
          <w:b w:val="0"/>
          <w:bCs w:val="0"/>
          <w:color w:val="auto"/>
          <w:spacing w:val="0"/>
          <w:kern w:val="0"/>
          <w:sz w:val="32"/>
          <w:szCs w:val="32"/>
          <w:highlight w:val="none"/>
          <w:lang w:val="en-US" w:eastAsia="zh-CN"/>
        </w:rPr>
        <w:t>农膜回收率达到99.47%、农药包装废弃物回收率达到8</w:t>
      </w:r>
      <w:r>
        <w:rPr>
          <w:rFonts w:hint="eastAsia" w:ascii="Times New Roman" w:hAnsi="Times New Roman" w:eastAsia="方正仿宋_GBK" w:cs="Times New Roman"/>
          <w:b w:val="0"/>
          <w:bCs w:val="0"/>
          <w:color w:val="auto"/>
          <w:spacing w:val="0"/>
          <w:kern w:val="0"/>
          <w:sz w:val="32"/>
          <w:szCs w:val="32"/>
          <w:highlight w:val="none"/>
          <w:lang w:val="en-US" w:eastAsia="zh-CN"/>
        </w:rPr>
        <w:t>0</w:t>
      </w:r>
      <w:r>
        <w:rPr>
          <w:rFonts w:hint="default" w:ascii="Times New Roman" w:hAnsi="Times New Roman" w:eastAsia="方正仿宋_GBK" w:cs="Times New Roman"/>
          <w:b w:val="0"/>
          <w:bCs w:val="0"/>
          <w:color w:val="auto"/>
          <w:spacing w:val="0"/>
          <w:kern w:val="0"/>
          <w:sz w:val="32"/>
          <w:szCs w:val="32"/>
          <w:highlight w:val="none"/>
          <w:lang w:val="en-US" w:eastAsia="zh-CN"/>
        </w:rPr>
        <w:t>%以上，处置率100%</w:t>
      </w:r>
      <w:r>
        <w:rPr>
          <w:rFonts w:hint="eastAsia" w:ascii="Times New Roman" w:hAnsi="Times New Roman" w:eastAsia="方正仿宋_GBK" w:cs="Times New Roman"/>
          <w:b w:val="0"/>
          <w:bCs w:val="0"/>
          <w:color w:val="auto"/>
          <w:spacing w:val="0"/>
          <w:kern w:val="0"/>
          <w:sz w:val="32"/>
          <w:szCs w:val="32"/>
          <w:highlight w:val="none"/>
          <w:lang w:val="en-US" w:eastAsia="zh-CN"/>
        </w:rPr>
        <w:t>，</w:t>
      </w:r>
      <w:r>
        <w:rPr>
          <w:rFonts w:hint="default" w:ascii="Times New Roman" w:hAnsi="Times New Roman" w:eastAsia="方正仿宋_GBK" w:cs="Times New Roman"/>
          <w:b w:val="0"/>
          <w:bCs w:val="0"/>
          <w:color w:val="auto"/>
          <w:spacing w:val="0"/>
          <w:kern w:val="0"/>
          <w:sz w:val="32"/>
          <w:szCs w:val="32"/>
          <w:highlight w:val="none"/>
          <w:lang w:val="en-US" w:eastAsia="zh-CN"/>
        </w:rPr>
        <w:t>城市生活污泥无害化处置率达到100%。</w:t>
      </w:r>
      <w:r>
        <w:rPr>
          <w:rFonts w:hint="eastAsia" w:ascii="方正仿宋_GBK" w:hAnsi="方正仿宋_GBK" w:eastAsia="方正仿宋_GBK" w:cs="方正仿宋_GBK"/>
          <w:b w:val="0"/>
          <w:bCs w:val="0"/>
          <w:color w:val="auto"/>
          <w:sz w:val="32"/>
          <w:szCs w:val="32"/>
          <w:highlight w:val="none"/>
          <w:lang w:val="en-US" w:eastAsia="zh-CN"/>
        </w:rPr>
        <w:t>全面落实耕地分类管理措施，重点建设</w:t>
      </w:r>
      <w:r>
        <w:rPr>
          <w:rFonts w:hint="eastAsia" w:ascii="方正仿宋_GBK" w:hAnsi="方正仿宋_GBK" w:eastAsia="方正仿宋_GBK" w:cs="方正仿宋_GBK"/>
          <w:b w:val="0"/>
          <w:bCs w:val="0"/>
          <w:color w:val="auto"/>
          <w:spacing w:val="-6"/>
          <w:sz w:val="32"/>
          <w:szCs w:val="32"/>
          <w:highlight w:val="none"/>
          <w:lang w:val="en-US" w:eastAsia="zh-CN"/>
        </w:rPr>
        <w:t>用地安全利用率达到</w:t>
      </w:r>
      <w:r>
        <w:rPr>
          <w:rFonts w:hint="default" w:ascii="Times New Roman" w:hAnsi="Times New Roman" w:eastAsia="方正仿宋_GBK" w:cs="Times New Roman"/>
          <w:b w:val="0"/>
          <w:bCs w:val="0"/>
          <w:color w:val="auto"/>
          <w:spacing w:val="-6"/>
          <w:sz w:val="32"/>
          <w:szCs w:val="32"/>
          <w:highlight w:val="none"/>
          <w:lang w:val="en-US" w:eastAsia="zh-CN"/>
        </w:rPr>
        <w:t>100%，</w:t>
      </w:r>
      <w:r>
        <w:rPr>
          <w:rFonts w:hint="default" w:ascii="Times New Roman" w:hAnsi="Times New Roman" w:eastAsia="方正仿宋_GBK" w:cs="Times New Roman"/>
          <w:b w:val="0"/>
          <w:bCs w:val="0"/>
          <w:color w:val="auto"/>
          <w:spacing w:val="-6"/>
          <w:kern w:val="0"/>
          <w:sz w:val="32"/>
          <w:szCs w:val="32"/>
          <w:highlight w:val="none"/>
          <w:lang w:val="en-US" w:eastAsia="zh-CN"/>
        </w:rPr>
        <w:t>受污染耕地安全利用率达到93%以上。</w:t>
      </w:r>
      <w:r>
        <w:rPr>
          <w:rFonts w:hint="eastAsia" w:cs="Times New Roman"/>
          <w:b w:val="0"/>
          <w:bCs w:val="0"/>
          <w:color w:val="auto"/>
          <w:spacing w:val="-6"/>
          <w:kern w:val="0"/>
          <w:sz w:val="32"/>
          <w:szCs w:val="32"/>
          <w:highlight w:val="none"/>
          <w:lang w:val="en-US" w:eastAsia="zh-CN"/>
        </w:rPr>
        <w:t xml:space="preserve">  </w:t>
      </w:r>
    </w:p>
    <w:p w14:paraId="48B0C3B6">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b w:val="0"/>
          <w:bCs w:val="0"/>
          <w:color w:val="auto"/>
          <w:spacing w:val="0"/>
          <w:kern w:val="0"/>
          <w:sz w:val="32"/>
          <w:szCs w:val="32"/>
          <w:highlight w:val="none"/>
          <w:lang w:val="en-US" w:eastAsia="zh-CN"/>
        </w:rPr>
      </w:pPr>
      <w:r>
        <w:rPr>
          <w:rFonts w:hint="default" w:ascii="Times New Roman" w:hAnsi="Times New Roman" w:eastAsia="方正仿宋_GBK" w:cs="Times New Roman"/>
          <w:b w:val="0"/>
          <w:bCs w:val="0"/>
          <w:color w:val="auto"/>
          <w:spacing w:val="0"/>
          <w:kern w:val="0"/>
          <w:sz w:val="32"/>
          <w:szCs w:val="32"/>
          <w:highlight w:val="none"/>
          <w:lang w:val="en-US" w:eastAsia="zh-CN"/>
        </w:rPr>
        <w:t>二是生态保护修复持续加强。</w:t>
      </w:r>
      <w:r>
        <w:rPr>
          <w:rFonts w:hint="eastAsia" w:ascii="Times New Roman" w:hAnsi="Times New Roman" w:eastAsia="方正仿宋_GBK" w:cs="Times New Roman"/>
          <w:b w:val="0"/>
          <w:bCs w:val="0"/>
          <w:color w:val="auto"/>
          <w:spacing w:val="0"/>
          <w:kern w:val="0"/>
          <w:sz w:val="32"/>
          <w:szCs w:val="32"/>
          <w:highlight w:val="none"/>
          <w:lang w:val="en-US" w:eastAsia="zh-CN"/>
        </w:rPr>
        <w:t>落实“河湖长制”，更新改造乡镇污水处理厂</w:t>
      </w:r>
      <w:r>
        <w:rPr>
          <w:rFonts w:hint="default" w:ascii="Times New Roman" w:hAnsi="Times New Roman" w:eastAsia="方正仿宋_GBK" w:cs="Times New Roman"/>
          <w:b w:val="0"/>
          <w:bCs w:val="0"/>
          <w:color w:val="auto"/>
          <w:spacing w:val="0"/>
          <w:kern w:val="0"/>
          <w:sz w:val="32"/>
          <w:szCs w:val="32"/>
          <w:highlight w:val="none"/>
          <w:lang w:val="en-US" w:eastAsia="zh-CN"/>
        </w:rPr>
        <w:t>17</w:t>
      </w:r>
      <w:r>
        <w:rPr>
          <w:rFonts w:hint="eastAsia" w:ascii="Times New Roman" w:hAnsi="Times New Roman" w:eastAsia="方正仿宋_GBK" w:cs="Times New Roman"/>
          <w:b w:val="0"/>
          <w:bCs w:val="0"/>
          <w:color w:val="auto"/>
          <w:spacing w:val="0"/>
          <w:kern w:val="0"/>
          <w:sz w:val="32"/>
          <w:szCs w:val="32"/>
          <w:highlight w:val="none"/>
          <w:lang w:val="en-US" w:eastAsia="zh-CN"/>
        </w:rPr>
        <w:t>座，完成河道治理63公里、入河排污口规范化整治</w:t>
      </w:r>
      <w:r>
        <w:rPr>
          <w:rFonts w:hint="default" w:ascii="Times New Roman" w:hAnsi="Times New Roman" w:eastAsia="方正仿宋_GBK" w:cs="Times New Roman"/>
          <w:b w:val="0"/>
          <w:bCs w:val="0"/>
          <w:color w:val="auto"/>
          <w:spacing w:val="0"/>
          <w:kern w:val="0"/>
          <w:sz w:val="32"/>
          <w:szCs w:val="32"/>
          <w:highlight w:val="none"/>
          <w:lang w:val="en-US" w:eastAsia="zh-CN"/>
        </w:rPr>
        <w:t>46</w:t>
      </w:r>
      <w:r>
        <w:rPr>
          <w:rFonts w:hint="eastAsia" w:ascii="Times New Roman" w:hAnsi="Times New Roman" w:eastAsia="方正仿宋_GBK" w:cs="Times New Roman"/>
          <w:b w:val="0"/>
          <w:bCs w:val="0"/>
          <w:color w:val="auto"/>
          <w:spacing w:val="0"/>
          <w:kern w:val="0"/>
          <w:sz w:val="32"/>
          <w:szCs w:val="32"/>
          <w:highlight w:val="none"/>
          <w:lang w:val="en-US" w:eastAsia="zh-CN"/>
        </w:rPr>
        <w:t>个，城乡黑臭水体动态清零，</w:t>
      </w:r>
      <w:r>
        <w:rPr>
          <w:rFonts w:hint="default" w:ascii="Times New Roman" w:hAnsi="Times New Roman" w:eastAsia="方正仿宋_GBK" w:cs="Times New Roman"/>
          <w:b w:val="0"/>
          <w:bCs w:val="0"/>
          <w:color w:val="auto"/>
          <w:spacing w:val="0"/>
          <w:kern w:val="0"/>
          <w:sz w:val="32"/>
          <w:szCs w:val="32"/>
          <w:highlight w:val="none"/>
          <w:lang w:val="en-US" w:eastAsia="zh-CN"/>
        </w:rPr>
        <w:t>15</w:t>
      </w:r>
      <w:r>
        <w:rPr>
          <w:rFonts w:hint="eastAsia" w:ascii="Times New Roman" w:hAnsi="Times New Roman" w:eastAsia="方正仿宋_GBK" w:cs="Times New Roman"/>
          <w:b w:val="0"/>
          <w:bCs w:val="0"/>
          <w:color w:val="auto"/>
          <w:spacing w:val="0"/>
          <w:kern w:val="0"/>
          <w:sz w:val="32"/>
          <w:szCs w:val="32"/>
          <w:highlight w:val="none"/>
          <w:lang w:val="en-US" w:eastAsia="zh-CN"/>
        </w:rPr>
        <w:t>条河流实现“岸上能看景、下河能游泳”目标，国考市考断面水质全部达标，鱼剑堤断面水质连续</w:t>
      </w:r>
      <w:r>
        <w:rPr>
          <w:rFonts w:hint="default" w:ascii="Times New Roman" w:hAnsi="Times New Roman" w:eastAsia="方正仿宋_GBK" w:cs="Times New Roman"/>
          <w:b w:val="0"/>
          <w:bCs w:val="0"/>
          <w:color w:val="auto"/>
          <w:spacing w:val="0"/>
          <w:kern w:val="0"/>
          <w:sz w:val="32"/>
          <w:szCs w:val="32"/>
          <w:highlight w:val="none"/>
          <w:lang w:val="en-US" w:eastAsia="zh-CN"/>
        </w:rPr>
        <w:t>5</w:t>
      </w:r>
      <w:r>
        <w:rPr>
          <w:rFonts w:hint="eastAsia" w:ascii="Times New Roman" w:hAnsi="Times New Roman" w:eastAsia="方正仿宋_GBK" w:cs="Times New Roman"/>
          <w:b w:val="0"/>
          <w:bCs w:val="0"/>
          <w:color w:val="auto"/>
          <w:spacing w:val="0"/>
          <w:kern w:val="0"/>
          <w:sz w:val="32"/>
          <w:szCs w:val="32"/>
          <w:highlight w:val="none"/>
          <w:lang w:val="en-US" w:eastAsia="zh-CN"/>
        </w:rPr>
        <w:t>年升类，</w:t>
      </w:r>
      <w:r>
        <w:rPr>
          <w:rFonts w:hint="eastAsia" w:ascii="Times New Roman" w:hAnsi="Times New Roman" w:eastAsia="方正仿宋_GBK" w:cs="Times New Roman"/>
          <w:b w:val="0"/>
          <w:bCs w:val="0"/>
          <w:spacing w:val="0"/>
          <w:sz w:val="32"/>
          <w:szCs w:val="32"/>
          <w:highlight w:val="none"/>
          <w:u w:val="none"/>
          <w:lang w:val="en-US" w:eastAsia="zh-CN"/>
        </w:rPr>
        <w:t>淮远河入选全国幸福河湖优秀案例</w:t>
      </w:r>
      <w:r>
        <w:rPr>
          <w:rFonts w:hint="eastAsia" w:ascii="方正仿宋_GBK" w:hAnsi="Times New Roman" w:eastAsia="方正仿宋_GBK" w:cs="Times New Roman"/>
          <w:b w:val="0"/>
          <w:bCs w:val="0"/>
          <w:spacing w:val="0"/>
          <w:kern w:val="2"/>
          <w:sz w:val="32"/>
          <w:szCs w:val="32"/>
          <w:highlight w:val="none"/>
          <w:lang w:val="en-US" w:eastAsia="zh-CN"/>
        </w:rPr>
        <w:t>。</w:t>
      </w:r>
      <w:r>
        <w:rPr>
          <w:rFonts w:hint="default" w:ascii="Times New Roman" w:hAnsi="Times New Roman" w:eastAsia="方正仿宋_GBK" w:cs="Times New Roman"/>
          <w:b w:val="0"/>
          <w:bCs w:val="0"/>
          <w:color w:val="auto"/>
          <w:spacing w:val="0"/>
          <w:kern w:val="0"/>
          <w:sz w:val="32"/>
          <w:szCs w:val="32"/>
          <w:highlight w:val="none"/>
          <w:lang w:val="en-US" w:eastAsia="zh-CN"/>
        </w:rPr>
        <w:t>深入落实</w:t>
      </w:r>
      <w:r>
        <w:rPr>
          <w:rFonts w:hint="eastAsia" w:ascii="Times New Roman" w:hAnsi="Times New Roman" w:eastAsia="方正仿宋_GBK" w:cs="Times New Roman"/>
          <w:b w:val="0"/>
          <w:bCs w:val="0"/>
          <w:color w:val="auto"/>
          <w:spacing w:val="0"/>
          <w:kern w:val="0"/>
          <w:sz w:val="32"/>
          <w:szCs w:val="32"/>
          <w:highlight w:val="none"/>
          <w:lang w:val="en-US" w:eastAsia="zh-CN"/>
        </w:rPr>
        <w:t>“</w:t>
      </w:r>
      <w:r>
        <w:rPr>
          <w:rFonts w:hint="default" w:ascii="Times New Roman" w:hAnsi="Times New Roman" w:eastAsia="方正仿宋_GBK" w:cs="Times New Roman"/>
          <w:b w:val="0"/>
          <w:bCs w:val="0"/>
          <w:color w:val="auto"/>
          <w:spacing w:val="0"/>
          <w:kern w:val="0"/>
          <w:sz w:val="32"/>
          <w:szCs w:val="32"/>
          <w:highlight w:val="none"/>
          <w:lang w:val="en-US" w:eastAsia="zh-CN"/>
        </w:rPr>
        <w:t>林长制</w:t>
      </w:r>
      <w:r>
        <w:rPr>
          <w:rFonts w:hint="eastAsia" w:ascii="Times New Roman" w:hAnsi="Times New Roman" w:eastAsia="方正仿宋_GBK" w:cs="Times New Roman"/>
          <w:b w:val="0"/>
          <w:bCs w:val="0"/>
          <w:color w:val="auto"/>
          <w:spacing w:val="0"/>
          <w:kern w:val="0"/>
          <w:sz w:val="32"/>
          <w:szCs w:val="32"/>
          <w:highlight w:val="none"/>
          <w:lang w:val="en-US" w:eastAsia="zh-CN"/>
        </w:rPr>
        <w:t>”</w:t>
      </w:r>
      <w:r>
        <w:rPr>
          <w:rFonts w:hint="default" w:ascii="Times New Roman" w:hAnsi="Times New Roman" w:eastAsia="方正仿宋_GBK" w:cs="Times New Roman"/>
          <w:b w:val="0"/>
          <w:bCs w:val="0"/>
          <w:color w:val="auto"/>
          <w:spacing w:val="0"/>
          <w:kern w:val="0"/>
          <w:sz w:val="32"/>
          <w:szCs w:val="32"/>
          <w:highlight w:val="none"/>
          <w:lang w:val="en-US" w:eastAsia="zh-CN"/>
        </w:rPr>
        <w:t>，持续实施国土绿化提升行动，</w:t>
      </w:r>
      <w:r>
        <w:rPr>
          <w:rFonts w:hint="eastAsia" w:ascii="Times New Roman" w:hAnsi="Times New Roman" w:eastAsia="方正仿宋_GBK" w:cs="Times New Roman"/>
          <w:b w:val="0"/>
          <w:bCs w:val="0"/>
          <w:color w:val="auto"/>
          <w:spacing w:val="0"/>
          <w:kern w:val="0"/>
          <w:sz w:val="32"/>
          <w:szCs w:val="32"/>
          <w:highlight w:val="none"/>
          <w:lang w:val="en-US" w:eastAsia="zh-CN"/>
        </w:rPr>
        <w:t>实施国家储备林建设</w:t>
      </w:r>
      <w:r>
        <w:rPr>
          <w:rFonts w:hint="default" w:ascii="Times New Roman" w:hAnsi="Times New Roman" w:eastAsia="方正仿宋_GBK" w:cs="Times New Roman"/>
          <w:b w:val="0"/>
          <w:bCs w:val="0"/>
          <w:color w:val="auto"/>
          <w:spacing w:val="0"/>
          <w:kern w:val="0"/>
          <w:sz w:val="32"/>
          <w:szCs w:val="32"/>
          <w:highlight w:val="none"/>
          <w:lang w:val="en-US" w:eastAsia="zh-CN"/>
        </w:rPr>
        <w:t>5</w:t>
      </w:r>
      <w:r>
        <w:rPr>
          <w:rFonts w:hint="eastAsia" w:ascii="Times New Roman" w:hAnsi="Times New Roman" w:eastAsia="方正仿宋_GBK" w:cs="Times New Roman"/>
          <w:b w:val="0"/>
          <w:bCs w:val="0"/>
          <w:color w:val="auto"/>
          <w:spacing w:val="0"/>
          <w:kern w:val="0"/>
          <w:sz w:val="32"/>
          <w:szCs w:val="32"/>
          <w:highlight w:val="none"/>
          <w:lang w:val="en-US" w:eastAsia="zh-CN"/>
        </w:rPr>
        <w:t>.</w:t>
      </w:r>
      <w:r>
        <w:rPr>
          <w:rFonts w:hint="default" w:ascii="Times New Roman" w:hAnsi="Times New Roman" w:eastAsia="方正仿宋_GBK" w:cs="Times New Roman"/>
          <w:b w:val="0"/>
          <w:bCs w:val="0"/>
          <w:color w:val="auto"/>
          <w:spacing w:val="0"/>
          <w:kern w:val="0"/>
          <w:sz w:val="32"/>
          <w:szCs w:val="32"/>
          <w:highlight w:val="none"/>
          <w:lang w:val="en-US" w:eastAsia="zh-CN"/>
        </w:rPr>
        <w:t>5</w:t>
      </w:r>
      <w:r>
        <w:rPr>
          <w:rFonts w:hint="eastAsia" w:ascii="Times New Roman" w:hAnsi="Times New Roman" w:eastAsia="方正仿宋_GBK" w:cs="Times New Roman"/>
          <w:b w:val="0"/>
          <w:bCs w:val="0"/>
          <w:color w:val="auto"/>
          <w:spacing w:val="0"/>
          <w:kern w:val="0"/>
          <w:sz w:val="32"/>
          <w:szCs w:val="32"/>
          <w:highlight w:val="none"/>
          <w:lang w:val="en-US" w:eastAsia="zh-CN"/>
        </w:rPr>
        <w:t>万亩、国土绿化提升2.1万亩</w:t>
      </w:r>
      <w:r>
        <w:rPr>
          <w:rFonts w:hint="default" w:ascii="Times New Roman" w:hAnsi="Times New Roman" w:eastAsia="方正仿宋_GBK" w:cs="Times New Roman"/>
          <w:b w:val="0"/>
          <w:bCs w:val="0"/>
          <w:color w:val="auto"/>
          <w:spacing w:val="0"/>
          <w:kern w:val="0"/>
          <w:sz w:val="32"/>
          <w:szCs w:val="32"/>
          <w:highlight w:val="none"/>
          <w:lang w:val="en-US" w:eastAsia="zh-CN"/>
        </w:rPr>
        <w:t>，森林覆盖率稳定在40.6%。持续开展</w:t>
      </w:r>
      <w:r>
        <w:rPr>
          <w:rFonts w:hint="eastAsia" w:ascii="Times New Roman" w:hAnsi="Times New Roman" w:eastAsia="方正仿宋_GBK" w:cs="Times New Roman"/>
          <w:b w:val="0"/>
          <w:bCs w:val="0"/>
          <w:color w:val="auto"/>
          <w:spacing w:val="0"/>
          <w:kern w:val="0"/>
          <w:sz w:val="32"/>
          <w:szCs w:val="32"/>
          <w:highlight w:val="none"/>
          <w:lang w:val="en-US" w:eastAsia="zh-CN"/>
        </w:rPr>
        <w:t>“</w:t>
      </w:r>
      <w:r>
        <w:rPr>
          <w:rFonts w:hint="default" w:ascii="Times New Roman" w:hAnsi="Times New Roman" w:eastAsia="方正仿宋_GBK" w:cs="Times New Roman"/>
          <w:b w:val="0"/>
          <w:bCs w:val="0"/>
          <w:color w:val="auto"/>
          <w:spacing w:val="0"/>
          <w:kern w:val="0"/>
          <w:sz w:val="32"/>
          <w:szCs w:val="32"/>
          <w:highlight w:val="none"/>
          <w:lang w:val="en-US" w:eastAsia="zh-CN"/>
        </w:rPr>
        <w:t>绿盾</w:t>
      </w:r>
      <w:r>
        <w:rPr>
          <w:rFonts w:hint="eastAsia" w:ascii="Times New Roman" w:hAnsi="Times New Roman" w:eastAsia="方正仿宋_GBK" w:cs="Times New Roman"/>
          <w:b w:val="0"/>
          <w:bCs w:val="0"/>
          <w:color w:val="auto"/>
          <w:spacing w:val="0"/>
          <w:kern w:val="0"/>
          <w:sz w:val="32"/>
          <w:szCs w:val="32"/>
          <w:highlight w:val="none"/>
          <w:lang w:val="en-US" w:eastAsia="zh-CN"/>
        </w:rPr>
        <w:t>”</w:t>
      </w:r>
      <w:r>
        <w:rPr>
          <w:rFonts w:hint="default" w:ascii="Times New Roman" w:hAnsi="Times New Roman" w:eastAsia="方正仿宋_GBK" w:cs="Times New Roman"/>
          <w:b w:val="0"/>
          <w:bCs w:val="0"/>
          <w:color w:val="auto"/>
          <w:spacing w:val="0"/>
          <w:kern w:val="0"/>
          <w:sz w:val="32"/>
          <w:szCs w:val="32"/>
          <w:highlight w:val="none"/>
          <w:lang w:val="en-US" w:eastAsia="zh-CN"/>
        </w:rPr>
        <w:t>专项行动，完成关闭矿山地质环境治理恢复和复垦复绿10.2公顷。</w:t>
      </w:r>
    </w:p>
    <w:p w14:paraId="11972CA9">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pacing w:val="0"/>
          <w:kern w:val="0"/>
          <w:sz w:val="32"/>
          <w:szCs w:val="32"/>
          <w:highlight w:val="none"/>
          <w:lang w:val="en-US" w:eastAsia="zh-CN"/>
        </w:rPr>
        <w:t>三是绿色低碳转型扎实推进。加快企业节能降碳改造</w:t>
      </w:r>
      <w:r>
        <w:rPr>
          <w:rFonts w:hint="default" w:ascii="Times New Roman" w:hAnsi="Times New Roman" w:eastAsia="方正仿宋_GBK" w:cs="Times New Roman"/>
          <w:b w:val="0"/>
          <w:bCs w:val="0"/>
          <w:color w:val="auto"/>
          <w:spacing w:val="0"/>
          <w:kern w:val="0"/>
          <w:sz w:val="32"/>
          <w:szCs w:val="32"/>
          <w:highlight w:val="none"/>
          <w:lang w:eastAsia="zh-CN"/>
        </w:rPr>
        <w:t>，</w:t>
      </w:r>
      <w:r>
        <w:rPr>
          <w:rFonts w:hint="default" w:ascii="Times New Roman" w:hAnsi="Times New Roman" w:eastAsia="方正仿宋_GBK" w:cs="Times New Roman"/>
          <w:b w:val="0"/>
          <w:bCs w:val="0"/>
          <w:color w:val="auto"/>
          <w:spacing w:val="0"/>
          <w:kern w:val="0"/>
          <w:sz w:val="32"/>
          <w:szCs w:val="32"/>
          <w:highlight w:val="none"/>
          <w:lang w:val="en-US" w:eastAsia="zh-CN"/>
        </w:rPr>
        <w:t>鼓励企业实施绿色低碳技术改造项目52个。大力发展页岩气清洁能源，分布式光伏装机容量达6万千瓦</w:t>
      </w:r>
      <w:r>
        <w:rPr>
          <w:rFonts w:hint="eastAsia" w:ascii="Times New Roman" w:hAnsi="Times New Roman" w:eastAsia="方正仿宋_GBK" w:cs="Times New Roman"/>
          <w:b w:val="0"/>
          <w:bCs w:val="0"/>
          <w:color w:val="auto"/>
          <w:spacing w:val="0"/>
          <w:kern w:val="0"/>
          <w:sz w:val="32"/>
          <w:szCs w:val="32"/>
          <w:highlight w:val="none"/>
          <w:lang w:val="en-US" w:eastAsia="zh-CN"/>
        </w:rPr>
        <w:t>。</w:t>
      </w:r>
      <w:r>
        <w:rPr>
          <w:rFonts w:hint="default" w:ascii="Times New Roman" w:hAnsi="Times New Roman" w:eastAsia="方正仿宋_GBK" w:cs="Times New Roman"/>
          <w:b w:val="0"/>
          <w:bCs w:val="0"/>
          <w:color w:val="auto"/>
          <w:spacing w:val="0"/>
          <w:kern w:val="0"/>
          <w:sz w:val="32"/>
          <w:szCs w:val="32"/>
          <w:highlight w:val="none"/>
          <w:lang w:val="en-US" w:eastAsia="zh-CN"/>
        </w:rPr>
        <w:t>助力循环产业强链延链</w:t>
      </w:r>
      <w:r>
        <w:rPr>
          <w:rFonts w:hint="eastAsia" w:ascii="Times New Roman" w:hAnsi="Times New Roman" w:eastAsia="方正仿宋_GBK" w:cs="Times New Roman"/>
          <w:b w:val="0"/>
          <w:bCs w:val="0"/>
          <w:color w:val="auto"/>
          <w:spacing w:val="0"/>
          <w:kern w:val="0"/>
          <w:sz w:val="32"/>
          <w:szCs w:val="32"/>
          <w:highlight w:val="none"/>
          <w:lang w:val="en-US" w:eastAsia="zh-CN"/>
        </w:rPr>
        <w:t>，</w:t>
      </w:r>
      <w:r>
        <w:rPr>
          <w:rFonts w:hint="default" w:ascii="Times New Roman" w:hAnsi="Times New Roman" w:eastAsia="方正仿宋_GBK" w:cs="Times New Roman"/>
          <w:b w:val="0"/>
          <w:bCs w:val="0"/>
          <w:color w:val="auto"/>
          <w:spacing w:val="0"/>
          <w:kern w:val="0"/>
          <w:sz w:val="32"/>
          <w:szCs w:val="32"/>
          <w:highlight w:val="none"/>
          <w:lang w:val="en-US" w:eastAsia="zh-CN"/>
        </w:rPr>
        <w:t>推动德能再生铅产能盘活项目开工建设，元泰新材料、联畅化纤、华晟塑料热解处置等项目建成投用。</w:t>
      </w:r>
      <w:r>
        <w:rPr>
          <w:rFonts w:hint="eastAsia" w:ascii="Times New Roman" w:hAnsi="Times New Roman" w:eastAsia="方正仿宋_GBK" w:cs="Times New Roman"/>
          <w:b w:val="0"/>
          <w:bCs w:val="0"/>
          <w:color w:val="auto"/>
          <w:sz w:val="32"/>
          <w:szCs w:val="32"/>
          <w:highlight w:val="none"/>
          <w:lang w:val="en-US" w:eastAsia="zh-CN"/>
        </w:rPr>
        <w:t>深化数字技术赋能绿色转型，新增市级绿色工厂2家、“无废城市细胞”</w:t>
      </w:r>
      <w:r>
        <w:rPr>
          <w:rFonts w:hint="eastAsia" w:ascii="Times New Roman" w:hAnsi="Times New Roman" w:cs="Times New Roman"/>
          <w:b w:val="0"/>
          <w:bCs w:val="0"/>
          <w:color w:val="auto"/>
          <w:sz w:val="32"/>
          <w:szCs w:val="32"/>
          <w:highlight w:val="none"/>
          <w:lang w:val="en-US" w:eastAsia="zh-CN"/>
        </w:rPr>
        <w:t>27</w:t>
      </w:r>
      <w:r>
        <w:rPr>
          <w:rFonts w:hint="eastAsia" w:ascii="Times New Roman" w:hAnsi="Times New Roman" w:eastAsia="方正仿宋_GBK" w:cs="Times New Roman"/>
          <w:b w:val="0"/>
          <w:bCs w:val="0"/>
          <w:color w:val="auto"/>
          <w:sz w:val="32"/>
          <w:szCs w:val="32"/>
          <w:highlight w:val="none"/>
          <w:lang w:val="en-US" w:eastAsia="zh-CN"/>
        </w:rPr>
        <w:t>个。</w:t>
      </w:r>
    </w:p>
    <w:p w14:paraId="4B0B2173">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b w:val="0"/>
          <w:bCs w:val="0"/>
          <w:color w:val="auto"/>
          <w:spacing w:val="0"/>
          <w:kern w:val="0"/>
          <w:sz w:val="32"/>
          <w:szCs w:val="32"/>
          <w:highlight w:val="none"/>
          <w:lang w:val="en-US" w:eastAsia="zh-CN"/>
        </w:rPr>
      </w:pPr>
      <w:r>
        <w:rPr>
          <w:rFonts w:hint="default" w:ascii="Times New Roman" w:hAnsi="Times New Roman" w:eastAsia="方正仿宋_GBK" w:cs="Times New Roman"/>
          <w:b w:val="0"/>
          <w:bCs w:val="0"/>
          <w:color w:val="auto"/>
          <w:spacing w:val="0"/>
          <w:kern w:val="0"/>
          <w:sz w:val="32"/>
          <w:szCs w:val="32"/>
          <w:lang w:val="en-US" w:eastAsia="zh-CN" w:bidi="ar-SA"/>
        </w:rPr>
        <w:t>9．</w:t>
      </w:r>
      <w:r>
        <w:rPr>
          <w:rFonts w:hint="eastAsia" w:ascii="方正仿宋_GBK" w:hAnsi="方正仿宋_GBK" w:eastAsia="方正仿宋_GBK" w:cs="方正仿宋_GBK"/>
          <w:b w:val="0"/>
          <w:bCs w:val="0"/>
          <w:color w:val="auto"/>
          <w:sz w:val="32"/>
          <w:szCs w:val="32"/>
          <w:highlight w:val="none"/>
          <w:lang w:val="en-US" w:eastAsia="zh-CN"/>
        </w:rPr>
        <w:t>筑牢安全底线，风险防范化解获得新进展。</w:t>
      </w:r>
      <w:r>
        <w:rPr>
          <w:rFonts w:hint="default" w:ascii="Times New Roman" w:hAnsi="Times New Roman" w:eastAsia="方正仿宋_GBK" w:cs="Times New Roman"/>
          <w:b w:val="0"/>
          <w:bCs w:val="0"/>
          <w:color w:val="auto"/>
          <w:spacing w:val="0"/>
          <w:kern w:val="0"/>
          <w:sz w:val="32"/>
          <w:szCs w:val="32"/>
          <w:highlight w:val="none"/>
          <w:lang w:val="en-US" w:eastAsia="zh-CN"/>
        </w:rPr>
        <w:t>坚持统筹发展和安全，以高水平安全保障高质量发展，全力维护社会大局稳定</w:t>
      </w:r>
    </w:p>
    <w:p w14:paraId="0643F7BD">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一是防范化解重点领域风险。</w:t>
      </w:r>
      <w:r>
        <w:rPr>
          <w:rFonts w:hint="eastAsia" w:ascii="方正仿宋_GBK" w:hAnsi="方正仿宋_GBK" w:eastAsia="方正仿宋_GBK" w:cs="方正仿宋_GBK"/>
          <w:b w:val="0"/>
          <w:bCs w:val="0"/>
          <w:color w:val="auto"/>
          <w:sz w:val="32"/>
          <w:szCs w:val="32"/>
          <w:highlight w:val="none"/>
          <w:shd w:val="clear" w:color="auto" w:fill="FFFFFF"/>
        </w:rPr>
        <w:t>坚决守住</w:t>
      </w:r>
      <w:r>
        <w:rPr>
          <w:rFonts w:hint="eastAsia" w:ascii="方正仿宋_GBK" w:hAnsi="方正仿宋_GBK" w:eastAsia="方正仿宋_GBK" w:cs="方正仿宋_GBK"/>
          <w:b w:val="0"/>
          <w:bCs w:val="0"/>
          <w:color w:val="auto"/>
          <w:sz w:val="32"/>
          <w:szCs w:val="32"/>
          <w:highlight w:val="none"/>
          <w:shd w:val="clear" w:color="auto" w:fill="FFFFFF"/>
          <w:lang w:eastAsia="zh-CN"/>
        </w:rPr>
        <w:t>“</w:t>
      </w:r>
      <w:r>
        <w:rPr>
          <w:rFonts w:hint="eastAsia" w:ascii="方正仿宋_GBK" w:hAnsi="方正仿宋_GBK" w:eastAsia="方正仿宋_GBK" w:cs="方正仿宋_GBK"/>
          <w:b w:val="0"/>
          <w:bCs w:val="0"/>
          <w:color w:val="auto"/>
          <w:sz w:val="32"/>
          <w:szCs w:val="32"/>
          <w:highlight w:val="none"/>
          <w:shd w:val="clear" w:color="auto" w:fill="FFFFFF"/>
        </w:rPr>
        <w:t>稳妥化债、严控新增</w:t>
      </w:r>
      <w:r>
        <w:rPr>
          <w:rFonts w:hint="eastAsia" w:ascii="方正仿宋_GBK" w:hAnsi="方正仿宋_GBK" w:eastAsia="方正仿宋_GBK" w:cs="方正仿宋_GBK"/>
          <w:b w:val="0"/>
          <w:bCs w:val="0"/>
          <w:color w:val="auto"/>
          <w:sz w:val="32"/>
          <w:szCs w:val="32"/>
          <w:highlight w:val="none"/>
          <w:shd w:val="clear" w:color="auto" w:fill="FFFFFF"/>
          <w:lang w:eastAsia="zh-CN"/>
        </w:rPr>
        <w:t>”</w:t>
      </w:r>
      <w:r>
        <w:rPr>
          <w:rFonts w:hint="eastAsia" w:ascii="方正仿宋_GBK" w:hAnsi="方正仿宋_GBK" w:eastAsia="方正仿宋_GBK" w:cs="方正仿宋_GBK"/>
          <w:b w:val="0"/>
          <w:bCs w:val="0"/>
          <w:color w:val="auto"/>
          <w:sz w:val="32"/>
          <w:szCs w:val="32"/>
          <w:highlight w:val="none"/>
          <w:shd w:val="clear" w:color="auto" w:fill="FFFFFF"/>
        </w:rPr>
        <w:t>底线，</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全年</w:t>
      </w:r>
      <w:r>
        <w:rPr>
          <w:rFonts w:hint="eastAsia" w:ascii="方正仿宋_GBK" w:hAnsi="方正仿宋_GBK" w:eastAsia="方正仿宋_GBK" w:cs="方正仿宋_GBK"/>
          <w:b w:val="0"/>
          <w:bCs w:val="0"/>
          <w:color w:val="auto"/>
          <w:sz w:val="32"/>
          <w:szCs w:val="32"/>
          <w:highlight w:val="none"/>
          <w:shd w:val="clear" w:color="auto" w:fill="FFFFFF"/>
        </w:rPr>
        <w:t>化解隐性债</w:t>
      </w:r>
      <w:r>
        <w:rPr>
          <w:rFonts w:hint="default" w:ascii="Times New Roman" w:hAnsi="Times New Roman" w:eastAsia="方正仿宋_GBK" w:cs="Times New Roman"/>
          <w:b w:val="0"/>
          <w:bCs w:val="0"/>
          <w:color w:val="auto"/>
          <w:sz w:val="32"/>
          <w:szCs w:val="32"/>
          <w:highlight w:val="none"/>
          <w:shd w:val="clear" w:color="auto" w:fill="FFFFFF"/>
        </w:rPr>
        <w:t>务</w:t>
      </w:r>
      <w:r>
        <w:rPr>
          <w:rFonts w:hint="default" w:ascii="Times New Roman" w:hAnsi="Times New Roman" w:eastAsia="方正仿宋_GBK" w:cs="Times New Roman"/>
          <w:b w:val="0"/>
          <w:bCs w:val="0"/>
          <w:color w:val="auto"/>
          <w:sz w:val="32"/>
          <w:szCs w:val="32"/>
          <w:highlight w:val="none"/>
          <w:shd w:val="clear" w:color="auto" w:fill="FFFFFF"/>
          <w:lang w:val="en-US" w:eastAsia="zh-CN"/>
        </w:rPr>
        <w:t>81.8</w:t>
      </w:r>
      <w:r>
        <w:rPr>
          <w:rFonts w:hint="default" w:ascii="Times New Roman" w:hAnsi="Times New Roman" w:eastAsia="方正仿宋_GBK" w:cs="Times New Roman"/>
          <w:b w:val="0"/>
          <w:bCs w:val="0"/>
          <w:color w:val="auto"/>
          <w:sz w:val="32"/>
          <w:szCs w:val="32"/>
          <w:highlight w:val="none"/>
          <w:shd w:val="clear" w:color="auto" w:fill="FFFFFF"/>
        </w:rPr>
        <w:t>亿元</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争取到位置换债券</w:t>
      </w:r>
      <w:r>
        <w:rPr>
          <w:rFonts w:hint="default" w:ascii="Times New Roman" w:hAnsi="Times New Roman" w:eastAsia="方正仿宋_GBK" w:cs="Times New Roman"/>
          <w:b w:val="0"/>
          <w:bCs w:val="0"/>
          <w:color w:val="auto"/>
          <w:sz w:val="32"/>
          <w:szCs w:val="32"/>
          <w:highlight w:val="none"/>
          <w:shd w:val="clear" w:color="auto" w:fill="FFFFFF"/>
          <w:lang w:val="en-US" w:eastAsia="zh-CN"/>
        </w:rPr>
        <w:t>47</w:t>
      </w:r>
      <w:r>
        <w:rPr>
          <w:rFonts w:hint="eastAsia" w:ascii="Times New Roman" w:hAnsi="Times New Roman" w:eastAsia="方正仿宋_GBK" w:cs="Times New Roman"/>
          <w:b w:val="0"/>
          <w:bCs w:val="0"/>
          <w:color w:val="auto"/>
          <w:sz w:val="32"/>
          <w:szCs w:val="32"/>
          <w:highlight w:val="none"/>
          <w:shd w:val="clear" w:color="auto" w:fill="FFFFFF"/>
          <w:lang w:val="en-US" w:eastAsia="zh-CN"/>
        </w:rPr>
        <w:t>.</w:t>
      </w:r>
      <w:r>
        <w:rPr>
          <w:rFonts w:hint="default" w:ascii="Times New Roman" w:hAnsi="Times New Roman" w:eastAsia="方正仿宋_GBK" w:cs="Times New Roman"/>
          <w:b w:val="0"/>
          <w:bCs w:val="0"/>
          <w:color w:val="auto"/>
          <w:sz w:val="32"/>
          <w:szCs w:val="32"/>
          <w:highlight w:val="none"/>
          <w:shd w:val="clear" w:color="auto" w:fill="FFFFFF"/>
          <w:lang w:val="en-US" w:eastAsia="zh-CN"/>
        </w:rPr>
        <w:t>8</w:t>
      </w:r>
      <w:r>
        <w:rPr>
          <w:rFonts w:hint="default" w:ascii="Times New Roman" w:hAnsi="Times New Roman" w:eastAsia="方正仿宋_GBK" w:cs="Times New Roman"/>
          <w:b w:val="0"/>
          <w:bCs w:val="0"/>
          <w:color w:val="auto"/>
          <w:sz w:val="32"/>
          <w:szCs w:val="32"/>
          <w:highlight w:val="none"/>
          <w:shd w:val="clear" w:color="auto" w:fill="FFFFFF"/>
        </w:rPr>
        <w:t>亿元，隐债核查整改完成率100%。</w:t>
      </w:r>
      <w:r>
        <w:rPr>
          <w:rFonts w:hint="eastAsia" w:ascii="Times New Roman" w:hAnsi="Times New Roman" w:eastAsia="方正仿宋_GBK" w:cs="Times New Roman"/>
          <w:b w:val="0"/>
          <w:bCs w:val="0"/>
          <w:color w:val="auto"/>
          <w:sz w:val="32"/>
          <w:szCs w:val="32"/>
          <w:highlight w:val="none"/>
          <w:lang w:val="en-US" w:eastAsia="zh-CN"/>
        </w:rPr>
        <w:t>“三保”底线持续兜牢，</w:t>
      </w:r>
      <w:r>
        <w:rPr>
          <w:rFonts w:hint="default" w:ascii="Times New Roman" w:hAnsi="Times New Roman" w:eastAsia="方正仿宋_GBK" w:cs="Times New Roman"/>
          <w:b w:val="0"/>
          <w:bCs w:val="0"/>
          <w:color w:val="auto"/>
          <w:sz w:val="32"/>
          <w:szCs w:val="32"/>
          <w:highlight w:val="none"/>
          <w:lang w:val="en-US" w:eastAsia="zh-CN"/>
        </w:rPr>
        <w:t>50</w:t>
      </w:r>
      <w:r>
        <w:rPr>
          <w:rFonts w:hint="eastAsia" w:ascii="Times New Roman" w:hAnsi="Times New Roman" w:eastAsia="方正仿宋_GBK" w:cs="Times New Roman"/>
          <w:b w:val="0"/>
          <w:bCs w:val="0"/>
          <w:color w:val="auto"/>
          <w:sz w:val="32"/>
          <w:szCs w:val="32"/>
          <w:highlight w:val="none"/>
          <w:lang w:val="en-US" w:eastAsia="zh-CN"/>
        </w:rPr>
        <w:t>万以下拖欠企业存量账款全面清偿。迭代“愉悦·根治欠薪”数字平台，追回拖欠工资2817万元。</w:t>
      </w:r>
    </w:p>
    <w:p w14:paraId="082F2D87">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二是深化平安法治大足建设。坚持和发展新时代“枫桥经验”，迭代升级“</w:t>
      </w:r>
      <w:r>
        <w:rPr>
          <w:rFonts w:hint="default" w:ascii="Times New Roman" w:hAnsi="Times New Roman" w:eastAsia="方正仿宋_GBK" w:cs="Times New Roman"/>
          <w:b w:val="0"/>
          <w:bCs w:val="0"/>
          <w:color w:val="auto"/>
          <w:sz w:val="32"/>
          <w:szCs w:val="32"/>
          <w:highlight w:val="none"/>
          <w:lang w:val="en-US" w:eastAsia="zh-CN"/>
        </w:rPr>
        <w:t>1234</w:t>
      </w:r>
      <w:r>
        <w:rPr>
          <w:rFonts w:hint="eastAsia" w:ascii="Times New Roman" w:hAnsi="Times New Roman" w:eastAsia="方正仿宋_GBK" w:cs="Times New Roman"/>
          <w:b w:val="0"/>
          <w:bCs w:val="0"/>
          <w:color w:val="auto"/>
          <w:sz w:val="32"/>
          <w:szCs w:val="32"/>
          <w:highlight w:val="none"/>
          <w:lang w:val="en-US" w:eastAsia="zh-CN"/>
        </w:rPr>
        <w:t>”信访机制，申诉求决类初次信访一次性化解率达</w:t>
      </w:r>
      <w:r>
        <w:rPr>
          <w:rFonts w:hint="default" w:ascii="Times New Roman" w:hAnsi="Times New Roman" w:eastAsia="方正仿宋_GBK" w:cs="Times New Roman"/>
          <w:b w:val="0"/>
          <w:bCs w:val="0"/>
          <w:color w:val="auto"/>
          <w:sz w:val="32"/>
          <w:szCs w:val="32"/>
          <w:highlight w:val="none"/>
          <w:lang w:val="en-US" w:eastAsia="zh-CN"/>
        </w:rPr>
        <w:t>96</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5%</w:t>
      </w:r>
      <w:r>
        <w:rPr>
          <w:rFonts w:hint="eastAsia" w:ascii="Times New Roman" w:hAnsi="Times New Roman" w:eastAsia="方正仿宋_GBK" w:cs="Times New Roman"/>
          <w:b w:val="0"/>
          <w:bCs w:val="0"/>
          <w:color w:val="auto"/>
          <w:sz w:val="32"/>
          <w:szCs w:val="32"/>
          <w:highlight w:val="none"/>
          <w:lang w:val="en-US" w:eastAsia="zh-CN"/>
        </w:rPr>
        <w:t>。严厉打击各类违法犯罪活动，刑事案件发案率同比下降</w:t>
      </w:r>
      <w:r>
        <w:rPr>
          <w:rFonts w:hint="default" w:ascii="Times New Roman" w:hAnsi="Times New Roman" w:eastAsia="方正仿宋_GBK" w:cs="Times New Roman"/>
          <w:b w:val="0"/>
          <w:bCs w:val="0"/>
          <w:color w:val="auto"/>
          <w:sz w:val="32"/>
          <w:szCs w:val="32"/>
          <w:highlight w:val="none"/>
          <w:lang w:val="en-US" w:eastAsia="zh-CN"/>
        </w:rPr>
        <w:t>18</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1%</w:t>
      </w:r>
      <w:r>
        <w:rPr>
          <w:rFonts w:hint="eastAsia" w:ascii="Times New Roman" w:hAnsi="Times New Roman" w:eastAsia="方正仿宋_GBK" w:cs="Times New Roman"/>
          <w:b w:val="0"/>
          <w:bCs w:val="0"/>
          <w:color w:val="auto"/>
          <w:sz w:val="32"/>
          <w:szCs w:val="32"/>
          <w:highlight w:val="none"/>
          <w:lang w:val="en-US" w:eastAsia="zh-CN"/>
        </w:rPr>
        <w:t>。加强法治政府建设，全面实行政府权责清单制度，政府合同全生命周期管理荣膺全国法治政府建设十大创新案例。</w:t>
      </w:r>
    </w:p>
    <w:p w14:paraId="42786E72">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三是全力维护社会安全稳定。强化安全隐患排查整治，扎实推进防灾减灾救灾固本强基三年行动和冬春强基行动计划</w:t>
      </w:r>
      <w:r>
        <w:rPr>
          <w:rFonts w:hint="eastAsia" w:ascii="Times New Roman" w:hAnsi="Times New Roman" w:eastAsia="方正仿宋_GBK" w:cs="Times New Roman"/>
          <w:b w:val="0"/>
          <w:bCs w:val="0"/>
          <w:snapToGrid/>
          <w:spacing w:val="0"/>
          <w:kern w:val="21"/>
          <w:sz w:val="32"/>
          <w:szCs w:val="32"/>
          <w:highlight w:val="none"/>
          <w:u w:val="none" w:color="auto"/>
          <w:lang w:val="en-US" w:eastAsia="zh-CN"/>
        </w:rPr>
        <w:t>，生产安全事故起数和死亡人数均下降10%，火灾起数下降34.4%，未发生自然灾害亡人事件和较大及以上生产安全事故。</w:t>
      </w:r>
      <w:r>
        <w:rPr>
          <w:rFonts w:hint="eastAsia" w:ascii="Times New Roman" w:hAnsi="Times New Roman" w:eastAsia="方正仿宋_GBK" w:cs="Times New Roman"/>
          <w:b w:val="0"/>
          <w:bCs w:val="0"/>
          <w:color w:val="auto"/>
          <w:sz w:val="32"/>
          <w:szCs w:val="32"/>
          <w:highlight w:val="none"/>
          <w:lang w:val="en-US" w:eastAsia="zh-CN"/>
        </w:rPr>
        <w:t>持续做好重要民生商品价格日常监测和动态调控，确保粮食等重要资源保供和民生商品价格运行总体平稳。国防动员能力不断增强，组织完成国防动员（人民防空）专业队伍防空袭综合演练。</w:t>
      </w:r>
    </w:p>
    <w:p w14:paraId="317E1498">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Times New Roman"/>
          <w:sz w:val="32"/>
          <w:szCs w:val="32"/>
          <w:highlight w:val="none"/>
        </w:rPr>
      </w:pPr>
      <w:r>
        <w:rPr>
          <w:rFonts w:hint="eastAsia" w:ascii="方正黑体_GBK" w:hAnsi="方正黑体_GBK" w:eastAsia="方正黑体_GBK" w:cs="方正黑体_GBK"/>
          <w:i w:val="0"/>
          <w:iCs w:val="0"/>
          <w:caps w:val="0"/>
          <w:color w:val="auto"/>
          <w:spacing w:val="0"/>
          <w:kern w:val="2"/>
          <w:sz w:val="32"/>
          <w:szCs w:val="32"/>
          <w:highlight w:val="none"/>
          <w:shd w:val="clear" w:color="auto" w:fill="FFFFFF"/>
          <w:lang w:val="en-US" w:eastAsia="zh-CN"/>
        </w:rPr>
        <w:t>二、</w:t>
      </w:r>
      <w:r>
        <w:rPr>
          <w:rFonts w:hint="default" w:ascii="Times New Roman" w:hAnsi="Times New Roman" w:eastAsia="方正黑体_GBK" w:cs="Times New Roman"/>
          <w:i w:val="0"/>
          <w:iCs w:val="0"/>
          <w:caps w:val="0"/>
          <w:color w:val="auto"/>
          <w:spacing w:val="0"/>
          <w:kern w:val="2"/>
          <w:sz w:val="32"/>
          <w:szCs w:val="32"/>
          <w:highlight w:val="none"/>
          <w:shd w:val="clear" w:color="auto" w:fill="FFFFFF"/>
          <w:lang w:val="en-US" w:eastAsia="zh-CN"/>
        </w:rPr>
        <w:t>2026</w:t>
      </w:r>
      <w:r>
        <w:rPr>
          <w:rFonts w:hint="eastAsia" w:ascii="方正黑体_GBK" w:hAnsi="方正黑体_GBK" w:eastAsia="方正黑体_GBK" w:cs="方正黑体_GBK"/>
          <w:i w:val="0"/>
          <w:iCs w:val="0"/>
          <w:caps w:val="0"/>
          <w:color w:val="auto"/>
          <w:spacing w:val="0"/>
          <w:kern w:val="2"/>
          <w:sz w:val="32"/>
          <w:szCs w:val="32"/>
          <w:highlight w:val="none"/>
          <w:shd w:val="clear" w:color="auto" w:fill="FFFFFF"/>
          <w:lang w:val="en-US" w:eastAsia="zh-CN"/>
        </w:rPr>
        <w:t>年国民经济和社会发展计划总体考虑</w:t>
      </w:r>
    </w:p>
    <w:p w14:paraId="39070A1E">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kern w:val="2"/>
          <w:sz w:val="32"/>
          <w:szCs w:val="32"/>
          <w:highlight w:val="none"/>
          <w:lang w:val="en-US" w:eastAsia="zh-CN"/>
        </w:rPr>
        <w:t>（一）</w:t>
      </w:r>
      <w:r>
        <w:rPr>
          <w:rFonts w:hint="eastAsia" w:ascii="方正楷体_GBK" w:hAnsi="方正楷体_GBK" w:eastAsia="方正楷体_GBK" w:cs="方正楷体_GBK"/>
          <w:sz w:val="32"/>
          <w:szCs w:val="32"/>
          <w:highlight w:val="none"/>
          <w:lang w:val="en-US" w:eastAsia="zh-CN"/>
        </w:rPr>
        <w:t>宏观形势分析</w:t>
      </w:r>
    </w:p>
    <w:p w14:paraId="741F0234">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pPr>
      <w:r>
        <w:rPr>
          <w:rFonts w:hint="default" w:ascii="Times New Roman" w:hAnsi="Times New Roman" w:eastAsia="方正仿宋_GBK" w:cs="Times New Roman"/>
          <w:b w:val="0"/>
          <w:bCs w:val="0"/>
          <w:spacing w:val="0"/>
          <w:sz w:val="32"/>
          <w:szCs w:val="32"/>
          <w:highlight w:val="none"/>
          <w:u w:val="none"/>
          <w:lang w:val="en-US" w:eastAsia="zh-CN"/>
        </w:rPr>
        <w:t>2026年是</w:t>
      </w:r>
      <w:r>
        <w:rPr>
          <w:rFonts w:hint="eastAsia" w:ascii="Times New Roman" w:hAnsi="Times New Roman" w:eastAsia="方正仿宋_GBK" w:cs="Times New Roman"/>
          <w:b w:val="0"/>
          <w:bCs w:val="0"/>
          <w:spacing w:val="0"/>
          <w:sz w:val="32"/>
          <w:szCs w:val="32"/>
          <w:highlight w:val="none"/>
          <w:u w:val="none"/>
          <w:lang w:val="en-US" w:eastAsia="zh-CN"/>
        </w:rPr>
        <w:t>“</w:t>
      </w:r>
      <w:r>
        <w:rPr>
          <w:rFonts w:hint="default" w:ascii="Times New Roman" w:hAnsi="Times New Roman" w:eastAsia="方正仿宋_GBK" w:cs="Times New Roman"/>
          <w:b w:val="0"/>
          <w:bCs w:val="0"/>
          <w:spacing w:val="0"/>
          <w:sz w:val="32"/>
          <w:szCs w:val="32"/>
          <w:highlight w:val="none"/>
          <w:u w:val="none"/>
          <w:lang w:val="en-US" w:eastAsia="zh-CN"/>
        </w:rPr>
        <w:t>十五五</w:t>
      </w:r>
      <w:r>
        <w:rPr>
          <w:rFonts w:hint="eastAsia" w:ascii="Times New Roman" w:hAnsi="Times New Roman" w:eastAsia="方正仿宋_GBK" w:cs="Times New Roman"/>
          <w:b w:val="0"/>
          <w:bCs w:val="0"/>
          <w:spacing w:val="0"/>
          <w:sz w:val="32"/>
          <w:szCs w:val="32"/>
          <w:highlight w:val="none"/>
          <w:u w:val="none"/>
          <w:lang w:val="en-US" w:eastAsia="zh-CN"/>
        </w:rPr>
        <w:t>”</w:t>
      </w:r>
      <w:r>
        <w:rPr>
          <w:rFonts w:hint="default" w:ascii="Times New Roman" w:hAnsi="Times New Roman" w:eastAsia="方正仿宋_GBK" w:cs="Times New Roman"/>
          <w:b w:val="0"/>
          <w:bCs w:val="0"/>
          <w:spacing w:val="0"/>
          <w:sz w:val="32"/>
          <w:szCs w:val="32"/>
          <w:highlight w:val="none"/>
          <w:u w:val="none"/>
          <w:lang w:val="en-US" w:eastAsia="zh-CN"/>
        </w:rPr>
        <w:t>开局之年，是大足区迈向高质量发展的关键之年</w:t>
      </w:r>
      <w:r>
        <w:rPr>
          <w:rFonts w:hint="eastAsia" w:ascii="Times New Roman" w:hAnsi="Times New Roman" w:cs="Times New Roman"/>
          <w:b w:val="0"/>
          <w:bCs w:val="0"/>
          <w:spacing w:val="0"/>
          <w:sz w:val="32"/>
          <w:szCs w:val="32"/>
          <w:highlight w:val="none"/>
          <w:u w:val="none"/>
          <w:lang w:val="en-US" w:eastAsia="zh-CN"/>
        </w:rPr>
        <w:t>。</w:t>
      </w:r>
      <w:r>
        <w:rPr>
          <w:rFonts w:hint="eastAsia" w:ascii="Times New Roman" w:hAnsi="Times New Roman" w:eastAsia="方正仿宋_GBK" w:cs="Times New Roman"/>
          <w:sz w:val="32"/>
          <w:szCs w:val="32"/>
          <w:highlight w:val="none"/>
        </w:rPr>
        <w:t>必须深入分析面临的内外环境，认真把握经济社会发展的机遇和挑战，明确思路要求和经济社会发展的目标体系、政策体系、工作体系、评价体系。</w:t>
      </w:r>
      <w:r>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t>“十五五”时期，我区发展机遇更具可塑性、挑战更具复杂性，机遇大于挑战。</w:t>
      </w:r>
    </w:p>
    <w:p w14:paraId="408B2531">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pPr>
      <w:r>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t>从机遇看，新时代西部大开发和成渝地区双城经济圈建设等国家战略红利叠加释放，成渝中线高铁通车带来开放能级跃升、成渝中部崛起和渝西一体化高质量发展重塑区位优势；全区传统优势产业增势良好，新兴产业、未来产业布局“有机可乘”，正处于夯实“制造业主战场”的关键突破阶段；大足石刻带动效应正加快释放，文化旅游业逐步发展为战略性支柱产业，大足进入旅科文、产城景融合发展跃升期。</w:t>
      </w:r>
    </w:p>
    <w:p w14:paraId="351E068E">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pPr>
      <w:r>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t>从挑战看，外部环境方面，全球经济一体化发展承压明显，世界变乱交织、动荡加剧，地缘冲突易发多发，“特朗普</w:t>
      </w:r>
      <w:r>
        <w:rPr>
          <w:rFonts w:hint="default" w:ascii="Times New Roman" w:hAnsi="Times New Roman" w:eastAsia="方正仿宋_GBK" w:cs="Times New Roman"/>
          <w:b w:val="0"/>
          <w:bCs w:val="0"/>
          <w:color w:val="auto"/>
          <w:sz w:val="32"/>
          <w:szCs w:val="32"/>
          <w:highlight w:val="none"/>
          <w:u w:val="none" w:color="auto"/>
          <w:shd w:val="clear" w:color="auto" w:fill="auto"/>
          <w:lang w:val="en-US" w:eastAsia="zh-CN"/>
        </w:rPr>
        <w:t>2</w:t>
      </w:r>
      <w:r>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t>.</w:t>
      </w:r>
      <w:r>
        <w:rPr>
          <w:rFonts w:hint="default" w:ascii="Times New Roman" w:hAnsi="Times New Roman" w:eastAsia="方正仿宋_GBK" w:cs="Times New Roman"/>
          <w:b w:val="0"/>
          <w:bCs w:val="0"/>
          <w:color w:val="auto"/>
          <w:sz w:val="32"/>
          <w:szCs w:val="32"/>
          <w:highlight w:val="none"/>
          <w:u w:val="none" w:color="auto"/>
          <w:shd w:val="clear" w:color="auto" w:fill="auto"/>
          <w:lang w:val="en-US" w:eastAsia="zh-CN"/>
        </w:rPr>
        <w:t>0</w:t>
      </w:r>
      <w:r>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t>”引发连锁反应，</w:t>
      </w:r>
      <w:r>
        <w:rPr>
          <w:rFonts w:hint="default" w:ascii="Times New Roman" w:hAnsi="Times New Roman" w:eastAsia="方正仿宋_GBK" w:cs="Times New Roman"/>
          <w:b w:val="0"/>
          <w:bCs w:val="0"/>
          <w:color w:val="auto"/>
          <w:sz w:val="32"/>
          <w:szCs w:val="32"/>
          <w:highlight w:val="none"/>
          <w:u w:val="none" w:color="auto"/>
          <w:shd w:val="clear" w:color="auto" w:fill="auto"/>
          <w:lang w:val="en-US" w:eastAsia="zh-CN"/>
        </w:rPr>
        <w:t>对重点产业链、供应链、金融市场产生较大冲击</w:t>
      </w:r>
      <w:r>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t>；国内</w:t>
      </w:r>
      <w:r>
        <w:rPr>
          <w:rFonts w:hint="default" w:ascii="Times New Roman" w:hAnsi="Times New Roman" w:eastAsia="方正仿宋_GBK" w:cs="Times New Roman"/>
          <w:b w:val="0"/>
          <w:bCs w:val="0"/>
          <w:color w:val="auto"/>
          <w:sz w:val="32"/>
          <w:szCs w:val="32"/>
          <w:highlight w:val="none"/>
          <w:u w:val="none" w:color="auto"/>
          <w:shd w:val="clear" w:color="auto" w:fill="auto"/>
          <w:lang w:val="en-US" w:eastAsia="zh-CN"/>
        </w:rPr>
        <w:t>有效需求不足与结构性矛盾交织叠加，居民收入</w:t>
      </w:r>
      <w:r>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t>预期</w:t>
      </w:r>
      <w:r>
        <w:rPr>
          <w:rFonts w:hint="default" w:ascii="Times New Roman" w:hAnsi="Times New Roman" w:eastAsia="方正仿宋_GBK" w:cs="Times New Roman"/>
          <w:b w:val="0"/>
          <w:bCs w:val="0"/>
          <w:color w:val="auto"/>
          <w:sz w:val="32"/>
          <w:szCs w:val="32"/>
          <w:highlight w:val="none"/>
          <w:u w:val="none" w:color="auto"/>
          <w:shd w:val="clear" w:color="auto" w:fill="auto"/>
          <w:lang w:val="en-US" w:eastAsia="zh-CN"/>
        </w:rPr>
        <w:t>和</w:t>
      </w:r>
      <w:r>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t>信心恢复不够稳固</w:t>
      </w:r>
      <w:r>
        <w:rPr>
          <w:rFonts w:hint="default" w:ascii="Times New Roman" w:hAnsi="Times New Roman" w:eastAsia="方正仿宋_GBK" w:cs="Times New Roman"/>
          <w:b w:val="0"/>
          <w:bCs w:val="0"/>
          <w:color w:val="auto"/>
          <w:sz w:val="32"/>
          <w:szCs w:val="32"/>
          <w:highlight w:val="none"/>
          <w:u w:val="none" w:color="auto"/>
          <w:shd w:val="clear" w:color="auto" w:fill="auto"/>
          <w:lang w:val="en-US" w:eastAsia="zh-CN"/>
        </w:rPr>
        <w:t>，房地产开发投资仍处于调整期，制造业和基础设施投资增长乏力</w:t>
      </w:r>
      <w:r>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t>，</w:t>
      </w:r>
      <w:r>
        <w:rPr>
          <w:rFonts w:hint="default" w:ascii="Times New Roman" w:hAnsi="Times New Roman" w:eastAsia="方正仿宋_GBK" w:cs="Times New Roman"/>
          <w:b w:val="0"/>
          <w:bCs w:val="0"/>
          <w:color w:val="auto"/>
          <w:sz w:val="32"/>
          <w:szCs w:val="32"/>
          <w:highlight w:val="none"/>
          <w:u w:val="none" w:color="auto"/>
          <w:shd w:val="clear" w:color="auto" w:fill="auto"/>
          <w:lang w:val="en-US" w:eastAsia="zh-CN"/>
        </w:rPr>
        <w:t>部分传统行业和新兴行业同时存在阶段性产能过剩和同质化竞争，企业经营效益持续承压</w:t>
      </w:r>
      <w:r>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t>。自身发展方面，我区制造业总体上呈现企业规模小、空间布局散、亩均效益低、竞争力不强等特征；作为全市唯一的世界文化遗产地，游客规模、旅游花费等与世界级旅游资源不匹配；大足冬菜等农产品品牌在全市的横向比较优势不足；组团城市经济活动分散化特征较为明显，缺乏集聚资源要素的发展平台。</w:t>
      </w:r>
    </w:p>
    <w:p w14:paraId="5A678833">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pPr>
      <w:r>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t>综合判断，</w:t>
      </w:r>
      <w:r>
        <w:rPr>
          <w:rFonts w:hint="default" w:ascii="Times New Roman" w:hAnsi="Times New Roman" w:eastAsia="方正仿宋_GBK" w:cs="Times New Roman"/>
          <w:b w:val="0"/>
          <w:bCs w:val="0"/>
          <w:color w:val="auto"/>
          <w:sz w:val="32"/>
          <w:szCs w:val="32"/>
          <w:highlight w:val="none"/>
          <w:u w:val="none" w:color="auto"/>
          <w:shd w:val="clear" w:color="auto" w:fill="auto"/>
          <w:lang w:val="en-US" w:eastAsia="zh-CN"/>
        </w:rPr>
        <w:t>2026</w:t>
      </w:r>
      <w:r>
        <w:rPr>
          <w:rFonts w:hint="eastAsia" w:ascii="Times New Roman" w:hAnsi="Times New Roman" w:eastAsia="方正仿宋_GBK" w:cs="Times New Roman"/>
          <w:b w:val="0"/>
          <w:bCs w:val="0"/>
          <w:color w:val="auto"/>
          <w:sz w:val="32"/>
          <w:szCs w:val="32"/>
          <w:highlight w:val="none"/>
          <w:u w:val="none" w:color="auto"/>
          <w:shd w:val="clear" w:color="auto" w:fill="auto"/>
          <w:lang w:val="en-US" w:eastAsia="zh-CN"/>
        </w:rPr>
        <w:t>年全区上下要始终胸怀两个大局，着力巩固拓展优势、破除瓶颈制约、补强短板弱项，努力在全市做实“两大定位”、发挥“三个作用”中争创新地位、拓展新优势、实现新发展，不断开创现代化新大足建设的崭新局面。</w:t>
      </w:r>
    </w:p>
    <w:p w14:paraId="12EE2502">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方正楷体_GBK" w:cs="Times New Roman"/>
          <w:b w:val="0"/>
          <w:bCs w:val="0"/>
          <w:spacing w:val="0"/>
          <w:sz w:val="32"/>
          <w:szCs w:val="32"/>
          <w:highlight w:val="none"/>
        </w:rPr>
      </w:pPr>
      <w:r>
        <w:rPr>
          <w:rFonts w:hint="eastAsia" w:ascii="Times New Roman" w:hAnsi="Times New Roman" w:eastAsia="方正楷体_GBK" w:cs="Times New Roman"/>
          <w:b w:val="0"/>
          <w:bCs w:val="0"/>
          <w:spacing w:val="0"/>
          <w:kern w:val="2"/>
          <w:sz w:val="32"/>
          <w:szCs w:val="32"/>
          <w:highlight w:val="none"/>
          <w:lang w:val="en-US" w:eastAsia="zh-CN"/>
        </w:rPr>
        <w:t>（二）</w:t>
      </w:r>
      <w:r>
        <w:rPr>
          <w:rFonts w:hint="eastAsia" w:ascii="Times New Roman" w:hAnsi="Times New Roman" w:eastAsia="方正楷体_GBK" w:cs="Times New Roman"/>
          <w:b w:val="0"/>
          <w:bCs w:val="0"/>
          <w:spacing w:val="0"/>
          <w:sz w:val="32"/>
          <w:szCs w:val="32"/>
          <w:highlight w:val="none"/>
        </w:rPr>
        <w:t>总体要求</w:t>
      </w:r>
    </w:p>
    <w:p w14:paraId="23B4F0B6">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Times New Roman"/>
          <w:b w:val="0"/>
          <w:bCs w:val="0"/>
          <w:spacing w:val="0"/>
          <w:sz w:val="32"/>
          <w:szCs w:val="32"/>
          <w:highlight w:val="none"/>
          <w:lang w:val="en-US" w:eastAsia="zh-CN"/>
        </w:rPr>
      </w:pPr>
      <w:r>
        <w:rPr>
          <w:rFonts w:hint="eastAsia" w:ascii="Times New Roman" w:hAnsi="Times New Roman" w:eastAsia="方正仿宋_GBK" w:cs="Times New Roman"/>
          <w:b w:val="0"/>
          <w:bCs w:val="0"/>
          <w:spacing w:val="0"/>
          <w:sz w:val="32"/>
          <w:szCs w:val="32"/>
          <w:highlight w:val="none"/>
        </w:rPr>
        <w:t>坚持以习近平新时代中国特色社会主义思想为指导，</w:t>
      </w:r>
      <w:r>
        <w:rPr>
          <w:rFonts w:hint="eastAsia" w:ascii="Times New Roman" w:hAnsi="Times New Roman" w:eastAsia="方正仿宋_GBK" w:cs="Times New Roman"/>
          <w:b w:val="0"/>
          <w:bCs w:val="0"/>
          <w:spacing w:val="0"/>
          <w:sz w:val="32"/>
          <w:szCs w:val="32"/>
          <w:highlight w:val="none"/>
          <w:lang w:val="en-US" w:eastAsia="zh-CN"/>
        </w:rPr>
        <w:t>深入</w:t>
      </w:r>
      <w:r>
        <w:rPr>
          <w:rFonts w:hint="eastAsia" w:ascii="Times New Roman" w:hAnsi="Times New Roman" w:eastAsia="方正仿宋_GBK" w:cs="Times New Roman"/>
          <w:b w:val="0"/>
          <w:bCs w:val="0"/>
          <w:spacing w:val="0"/>
          <w:sz w:val="32"/>
          <w:szCs w:val="32"/>
          <w:highlight w:val="none"/>
        </w:rPr>
        <w:t>贯彻落实党的二十大和二十届</w:t>
      </w:r>
      <w:r>
        <w:rPr>
          <w:rFonts w:hint="eastAsia" w:ascii="Times New Roman" w:hAnsi="Times New Roman" w:eastAsia="方正仿宋_GBK" w:cs="Times New Roman"/>
          <w:b w:val="0"/>
          <w:bCs w:val="0"/>
          <w:spacing w:val="0"/>
          <w:sz w:val="32"/>
          <w:szCs w:val="32"/>
          <w:highlight w:val="none"/>
          <w:lang w:val="en-US" w:eastAsia="zh-CN"/>
        </w:rPr>
        <w:t>历次</w:t>
      </w:r>
      <w:r>
        <w:rPr>
          <w:rFonts w:hint="eastAsia" w:ascii="Times New Roman" w:hAnsi="Times New Roman" w:eastAsia="方正仿宋_GBK" w:cs="Times New Roman"/>
          <w:b w:val="0"/>
          <w:bCs w:val="0"/>
          <w:spacing w:val="0"/>
          <w:sz w:val="32"/>
          <w:szCs w:val="32"/>
          <w:highlight w:val="none"/>
        </w:rPr>
        <w:t>全会精神，</w:t>
      </w:r>
      <w:r>
        <w:rPr>
          <w:rFonts w:hint="eastAsia" w:ascii="Times New Roman" w:hAnsi="Times New Roman" w:eastAsia="方正仿宋_GBK" w:cs="Times New Roman"/>
          <w:b w:val="0"/>
          <w:bCs w:val="0"/>
          <w:spacing w:val="0"/>
          <w:sz w:val="32"/>
          <w:szCs w:val="32"/>
          <w:highlight w:val="none"/>
          <w:lang w:val="en-US" w:eastAsia="zh-CN"/>
        </w:rPr>
        <w:t>认真</w:t>
      </w:r>
      <w:r>
        <w:rPr>
          <w:rFonts w:hint="eastAsia" w:ascii="Times New Roman" w:hAnsi="Times New Roman" w:eastAsia="方正仿宋_GBK" w:cs="Times New Roman"/>
          <w:b w:val="0"/>
          <w:bCs w:val="0"/>
          <w:spacing w:val="0"/>
          <w:sz w:val="32"/>
          <w:szCs w:val="32"/>
          <w:highlight w:val="none"/>
        </w:rPr>
        <w:t>学习贯彻习近平总书记视察重庆重要讲话重要指示精神和中央经济工作会议精神，</w:t>
      </w:r>
      <w:r>
        <w:rPr>
          <w:rFonts w:hint="eastAsia" w:ascii="Times New Roman" w:hAnsi="Times New Roman" w:eastAsia="方正仿宋_GBK" w:cs="Times New Roman"/>
          <w:b w:val="0"/>
          <w:bCs w:val="0"/>
          <w:spacing w:val="0"/>
          <w:sz w:val="32"/>
          <w:szCs w:val="32"/>
          <w:highlight w:val="none"/>
          <w:lang w:val="en-US" w:eastAsia="zh-CN"/>
        </w:rPr>
        <w:t>全面</w:t>
      </w:r>
      <w:r>
        <w:rPr>
          <w:rFonts w:hint="eastAsia" w:ascii="Times New Roman" w:hAnsi="Times New Roman" w:eastAsia="方正仿宋_GBK" w:cs="Times New Roman"/>
          <w:b w:val="0"/>
          <w:bCs w:val="0"/>
          <w:spacing w:val="0"/>
          <w:sz w:val="32"/>
          <w:szCs w:val="32"/>
          <w:highlight w:val="none"/>
        </w:rPr>
        <w:t>落实市委</w:t>
      </w:r>
      <w:r>
        <w:rPr>
          <w:rFonts w:hint="eastAsia" w:ascii="Times New Roman" w:hAnsi="Times New Roman" w:eastAsia="方正仿宋_GBK" w:cs="Times New Roman"/>
          <w:b w:val="0"/>
          <w:bCs w:val="0"/>
          <w:spacing w:val="0"/>
          <w:sz w:val="32"/>
          <w:szCs w:val="32"/>
          <w:highlight w:val="none"/>
          <w:lang w:val="en-US" w:eastAsia="zh-CN"/>
        </w:rPr>
        <w:t>六届八次全会、市委经济工作会议部署和区委三届十一次全会要求，锚定“</w:t>
      </w:r>
      <w:r>
        <w:rPr>
          <w:rFonts w:hint="default" w:ascii="Times New Roman" w:hAnsi="Times New Roman" w:eastAsia="方正仿宋_GBK" w:cs="Times New Roman"/>
          <w:b w:val="0"/>
          <w:bCs w:val="0"/>
          <w:spacing w:val="0"/>
          <w:sz w:val="32"/>
          <w:szCs w:val="32"/>
          <w:highlight w:val="none"/>
          <w:lang w:val="en-US" w:eastAsia="zh-CN"/>
        </w:rPr>
        <w:t>2356</w:t>
      </w:r>
      <w:r>
        <w:rPr>
          <w:rFonts w:hint="eastAsia" w:ascii="Times New Roman" w:hAnsi="Times New Roman" w:eastAsia="方正仿宋_GBK" w:cs="Times New Roman"/>
          <w:b w:val="0"/>
          <w:bCs w:val="0"/>
          <w:spacing w:val="0"/>
          <w:sz w:val="32"/>
          <w:szCs w:val="32"/>
          <w:highlight w:val="none"/>
          <w:lang w:val="en-US" w:eastAsia="zh-CN"/>
        </w:rPr>
        <w:t>”工作思路，</w:t>
      </w:r>
      <w:r>
        <w:rPr>
          <w:rFonts w:hint="eastAsia" w:ascii="Times New Roman" w:hAnsi="Times New Roman" w:eastAsia="方正仿宋_GBK" w:cs="Times New Roman"/>
          <w:b w:val="0"/>
          <w:bCs w:val="0"/>
          <w:spacing w:val="0"/>
          <w:sz w:val="32"/>
          <w:szCs w:val="32"/>
          <w:highlight w:val="none"/>
        </w:rPr>
        <w:t>完整准确全面贯彻新发展理念，主动服务和融入新发展格局，</w:t>
      </w:r>
      <w:r>
        <w:rPr>
          <w:rFonts w:hint="eastAsia" w:ascii="Times New Roman" w:hAnsi="Times New Roman" w:eastAsia="方正仿宋_GBK" w:cs="Times New Roman"/>
          <w:b w:val="0"/>
          <w:bCs w:val="0"/>
          <w:spacing w:val="0"/>
          <w:sz w:val="32"/>
          <w:szCs w:val="32"/>
          <w:highlight w:val="none"/>
          <w:lang w:val="en-US" w:eastAsia="zh-CN"/>
        </w:rPr>
        <w:t>扎实推动高质量发展，</w:t>
      </w:r>
      <w:r>
        <w:rPr>
          <w:rFonts w:hint="eastAsia" w:ascii="Times New Roman" w:hAnsi="Times New Roman" w:eastAsia="方正仿宋_GBK" w:cs="Times New Roman"/>
          <w:b w:val="0"/>
          <w:bCs w:val="0"/>
          <w:spacing w:val="0"/>
          <w:sz w:val="32"/>
          <w:szCs w:val="32"/>
          <w:highlight w:val="none"/>
        </w:rPr>
        <w:t>坚持稳中求进工作总基调，</w:t>
      </w:r>
      <w:r>
        <w:rPr>
          <w:rFonts w:hint="eastAsia" w:ascii="Times New Roman" w:hAnsi="Times New Roman" w:eastAsia="方正仿宋_GBK" w:cs="Times New Roman"/>
          <w:b w:val="0"/>
          <w:bCs w:val="0"/>
          <w:spacing w:val="0"/>
          <w:sz w:val="32"/>
          <w:szCs w:val="32"/>
          <w:highlight w:val="none"/>
          <w:lang w:val="en-US" w:eastAsia="zh-CN"/>
        </w:rPr>
        <w:t>更好统筹发展和安全、发展和化债，牢牢把握稳进提质、改革创新、除险固安、强企富民工作导向，持续扩大内需、优化供给，做优增量、盘活存量，因地制宜发展新质生产力，守正创新推动文旅提质升级，高质量内涵式推进城乡融合发展，纵深推进重点领域改革，保持社会和谐稳定</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lang w:val="en-US" w:eastAsia="zh-CN"/>
        </w:rPr>
        <w:t>确保“十五五”开好局、起好步。</w:t>
      </w:r>
    </w:p>
    <w:p w14:paraId="4B4DB537">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楷体_GBK" w:hAnsi="方正楷体_GBK" w:eastAsia="方正楷体_GBK" w:cs="方正楷体_GBK"/>
          <w:b w:val="0"/>
          <w:bCs w:val="0"/>
          <w:spacing w:val="0"/>
          <w:sz w:val="32"/>
          <w:szCs w:val="32"/>
          <w:highlight w:val="none"/>
          <w:lang w:val="en-US" w:eastAsia="zh-CN"/>
        </w:rPr>
      </w:pPr>
      <w:r>
        <w:rPr>
          <w:rFonts w:hint="eastAsia" w:ascii="方正楷体_GBK" w:hAnsi="方正楷体_GBK" w:eastAsia="方正楷体_GBK" w:cs="方正楷体_GBK"/>
          <w:b w:val="0"/>
          <w:bCs w:val="0"/>
          <w:spacing w:val="0"/>
          <w:kern w:val="2"/>
          <w:sz w:val="32"/>
          <w:szCs w:val="32"/>
          <w:lang w:val="en-US" w:eastAsia="zh-CN" w:bidi="ar-SA"/>
        </w:rPr>
        <w:t>（三）</w:t>
      </w:r>
      <w:r>
        <w:rPr>
          <w:rFonts w:hint="eastAsia" w:ascii="方正楷体_GBK" w:hAnsi="方正楷体_GBK" w:eastAsia="方正楷体_GBK" w:cs="方正楷体_GBK"/>
          <w:b w:val="0"/>
          <w:bCs w:val="0"/>
          <w:spacing w:val="0"/>
          <w:sz w:val="32"/>
          <w:szCs w:val="32"/>
          <w:highlight w:val="none"/>
          <w:lang w:val="en-US" w:eastAsia="zh-CN"/>
        </w:rPr>
        <w:t>主要发展目标</w:t>
      </w:r>
    </w:p>
    <w:p w14:paraId="1D7C5990">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cs="Times New Roman"/>
          <w:b w:val="0"/>
          <w:bCs w:val="0"/>
          <w:spacing w:val="0"/>
          <w:sz w:val="32"/>
          <w:szCs w:val="32"/>
          <w:highlight w:val="none"/>
          <w:lang w:eastAsia="zh-CN"/>
        </w:rPr>
      </w:pPr>
      <w:r>
        <w:rPr>
          <w:rFonts w:hint="default" w:ascii="Times New Roman" w:hAnsi="Times New Roman" w:eastAsia="方正仿宋_GBK" w:cs="Times New Roman"/>
          <w:b w:val="0"/>
          <w:bCs w:val="0"/>
          <w:spacing w:val="0"/>
          <w:sz w:val="32"/>
          <w:szCs w:val="32"/>
          <w:highlight w:val="none"/>
        </w:rPr>
        <w:t>202</w:t>
      </w:r>
      <w:r>
        <w:rPr>
          <w:rFonts w:hint="default" w:ascii="Times New Roman" w:hAnsi="Times New Roman" w:eastAsia="方正仿宋_GBK" w:cs="Times New Roman"/>
          <w:b w:val="0"/>
          <w:bCs w:val="0"/>
          <w:spacing w:val="0"/>
          <w:sz w:val="32"/>
          <w:szCs w:val="32"/>
          <w:highlight w:val="none"/>
          <w:lang w:val="en-US" w:eastAsia="zh-CN"/>
        </w:rPr>
        <w:t>6</w:t>
      </w:r>
      <w:r>
        <w:rPr>
          <w:rFonts w:hint="eastAsia" w:ascii="Times New Roman" w:hAnsi="Times New Roman" w:eastAsia="方正仿宋_GBK" w:cs="Times New Roman"/>
          <w:b w:val="0"/>
          <w:bCs w:val="0"/>
          <w:spacing w:val="0"/>
          <w:sz w:val="32"/>
          <w:szCs w:val="32"/>
          <w:highlight w:val="none"/>
        </w:rPr>
        <w:t>年国民经济和社会发展计划指标</w:t>
      </w:r>
      <w:r>
        <w:rPr>
          <w:rFonts w:hint="eastAsia" w:ascii="Times New Roman" w:hAnsi="Times New Roman" w:eastAsia="方正仿宋_GBK" w:cs="Times New Roman"/>
          <w:b w:val="0"/>
          <w:bCs w:val="0"/>
          <w:spacing w:val="0"/>
          <w:sz w:val="32"/>
          <w:szCs w:val="32"/>
          <w:highlight w:val="none"/>
          <w:lang w:val="en-US" w:eastAsia="zh-CN"/>
        </w:rPr>
        <w:t>按照“十五五”规划</w:t>
      </w:r>
      <w:r>
        <w:rPr>
          <w:rFonts w:hint="eastAsia" w:ascii="Times New Roman" w:hAnsi="Times New Roman" w:eastAsia="方正仿宋_GBK" w:cs="Times New Roman"/>
          <w:b w:val="0"/>
          <w:bCs w:val="0"/>
          <w:spacing w:val="0"/>
          <w:sz w:val="32"/>
          <w:szCs w:val="32"/>
          <w:highlight w:val="none"/>
        </w:rPr>
        <w:t>共</w:t>
      </w:r>
      <w:r>
        <w:rPr>
          <w:rFonts w:hint="eastAsia" w:ascii="Times New Roman" w:hAnsi="Times New Roman" w:eastAsia="方正仿宋_GBK" w:cs="Times New Roman"/>
          <w:b w:val="0"/>
          <w:bCs w:val="0"/>
          <w:spacing w:val="0"/>
          <w:sz w:val="32"/>
          <w:szCs w:val="32"/>
          <w:highlight w:val="none"/>
          <w:lang w:eastAsia="zh-CN"/>
        </w:rPr>
        <w:t>设置</w:t>
      </w:r>
      <w:r>
        <w:rPr>
          <w:rFonts w:hint="eastAsia" w:ascii="Times New Roman" w:hAnsi="Times New Roman" w:eastAsia="方正仿宋_GBK" w:cs="Times New Roman"/>
          <w:b w:val="0"/>
          <w:bCs w:val="0"/>
          <w:spacing w:val="0"/>
          <w:sz w:val="32"/>
          <w:szCs w:val="32"/>
          <w:highlight w:val="none"/>
        </w:rPr>
        <w:t>指标</w:t>
      </w:r>
      <w:r>
        <w:rPr>
          <w:rFonts w:hint="default" w:ascii="Times New Roman" w:hAnsi="Times New Roman" w:eastAsia="方正仿宋_GBK" w:cs="Times New Roman"/>
          <w:b w:val="0"/>
          <w:bCs w:val="0"/>
          <w:spacing w:val="0"/>
          <w:sz w:val="32"/>
          <w:szCs w:val="32"/>
          <w:highlight w:val="none"/>
          <w:lang w:val="en-US" w:eastAsia="zh-CN"/>
        </w:rPr>
        <w:t>2</w:t>
      </w:r>
      <w:r>
        <w:rPr>
          <w:rFonts w:hint="eastAsia" w:ascii="Times New Roman" w:hAnsi="Times New Roman" w:eastAsia="方正仿宋_GBK" w:cs="Times New Roman"/>
          <w:b w:val="0"/>
          <w:bCs w:val="0"/>
          <w:spacing w:val="0"/>
          <w:sz w:val="32"/>
          <w:szCs w:val="32"/>
          <w:highlight w:val="none"/>
          <w:lang w:val="en-US" w:eastAsia="zh-CN"/>
        </w:rPr>
        <w:t>3</w:t>
      </w:r>
      <w:r>
        <w:rPr>
          <w:rFonts w:hint="eastAsia" w:ascii="Times New Roman" w:hAnsi="Times New Roman" w:eastAsia="方正仿宋_GBK" w:cs="Times New Roman"/>
          <w:b w:val="0"/>
          <w:bCs w:val="0"/>
          <w:spacing w:val="0"/>
          <w:sz w:val="32"/>
          <w:szCs w:val="32"/>
          <w:highlight w:val="none"/>
        </w:rPr>
        <w:t>项，其中约束性指标</w:t>
      </w:r>
      <w:r>
        <w:rPr>
          <w:rFonts w:hint="default" w:ascii="Times New Roman" w:hAnsi="Times New Roman" w:eastAsia="方正仿宋_GBK" w:cs="Times New Roman"/>
          <w:b w:val="0"/>
          <w:bCs w:val="0"/>
          <w:spacing w:val="0"/>
          <w:sz w:val="32"/>
          <w:szCs w:val="32"/>
          <w:highlight w:val="none"/>
          <w:lang w:val="en-US" w:eastAsia="zh-CN"/>
        </w:rPr>
        <w:t>6</w:t>
      </w:r>
      <w:r>
        <w:rPr>
          <w:rFonts w:hint="eastAsia" w:ascii="Times New Roman" w:hAnsi="Times New Roman" w:eastAsia="方正仿宋_GBK" w:cs="Times New Roman"/>
          <w:b w:val="0"/>
          <w:bCs w:val="0"/>
          <w:spacing w:val="0"/>
          <w:sz w:val="32"/>
          <w:szCs w:val="32"/>
          <w:highlight w:val="none"/>
        </w:rPr>
        <w:t>项、预期性指标</w:t>
      </w:r>
      <w:r>
        <w:rPr>
          <w:rFonts w:hint="default" w:ascii="Times New Roman" w:hAnsi="Times New Roman" w:eastAsia="方正仿宋_GBK" w:cs="Times New Roman"/>
          <w:b w:val="0"/>
          <w:bCs w:val="0"/>
          <w:spacing w:val="0"/>
          <w:sz w:val="32"/>
          <w:szCs w:val="32"/>
          <w:highlight w:val="none"/>
          <w:lang w:val="en-US" w:eastAsia="zh-CN"/>
        </w:rPr>
        <w:t>1</w:t>
      </w:r>
      <w:r>
        <w:rPr>
          <w:rFonts w:hint="eastAsia" w:ascii="Times New Roman" w:hAnsi="Times New Roman" w:eastAsia="方正仿宋_GBK" w:cs="Times New Roman"/>
          <w:b w:val="0"/>
          <w:bCs w:val="0"/>
          <w:spacing w:val="0"/>
          <w:sz w:val="32"/>
          <w:szCs w:val="32"/>
          <w:highlight w:val="none"/>
          <w:lang w:val="en-US" w:eastAsia="zh-CN"/>
        </w:rPr>
        <w:t>7</w:t>
      </w:r>
      <w:r>
        <w:rPr>
          <w:rFonts w:hint="eastAsia" w:ascii="Times New Roman" w:hAnsi="Times New Roman" w:eastAsia="方正仿宋_GBK" w:cs="Times New Roman"/>
          <w:b w:val="0"/>
          <w:bCs w:val="0"/>
          <w:spacing w:val="0"/>
          <w:sz w:val="32"/>
          <w:szCs w:val="32"/>
          <w:highlight w:val="none"/>
        </w:rPr>
        <w:t>项。地区生产总值增长</w:t>
      </w:r>
      <w:r>
        <w:rPr>
          <w:rFonts w:hint="eastAsia" w:ascii="Times New Roman" w:hAnsi="Times New Roman" w:eastAsia="方正仿宋_GBK" w:cs="Times New Roman"/>
          <w:b w:val="0"/>
          <w:bCs w:val="0"/>
          <w:spacing w:val="0"/>
          <w:sz w:val="32"/>
          <w:szCs w:val="32"/>
          <w:highlight w:val="none"/>
          <w:lang w:val="en-US" w:eastAsia="zh-CN"/>
        </w:rPr>
        <w:t>5.5</w:t>
      </w:r>
      <w:r>
        <w:rPr>
          <w:rFonts w:hint="default" w:ascii="Times New Roman" w:hAnsi="Times New Roman" w:eastAsia="方正仿宋_GBK" w:cs="Times New Roman"/>
          <w:b w:val="0"/>
          <w:bCs w:val="0"/>
          <w:spacing w:val="0"/>
          <w:sz w:val="32"/>
          <w:szCs w:val="32"/>
          <w:highlight w:val="none"/>
        </w:rPr>
        <w:t>%</w:t>
      </w:r>
      <w:r>
        <w:rPr>
          <w:rFonts w:hint="eastAsia" w:ascii="Times New Roman" w:hAnsi="Times New Roman" w:eastAsia="方正仿宋_GBK" w:cs="Times New Roman"/>
          <w:b w:val="0"/>
          <w:bCs w:val="0"/>
          <w:spacing w:val="0"/>
          <w:sz w:val="32"/>
          <w:szCs w:val="32"/>
          <w:highlight w:val="none"/>
          <w:lang w:val="en-US" w:eastAsia="zh-CN"/>
        </w:rPr>
        <w:t>以上</w:t>
      </w:r>
      <w:r>
        <w:rPr>
          <w:rFonts w:hint="eastAsia" w:cs="Times New Roman"/>
          <w:b w:val="0"/>
          <w:bCs w:val="0"/>
          <w:spacing w:val="0"/>
          <w:sz w:val="32"/>
          <w:szCs w:val="32"/>
          <w:highlight w:val="none"/>
          <w:lang w:val="en-US" w:eastAsia="zh-CN"/>
        </w:rPr>
        <w:t>，</w:t>
      </w:r>
      <w:r>
        <w:rPr>
          <w:rFonts w:hint="eastAsia" w:ascii="Times New Roman" w:hAnsi="Times New Roman" w:eastAsia="方正仿宋_GBK" w:cs="Times New Roman"/>
          <w:b w:val="0"/>
          <w:bCs w:val="0"/>
          <w:spacing w:val="0"/>
          <w:sz w:val="32"/>
          <w:szCs w:val="32"/>
          <w:highlight w:val="none"/>
          <w:lang w:val="en-US" w:eastAsia="zh-CN"/>
        </w:rPr>
        <w:t>城镇调查失业率小于等于</w:t>
      </w:r>
      <w:r>
        <w:rPr>
          <w:rFonts w:hint="default" w:ascii="Times New Roman" w:hAnsi="Times New Roman" w:eastAsia="方正仿宋_GBK" w:cs="Times New Roman"/>
          <w:b w:val="0"/>
          <w:bCs w:val="0"/>
          <w:spacing w:val="0"/>
          <w:sz w:val="32"/>
          <w:szCs w:val="32"/>
          <w:highlight w:val="none"/>
          <w:lang w:val="en-US" w:eastAsia="zh-CN"/>
        </w:rPr>
        <w:t>5</w:t>
      </w:r>
      <w:r>
        <w:rPr>
          <w:rFonts w:hint="eastAsia" w:ascii="Times New Roman" w:hAnsi="Times New Roman" w:eastAsia="方正仿宋_GBK" w:cs="Times New Roman"/>
          <w:b w:val="0"/>
          <w:bCs w:val="0"/>
          <w:spacing w:val="0"/>
          <w:sz w:val="32"/>
          <w:szCs w:val="32"/>
          <w:highlight w:val="none"/>
          <w:lang w:val="en-US" w:eastAsia="zh-CN"/>
        </w:rPr>
        <w:t>.</w:t>
      </w:r>
      <w:r>
        <w:rPr>
          <w:rFonts w:hint="default" w:ascii="Times New Roman" w:hAnsi="Times New Roman" w:eastAsia="方正仿宋_GBK" w:cs="Times New Roman"/>
          <w:b w:val="0"/>
          <w:bCs w:val="0"/>
          <w:spacing w:val="0"/>
          <w:sz w:val="32"/>
          <w:szCs w:val="32"/>
          <w:highlight w:val="none"/>
          <w:lang w:val="en-US" w:eastAsia="zh-CN"/>
        </w:rPr>
        <w:t>5%</w:t>
      </w:r>
      <w:r>
        <w:rPr>
          <w:rFonts w:hint="eastAsia" w:ascii="Times New Roman" w:hAnsi="Times New Roman" w:eastAsia="方正仿宋_GBK" w:cs="Times New Roman"/>
          <w:b w:val="0"/>
          <w:bCs w:val="0"/>
          <w:spacing w:val="0"/>
          <w:sz w:val="32"/>
          <w:szCs w:val="32"/>
          <w:highlight w:val="none"/>
          <w:lang w:val="en-US" w:eastAsia="zh-CN"/>
        </w:rPr>
        <w:t>，</w:t>
      </w:r>
      <w:r>
        <w:rPr>
          <w:rFonts w:hint="eastAsia" w:ascii="Times New Roman" w:hAnsi="Times New Roman" w:eastAsia="方正仿宋_GBK" w:cs="Times New Roman"/>
          <w:b w:val="0"/>
          <w:bCs w:val="0"/>
          <w:spacing w:val="0"/>
          <w:sz w:val="32"/>
          <w:szCs w:val="32"/>
          <w:highlight w:val="none"/>
        </w:rPr>
        <w:t>全体居民人均可支配收入与经济增长基本同步</w:t>
      </w:r>
      <w:r>
        <w:rPr>
          <w:rFonts w:hint="eastAsia" w:cs="Times New Roman"/>
          <w:b w:val="0"/>
          <w:bCs w:val="0"/>
          <w:spacing w:val="0"/>
          <w:sz w:val="32"/>
          <w:szCs w:val="32"/>
          <w:highlight w:val="none"/>
          <w:lang w:eastAsia="zh-CN"/>
        </w:rPr>
        <w:t>。</w:t>
      </w:r>
    </w:p>
    <w:p w14:paraId="6A587CF1">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lang w:val="en-US" w:eastAsia="zh-CN"/>
        </w:rPr>
        <w:t>2026</w:t>
      </w:r>
      <w:r>
        <w:rPr>
          <w:rFonts w:hint="eastAsia" w:ascii="方正黑体_GBK" w:hAnsi="方正黑体_GBK" w:eastAsia="方正黑体_GBK" w:cs="方正黑体_GBK"/>
          <w:color w:val="auto"/>
          <w:sz w:val="32"/>
          <w:szCs w:val="32"/>
          <w:highlight w:val="none"/>
          <w:lang w:val="en-US" w:eastAsia="zh-CN"/>
        </w:rPr>
        <w:t>年实现国民经济和社会发展计划的重点工作</w:t>
      </w:r>
    </w:p>
    <w:p w14:paraId="5FE6D5A6">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Times New Roman" w:hAnsi="Times New Roman" w:eastAsia="方正仿宋_GBK" w:cs="Times New Roman"/>
          <w:spacing w:val="0"/>
          <w:sz w:val="32"/>
          <w:szCs w:val="32"/>
          <w:highlight w:val="none"/>
        </w:rPr>
      </w:pPr>
      <w:r>
        <w:rPr>
          <w:rFonts w:hint="eastAsia" w:ascii="Times New Roman" w:hAnsi="Times New Roman" w:eastAsia="方正楷体_GBK" w:cs="方正楷体_GBK"/>
          <w:color w:val="auto"/>
          <w:sz w:val="32"/>
          <w:szCs w:val="32"/>
          <w:highlight w:val="none"/>
          <w:lang w:eastAsia="zh-CN"/>
        </w:rPr>
        <w:t>（</w:t>
      </w:r>
      <w:r>
        <w:rPr>
          <w:rFonts w:hint="eastAsia" w:ascii="Times New Roman" w:hAnsi="Times New Roman" w:eastAsia="方正楷体_GBK" w:cs="方正楷体_GBK"/>
          <w:color w:val="auto"/>
          <w:sz w:val="32"/>
          <w:szCs w:val="32"/>
          <w:highlight w:val="none"/>
          <w:lang w:val="en-US" w:eastAsia="zh-CN"/>
        </w:rPr>
        <w:t>一</w:t>
      </w:r>
      <w:r>
        <w:rPr>
          <w:rFonts w:hint="eastAsia" w:ascii="Times New Roman" w:hAnsi="Times New Roman" w:eastAsia="方正楷体_GBK" w:cs="方正楷体_GBK"/>
          <w:color w:val="auto"/>
          <w:sz w:val="32"/>
          <w:szCs w:val="32"/>
          <w:highlight w:val="none"/>
          <w:lang w:eastAsia="zh-CN"/>
        </w:rPr>
        <w:t>）</w:t>
      </w:r>
      <w:r>
        <w:rPr>
          <w:rFonts w:hint="eastAsia" w:ascii="Times New Roman" w:hAnsi="Times New Roman" w:eastAsia="方正楷体_GBK" w:cs="方正楷体_GBK"/>
          <w:color w:val="auto"/>
          <w:sz w:val="32"/>
          <w:szCs w:val="32"/>
          <w:highlight w:val="none"/>
        </w:rPr>
        <w:t>抢抓</w:t>
      </w:r>
      <w:r>
        <w:rPr>
          <w:rFonts w:hint="eastAsia" w:ascii="Times New Roman" w:hAnsi="Times New Roman" w:eastAsia="方正仿宋_GBK" w:cs="方正楷体_GBK"/>
          <w:color w:val="auto"/>
          <w:sz w:val="32"/>
          <w:szCs w:val="32"/>
          <w:highlight w:val="none"/>
          <w:lang w:eastAsia="zh-CN"/>
        </w:rPr>
        <w:t>“</w:t>
      </w:r>
      <w:r>
        <w:rPr>
          <w:rFonts w:hint="eastAsia" w:ascii="Times New Roman" w:hAnsi="Times New Roman" w:eastAsia="方正楷体_GBK" w:cs="方正楷体_GBK"/>
          <w:color w:val="auto"/>
          <w:sz w:val="32"/>
          <w:szCs w:val="32"/>
          <w:highlight w:val="none"/>
        </w:rPr>
        <w:t>成渝地区双城经济圈发展能级提升</w:t>
      </w:r>
      <w:r>
        <w:rPr>
          <w:rFonts w:hint="eastAsia" w:ascii="Times New Roman" w:hAnsi="Times New Roman" w:eastAsia="方正仿宋_GBK" w:cs="方正楷体_GBK"/>
          <w:color w:val="auto"/>
          <w:sz w:val="32"/>
          <w:szCs w:val="32"/>
          <w:highlight w:val="none"/>
          <w:lang w:eastAsia="zh-CN"/>
        </w:rPr>
        <w:t>”</w:t>
      </w:r>
      <w:r>
        <w:rPr>
          <w:rFonts w:hint="eastAsia" w:ascii="Times New Roman" w:hAnsi="Times New Roman" w:eastAsia="方正楷体_GBK" w:cs="方正楷体_GBK"/>
          <w:color w:val="auto"/>
          <w:sz w:val="32"/>
          <w:szCs w:val="32"/>
          <w:highlight w:val="none"/>
        </w:rPr>
        <w:t>机遇，拓展高质量发展空间。</w:t>
      </w:r>
      <w:r>
        <w:rPr>
          <w:rFonts w:hint="eastAsia" w:ascii="Times New Roman" w:hAnsi="Times New Roman" w:eastAsia="方正仿宋_GBK" w:cs="Times New Roman"/>
          <w:spacing w:val="0"/>
          <w:sz w:val="32"/>
          <w:szCs w:val="32"/>
          <w:highlight w:val="none"/>
        </w:rPr>
        <w:t>牢固树立一盘棋思想和一体化发展理念，紧扣</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三中心一走廊</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战略部署，发挥优势、强化协同、深化开放、彰显特色，聚力形成更多具有大足辨识度的标志性成果。</w:t>
      </w:r>
    </w:p>
    <w:p w14:paraId="59845EB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rPr>
          <w:rFonts w:hint="eastAsia" w:ascii="Times New Roman" w:hAnsi="Times New Roman" w:eastAsia="方正仿宋_GBK" w:cs="Times New Roman"/>
          <w:spacing w:val="0"/>
          <w:sz w:val="32"/>
          <w:szCs w:val="32"/>
          <w:highlight w:val="none"/>
          <w:lang w:eastAsia="zh-CN"/>
        </w:rPr>
      </w:pPr>
      <w:r>
        <w:rPr>
          <w:rFonts w:hint="eastAsia" w:ascii="Times New Roman" w:hAnsi="Times New Roman" w:eastAsia="方正仿宋_GBK" w:cs="Times New Roman"/>
          <w:b w:val="0"/>
          <w:bCs w:val="0"/>
          <w:spacing w:val="0"/>
          <w:sz w:val="32"/>
          <w:szCs w:val="32"/>
          <w:highlight w:val="none"/>
        </w:rPr>
        <w:t>一是融入</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rPr>
        <w:t>三中心一走廊</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rPr>
        <w:t>战略部署。融入具有全国影响力的经济中心建设。</w:t>
      </w:r>
      <w:r>
        <w:rPr>
          <w:rFonts w:hint="eastAsia" w:ascii="Times New Roman" w:hAnsi="Times New Roman" w:eastAsia="方正仿宋_GBK" w:cs="Times New Roman"/>
          <w:spacing w:val="0"/>
          <w:sz w:val="32"/>
          <w:szCs w:val="32"/>
          <w:highlight w:val="none"/>
        </w:rPr>
        <w:t>深度嵌入成渝地区万亿级产业集群</w:t>
      </w:r>
      <w:r>
        <w:rPr>
          <w:rFonts w:hint="eastAsia" w:ascii="Times New Roman" w:hAnsi="Times New Roman" w:eastAsia="方正仿宋_GBK" w:cs="Times New Roman"/>
          <w:spacing w:val="0"/>
          <w:sz w:val="32"/>
          <w:szCs w:val="32"/>
          <w:highlight w:val="none"/>
          <w:lang w:val="en-US" w:eastAsia="zh-CN"/>
        </w:rPr>
        <w:t>，</w:t>
      </w:r>
      <w:r>
        <w:rPr>
          <w:rFonts w:hint="eastAsia" w:ascii="Times New Roman" w:hAnsi="Times New Roman" w:eastAsia="方正仿宋_GBK" w:cs="Times New Roman"/>
          <w:spacing w:val="0"/>
          <w:sz w:val="32"/>
          <w:szCs w:val="32"/>
          <w:highlight w:val="none"/>
        </w:rPr>
        <w:t>依托成渝轴线智能制造联盟、汽摩产业联盟等产业平台</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联动探索</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总部+基地</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研发+转化</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总装+配套</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等产业协作模式，共同承接国家重点领域和关键环节产业备份，协同打造国家级承接产业转移区。</w:t>
      </w:r>
      <w:r>
        <w:rPr>
          <w:rFonts w:hint="eastAsia" w:ascii="Times New Roman" w:hAnsi="Times New Roman" w:eastAsia="方正仿宋_GBK" w:cs="Times New Roman"/>
          <w:spacing w:val="0"/>
          <w:sz w:val="32"/>
          <w:szCs w:val="32"/>
          <w:highlight w:val="none"/>
          <w:lang w:val="en-US" w:eastAsia="zh-CN"/>
        </w:rPr>
        <w:t>联动资阳、永川、铜梁等地加快建设</w:t>
      </w:r>
      <w:r>
        <w:rPr>
          <w:rFonts w:hint="eastAsia" w:ascii="Times New Roman" w:hAnsi="Times New Roman" w:eastAsia="方正仿宋_GBK" w:cs="Times New Roman"/>
          <w:spacing w:val="0"/>
          <w:sz w:val="32"/>
          <w:szCs w:val="32"/>
          <w:highlight w:val="none"/>
        </w:rPr>
        <w:t>新能源汽</w:t>
      </w:r>
      <w:r>
        <w:rPr>
          <w:rFonts w:hint="eastAsia" w:ascii="Times New Roman" w:hAnsi="Times New Roman" w:eastAsia="方正仿宋_GBK" w:cs="Times New Roman"/>
          <w:spacing w:val="0"/>
          <w:sz w:val="32"/>
          <w:szCs w:val="32"/>
          <w:highlight w:val="none"/>
          <w:lang w:val="en-US" w:eastAsia="zh-CN"/>
        </w:rPr>
        <w:t>摩及</w:t>
      </w:r>
      <w:r>
        <w:rPr>
          <w:rFonts w:hint="eastAsia" w:ascii="Times New Roman" w:hAnsi="Times New Roman" w:eastAsia="方正仿宋_GBK" w:cs="Times New Roman"/>
          <w:spacing w:val="0"/>
          <w:sz w:val="32"/>
          <w:szCs w:val="32"/>
          <w:highlight w:val="none"/>
        </w:rPr>
        <w:t>零部件</w:t>
      </w:r>
      <w:r>
        <w:rPr>
          <w:rFonts w:hint="eastAsia" w:ascii="Times New Roman" w:hAnsi="Times New Roman" w:eastAsia="方正仿宋_GBK" w:cs="Times New Roman"/>
          <w:spacing w:val="0"/>
          <w:sz w:val="32"/>
          <w:szCs w:val="32"/>
          <w:highlight w:val="none"/>
          <w:lang w:val="en-US" w:eastAsia="zh-CN"/>
        </w:rPr>
        <w:t>产业集群；深入推进大足、资阳高新区川渝产业合作示范园区建设，打造成渝电梯产业集聚区</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rPr>
        <w:t>加快融入具有全国影响力的科技创新中心建设。聚焦协同打造成渝中线科创走廊，深化落实川渝科技创新合作专项，建强成资大永协同创新中心、渝西科创联盟等跨区域科技合作平台</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rPr>
        <w:t>联合高校、科研院所及龙头企业共建产业创新综合体，</w:t>
      </w:r>
      <w:r>
        <w:rPr>
          <w:rFonts w:hint="eastAsia" w:ascii="Times New Roman" w:hAnsi="Times New Roman" w:eastAsia="方正仿宋_GBK" w:cs="Times New Roman"/>
          <w:b w:val="0"/>
          <w:bCs w:val="0"/>
          <w:spacing w:val="0"/>
          <w:sz w:val="32"/>
          <w:szCs w:val="32"/>
          <w:highlight w:val="none"/>
          <w:lang w:val="en-US" w:eastAsia="zh-CN"/>
        </w:rPr>
        <w:t>推动台铃、绿源等链主企业积极对接成渝地区高校开展关键技术攻关，共建“西部陆海新通道电动车出口联盟”。</w:t>
      </w:r>
      <w:r>
        <w:rPr>
          <w:rFonts w:hint="eastAsia" w:ascii="Times New Roman" w:hAnsi="Times New Roman" w:eastAsia="方正仿宋_GBK" w:cs="Times New Roman"/>
          <w:b w:val="0"/>
          <w:bCs w:val="0"/>
          <w:spacing w:val="0"/>
          <w:sz w:val="32"/>
          <w:szCs w:val="32"/>
          <w:highlight w:val="none"/>
        </w:rPr>
        <w:t>积极参与高水平金融中心建设。</w:t>
      </w:r>
      <w:r>
        <w:rPr>
          <w:rFonts w:hint="default" w:ascii="Times New Roman" w:hAnsi="Times New Roman" w:eastAsia="方正仿宋_GBK" w:cs="Times New Roman"/>
          <w:b w:val="0"/>
          <w:bCs w:val="0"/>
          <w:color w:val="auto"/>
          <w:sz w:val="32"/>
          <w:szCs w:val="32"/>
          <w:highlight w:val="none"/>
        </w:rPr>
        <w:t>积极融入成渝金融市场一体化，建立健全现代金融产品和服务，充分运用各类金融工具，加大对现代制造业集群体系、科技创新布局等重点领域的金融服务供给力度，健全</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金融</w:t>
      </w:r>
      <w:r>
        <w:rPr>
          <w:rFonts w:hint="eastAsia" w:ascii="方正仿宋_GBK" w:hAnsi="方正仿宋_GBK" w:eastAsia="方正仿宋_GBK" w:cs="方正仿宋_GBK"/>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rPr>
        <w:t>科技</w:t>
      </w:r>
      <w:r>
        <w:rPr>
          <w:rFonts w:hint="eastAsia" w:ascii="方正仿宋_GBK" w:hAnsi="方正仿宋_GBK" w:eastAsia="方正仿宋_GBK" w:cs="方正仿宋_GBK"/>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rPr>
        <w:t>产业</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深度融合机制。</w:t>
      </w:r>
      <w:r>
        <w:rPr>
          <w:rFonts w:hint="eastAsia" w:ascii="Times New Roman" w:hAnsi="Times New Roman" w:eastAsia="方正仿宋_GBK" w:cs="Times New Roman"/>
          <w:b w:val="0"/>
          <w:bCs w:val="0"/>
          <w:spacing w:val="0"/>
          <w:sz w:val="32"/>
          <w:szCs w:val="32"/>
          <w:highlight w:val="none"/>
        </w:rPr>
        <w:t>推动巴蜀文化旅游走廊建设</w:t>
      </w:r>
      <w:r>
        <w:rPr>
          <w:rFonts w:hint="eastAsia" w:ascii="Times New Roman" w:hAnsi="Times New Roman" w:eastAsia="方正仿宋_GBK" w:cs="Times New Roman"/>
          <w:b w:val="0"/>
          <w:bCs w:val="0"/>
          <w:spacing w:val="0"/>
          <w:sz w:val="32"/>
          <w:szCs w:val="32"/>
          <w:highlight w:val="none"/>
          <w:lang w:val="en-US" w:eastAsia="zh-CN"/>
        </w:rPr>
        <w:t>走深走实</w:t>
      </w:r>
      <w:r>
        <w:rPr>
          <w:rFonts w:hint="eastAsia" w:ascii="Times New Roman" w:hAnsi="Times New Roman" w:eastAsia="方正仿宋_GBK" w:cs="Times New Roman"/>
          <w:b w:val="0"/>
          <w:bCs w:val="0"/>
          <w:spacing w:val="0"/>
          <w:sz w:val="32"/>
          <w:szCs w:val="32"/>
          <w:highlight w:val="none"/>
        </w:rPr>
        <w:t>。</w:t>
      </w:r>
      <w:r>
        <w:rPr>
          <w:rFonts w:hint="eastAsia" w:ascii="Times New Roman" w:hAnsi="Times New Roman" w:eastAsia="方正仿宋_GBK" w:cs="Times New Roman"/>
          <w:spacing w:val="0"/>
          <w:sz w:val="32"/>
          <w:szCs w:val="32"/>
          <w:highlight w:val="none"/>
          <w:lang w:val="en-US" w:eastAsia="zh-CN"/>
        </w:rPr>
        <w:t>积极融入巴蜀文化生态保护区建设，</w:t>
      </w:r>
      <w:r>
        <w:rPr>
          <w:rFonts w:hint="eastAsia" w:ascii="Times New Roman" w:hAnsi="Times New Roman" w:eastAsia="方正仿宋_GBK" w:cs="Times New Roman"/>
          <w:spacing w:val="0"/>
          <w:sz w:val="32"/>
          <w:szCs w:val="32"/>
          <w:highlight w:val="none"/>
        </w:rPr>
        <w:t>持续开展石刻（窟）保护学术研究，落实《川渝石窟寺国家遗址公园总体规划》</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lang w:val="en-US" w:eastAsia="zh-CN"/>
        </w:rPr>
        <w:t>深度参与成渝古道文化旅游带建设，</w:t>
      </w:r>
      <w:r>
        <w:rPr>
          <w:rFonts w:hint="eastAsia" w:ascii="Times New Roman" w:hAnsi="Times New Roman" w:eastAsia="方正仿宋_GBK" w:cs="Times New Roman"/>
          <w:spacing w:val="0"/>
          <w:sz w:val="32"/>
          <w:szCs w:val="32"/>
          <w:highlight w:val="none"/>
        </w:rPr>
        <w:t>串联资阳、新津等地文旅资源，推动</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文旅+农业</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文旅+文创</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文旅+科技</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深度融合</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lang w:val="en-US" w:eastAsia="zh-CN"/>
        </w:rPr>
        <w:t>成为“渝进蓉出、蓉进渝出”精品线路的必游之地</w:t>
      </w:r>
      <w:r>
        <w:rPr>
          <w:rFonts w:hint="eastAsia" w:ascii="Times New Roman" w:hAnsi="Times New Roman" w:eastAsia="方正仿宋_GBK" w:cs="Times New Roman"/>
          <w:spacing w:val="0"/>
          <w:sz w:val="32"/>
          <w:szCs w:val="32"/>
          <w:highlight w:val="none"/>
        </w:rPr>
        <w:t>。</w:t>
      </w:r>
    </w:p>
    <w:p w14:paraId="49B1D8E7">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rPr>
          <w:rFonts w:hint="eastAsia" w:ascii="Times New Roman" w:hAnsi="Times New Roman" w:eastAsia="方正仿宋_GBK" w:cs="Times New Roman"/>
          <w:b w:val="0"/>
          <w:bCs w:val="0"/>
          <w:spacing w:val="0"/>
          <w:sz w:val="32"/>
          <w:szCs w:val="32"/>
          <w:highlight w:val="none"/>
          <w:lang w:val="en-US" w:eastAsia="zh-CN"/>
        </w:rPr>
      </w:pPr>
      <w:r>
        <w:rPr>
          <w:rFonts w:hint="eastAsia" w:ascii="Times New Roman" w:hAnsi="Times New Roman" w:eastAsia="方正仿宋_GBK" w:cs="Times New Roman"/>
          <w:b w:val="0"/>
          <w:bCs w:val="0"/>
          <w:spacing w:val="0"/>
          <w:sz w:val="32"/>
          <w:szCs w:val="32"/>
          <w:highlight w:val="none"/>
        </w:rPr>
        <w:t>二是扩大高水平对外开放。织密</w:t>
      </w:r>
      <w:r>
        <w:rPr>
          <w:rFonts w:hint="eastAsia" w:ascii="Times New Roman" w:hAnsi="Times New Roman" w:eastAsia="方正仿宋_GBK" w:cs="Times New Roman"/>
          <w:b w:val="0"/>
          <w:bCs w:val="0"/>
          <w:spacing w:val="0"/>
          <w:sz w:val="32"/>
          <w:szCs w:val="32"/>
          <w:highlight w:val="none"/>
          <w:lang w:val="en-US" w:eastAsia="zh-CN"/>
        </w:rPr>
        <w:t>立体交通物流网络</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lang w:val="en-US" w:eastAsia="zh-CN"/>
        </w:rPr>
        <w:t>主动融入成渝地区双城经济圈交通一体化格局，建成</w:t>
      </w:r>
      <w:r>
        <w:rPr>
          <w:rFonts w:hint="eastAsia" w:ascii="Times New Roman" w:hAnsi="Times New Roman" w:eastAsia="方正仿宋_GBK" w:cs="Times New Roman"/>
          <w:b w:val="0"/>
          <w:bCs w:val="0"/>
          <w:spacing w:val="0"/>
          <w:sz w:val="32"/>
          <w:szCs w:val="32"/>
          <w:highlight w:val="none"/>
        </w:rPr>
        <w:t>成渝中线高铁</w:t>
      </w:r>
      <w:r>
        <w:rPr>
          <w:rFonts w:hint="eastAsia" w:ascii="Times New Roman" w:hAnsi="Times New Roman" w:eastAsia="方正仿宋_GBK" w:cs="Times New Roman"/>
          <w:b w:val="0"/>
          <w:bCs w:val="0"/>
          <w:spacing w:val="0"/>
          <w:sz w:val="32"/>
          <w:szCs w:val="32"/>
          <w:highlight w:val="none"/>
          <w:lang w:val="en-US" w:eastAsia="zh-CN"/>
        </w:rPr>
        <w:t>站房</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lang w:val="en-US" w:eastAsia="zh-CN"/>
        </w:rPr>
        <w:t>提速</w:t>
      </w:r>
      <w:r>
        <w:rPr>
          <w:rFonts w:hint="eastAsia" w:ascii="Times New Roman" w:hAnsi="Times New Roman" w:eastAsia="方正仿宋_GBK" w:cs="Times New Roman"/>
          <w:b w:val="0"/>
          <w:bCs w:val="0"/>
          <w:spacing w:val="0"/>
          <w:sz w:val="32"/>
          <w:szCs w:val="32"/>
          <w:highlight w:val="none"/>
        </w:rPr>
        <w:t>成渝高速</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lang w:val="en-US" w:eastAsia="zh-CN"/>
        </w:rPr>
        <w:t>大足段</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rPr>
        <w:t>扩能改造</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lang w:val="en-US" w:eastAsia="zh-CN"/>
        </w:rPr>
        <w:t>推动重庆都市圈货运铁路环线开工建设</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rPr>
        <w:t>有序推进永川至大足高速、大足至安岳高速等项目前期工作</w:t>
      </w:r>
      <w:r>
        <w:rPr>
          <w:rFonts w:hint="eastAsia" w:ascii="Times New Roman" w:hAnsi="Times New Roman" w:eastAsia="方正仿宋_GBK" w:cs="Times New Roman"/>
          <w:b w:val="0"/>
          <w:bCs w:val="0"/>
          <w:spacing w:val="0"/>
          <w:sz w:val="32"/>
          <w:szCs w:val="32"/>
          <w:highlight w:val="none"/>
          <w:lang w:eastAsia="zh-CN"/>
        </w:rPr>
        <w:t>；</w:t>
      </w:r>
      <w:r>
        <w:rPr>
          <w:rFonts w:hint="eastAsia" w:ascii="方正仿宋_GBK" w:hAnsi="方正仿宋_GBK" w:eastAsia="方正仿宋_GBK" w:cs="方正仿宋_GBK"/>
          <w:b w:val="0"/>
          <w:bCs w:val="0"/>
          <w:spacing w:val="0"/>
          <w:kern w:val="21"/>
          <w:sz w:val="32"/>
          <w:u w:val="none" w:color="auto"/>
          <w:lang w:val="en-US" w:eastAsia="zh-CN"/>
        </w:rPr>
        <w:t>力争</w:t>
      </w:r>
      <w:r>
        <w:rPr>
          <w:rFonts w:hint="eastAsia" w:ascii="方正仿宋_GBK" w:hAnsi="方正仿宋_GBK" w:eastAsia="方正仿宋_GBK" w:cs="方正仿宋_GBK"/>
          <w:b w:val="0"/>
          <w:bCs w:val="0"/>
          <w:color w:val="auto"/>
          <w:spacing w:val="0"/>
          <w:kern w:val="21"/>
          <w:sz w:val="32"/>
          <w:szCs w:val="32"/>
          <w:u w:val="none" w:color="auto"/>
          <w:lang w:eastAsia="zh-CN"/>
        </w:rPr>
        <w:t>南充至大足至泸州城际铁路纳入</w:t>
      </w:r>
      <w:r>
        <w:rPr>
          <w:rFonts w:hint="eastAsia" w:ascii="方正仿宋_GBK" w:hAnsi="方正仿宋_GBK" w:eastAsia="方正仿宋_GBK" w:cs="方正仿宋_GBK"/>
          <w:b w:val="0"/>
          <w:bCs w:val="0"/>
          <w:color w:val="auto"/>
          <w:spacing w:val="0"/>
          <w:kern w:val="21"/>
          <w:sz w:val="32"/>
          <w:szCs w:val="32"/>
          <w:u w:val="none" w:color="auto"/>
          <w:lang w:val="en-US" w:eastAsia="zh-CN"/>
        </w:rPr>
        <w:t>国家</w:t>
      </w:r>
      <w:r>
        <w:rPr>
          <w:rFonts w:hint="eastAsia" w:ascii="方正仿宋_GBK" w:hAnsi="方正仿宋_GBK" w:eastAsia="方正仿宋_GBK" w:cs="方正仿宋_GBK"/>
          <w:b w:val="0"/>
          <w:bCs w:val="0"/>
          <w:color w:val="auto"/>
          <w:spacing w:val="0"/>
          <w:kern w:val="21"/>
          <w:sz w:val="32"/>
          <w:szCs w:val="32"/>
          <w:u w:val="none" w:color="auto"/>
          <w:lang w:eastAsia="zh-CN"/>
        </w:rPr>
        <w:t>规划</w:t>
      </w:r>
      <w:r>
        <w:rPr>
          <w:rFonts w:hint="eastAsia" w:ascii="方正仿宋_GBK" w:hAnsi="方正仿宋_GBK" w:eastAsia="方正仿宋_GBK" w:cs="方正仿宋_GBK"/>
          <w:b w:val="0"/>
          <w:bCs w:val="0"/>
          <w:spacing w:val="0"/>
          <w:kern w:val="21"/>
          <w:sz w:val="32"/>
          <w:u w:val="none" w:color="auto"/>
          <w:lang w:val="en-US" w:eastAsia="zh-CN"/>
        </w:rPr>
        <w:t>。</w:t>
      </w:r>
      <w:r>
        <w:rPr>
          <w:rFonts w:hint="eastAsia" w:ascii="Times New Roman" w:hAnsi="Times New Roman" w:eastAsia="方正仿宋_GBK" w:cs="Times New Roman"/>
          <w:b w:val="0"/>
          <w:bCs w:val="0"/>
          <w:spacing w:val="0"/>
          <w:sz w:val="32"/>
          <w:szCs w:val="32"/>
          <w:highlight w:val="none"/>
          <w:lang w:val="en-US" w:eastAsia="zh-CN"/>
        </w:rPr>
        <w:t>推动外贸创新发展</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spacing w:val="0"/>
          <w:sz w:val="32"/>
          <w:szCs w:val="32"/>
          <w:highlight w:val="none"/>
        </w:rPr>
        <w:t>持续</w:t>
      </w:r>
      <w:r>
        <w:rPr>
          <w:rFonts w:hint="eastAsia" w:ascii="Times New Roman" w:hAnsi="Times New Roman" w:eastAsia="方正仿宋_GBK" w:cs="Times New Roman"/>
          <w:spacing w:val="0"/>
          <w:sz w:val="32"/>
          <w:szCs w:val="32"/>
          <w:highlight w:val="none"/>
          <w:lang w:val="en-US" w:eastAsia="zh-CN"/>
        </w:rPr>
        <w:t>深化</w:t>
      </w:r>
      <w:r>
        <w:rPr>
          <w:rFonts w:hint="eastAsia" w:ascii="Times New Roman" w:hAnsi="Times New Roman" w:eastAsia="方正仿宋_GBK" w:cs="Times New Roman"/>
          <w:spacing w:val="0"/>
          <w:sz w:val="32"/>
          <w:szCs w:val="32"/>
          <w:highlight w:val="none"/>
        </w:rPr>
        <w:t>大足无水港—果园港—长江经济带中下游港口水公联运物流通道建设</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lang w:val="en-US" w:eastAsia="zh-CN"/>
        </w:rPr>
        <w:t>构建多式联运物流体系，</w:t>
      </w:r>
      <w:r>
        <w:rPr>
          <w:rFonts w:hint="eastAsia" w:ascii="Times New Roman" w:hAnsi="Times New Roman" w:eastAsia="方正仿宋_GBK" w:cs="方正仿宋_GBK"/>
          <w:b w:val="0"/>
          <w:bCs w:val="0"/>
          <w:color w:val="auto"/>
          <w:spacing w:val="0"/>
          <w:kern w:val="21"/>
          <w:sz w:val="32"/>
          <w:szCs w:val="32"/>
          <w:highlight w:val="none"/>
          <w:u w:val="none" w:color="auto"/>
          <w:lang w:val="en-US" w:eastAsia="zh-CN"/>
        </w:rPr>
        <w:t>提速建设市场采购贸易园，引育集聚国际物流及货代公司</w:t>
      </w:r>
      <w:r>
        <w:rPr>
          <w:rFonts w:hint="default" w:ascii="Times New Roman" w:hAnsi="Times New Roman" w:eastAsia="方正仿宋_GBK" w:cs="Times New Roman"/>
          <w:b w:val="0"/>
          <w:bCs w:val="0"/>
          <w:color w:val="auto"/>
          <w:spacing w:val="0"/>
          <w:kern w:val="21"/>
          <w:sz w:val="32"/>
          <w:szCs w:val="32"/>
          <w:highlight w:val="none"/>
          <w:u w:val="none" w:color="auto"/>
          <w:lang w:val="en-US" w:eastAsia="zh-CN"/>
        </w:rPr>
        <w:t>10</w:t>
      </w:r>
      <w:r>
        <w:rPr>
          <w:rFonts w:hint="eastAsia" w:ascii="Times New Roman" w:hAnsi="Times New Roman" w:eastAsia="方正仿宋_GBK" w:cs="方正仿宋_GBK"/>
          <w:b w:val="0"/>
          <w:bCs w:val="0"/>
          <w:color w:val="auto"/>
          <w:spacing w:val="0"/>
          <w:kern w:val="21"/>
          <w:sz w:val="32"/>
          <w:szCs w:val="32"/>
          <w:highlight w:val="none"/>
          <w:u w:val="none" w:color="auto"/>
          <w:lang w:val="en-US" w:eastAsia="zh-CN"/>
        </w:rPr>
        <w:t>家以上</w:t>
      </w:r>
      <w:r>
        <w:rPr>
          <w:rFonts w:hint="eastAsia" w:ascii="Times New Roman" w:hAnsi="Times New Roman" w:eastAsia="方正仿宋_GBK" w:cs="Times New Roman"/>
          <w:spacing w:val="0"/>
          <w:sz w:val="32"/>
          <w:szCs w:val="32"/>
          <w:highlight w:val="none"/>
        </w:rPr>
        <w:t>。</w:t>
      </w:r>
      <w:r>
        <w:rPr>
          <w:rFonts w:hint="eastAsia" w:ascii="Times New Roman" w:hAnsi="Times New Roman" w:eastAsia="方正仿宋_GBK" w:cs="Times New Roman"/>
          <w:spacing w:val="0"/>
          <w:sz w:val="32"/>
          <w:szCs w:val="32"/>
          <w:highlight w:val="none"/>
          <w:lang w:val="en-US" w:eastAsia="zh-CN"/>
        </w:rPr>
        <w:t>强化国际市场开拓，深化“足商出海”行动，共建“西部陆海新通道电动车出口联盟”，打造渝西智联电动车出海基地。</w:t>
      </w:r>
      <w:r>
        <w:rPr>
          <w:rFonts w:hint="eastAsia" w:ascii="Times New Roman" w:hAnsi="Times New Roman" w:eastAsia="方正仿宋_GBK" w:cs="Times New Roman"/>
          <w:b w:val="0"/>
          <w:bCs w:val="0"/>
          <w:spacing w:val="0"/>
          <w:sz w:val="32"/>
          <w:szCs w:val="32"/>
          <w:highlight w:val="none"/>
          <w:lang w:val="en-US" w:eastAsia="zh-CN"/>
        </w:rPr>
        <w:t>完善市场采购贸易发展格局，建强市级跨境电商示范区，加快建设国际快递（邮政）中心，推进“市场采购+跨境电商+外综服”等外贸新业态融合发展，带动川渝中小企业组团出口。</w:t>
      </w:r>
    </w:p>
    <w:p w14:paraId="39BE9688">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rPr>
          <w:rFonts w:hint="eastAsia" w:ascii="Times New Roman" w:hAnsi="Times New Roman" w:eastAsia="方正仿宋_GBK" w:cs="Times New Roman"/>
          <w:spacing w:val="0"/>
          <w:sz w:val="32"/>
          <w:szCs w:val="32"/>
          <w:highlight w:val="none"/>
          <w:lang w:eastAsia="zh-CN"/>
        </w:rPr>
      </w:pPr>
      <w:r>
        <w:rPr>
          <w:rFonts w:hint="eastAsia" w:ascii="Times New Roman" w:hAnsi="Times New Roman" w:eastAsia="方正仿宋_GBK" w:cs="Times New Roman"/>
          <w:b w:val="0"/>
          <w:bCs w:val="0"/>
          <w:spacing w:val="0"/>
          <w:sz w:val="32"/>
          <w:szCs w:val="32"/>
          <w:highlight w:val="none"/>
        </w:rPr>
        <w:t>三是强化跨区域合作平台支撑。推动资大文旅融合发展示范区特色发展。</w:t>
      </w:r>
      <w:r>
        <w:rPr>
          <w:rFonts w:hint="eastAsia" w:ascii="Times New Roman" w:hAnsi="Times New Roman" w:eastAsia="方正仿宋_GBK" w:cs="Times New Roman"/>
          <w:spacing w:val="0"/>
          <w:sz w:val="32"/>
          <w:szCs w:val="32"/>
          <w:highlight w:val="none"/>
          <w:lang w:val="en-US" w:eastAsia="zh-CN"/>
        </w:rPr>
        <w:t>加快推进资大文旅融合发展示范区创建国家文化产业和旅游产业融合发展示范区</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唱响</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资足常乐</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品牌</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rPr>
        <w:t>建好资阳大足石窟石刻文物主题游径，完善游径文物主体保护和基础设施。深化经济区与行政区适度分离改革，持续探索成本共担、利益共享的建设模式。</w:t>
      </w:r>
      <w:r>
        <w:rPr>
          <w:rFonts w:hint="eastAsia" w:ascii="Times New Roman" w:hAnsi="Times New Roman" w:eastAsia="方正仿宋_GBK" w:cs="Times New Roman"/>
          <w:b w:val="0"/>
          <w:bCs w:val="0"/>
          <w:spacing w:val="0"/>
          <w:sz w:val="32"/>
          <w:szCs w:val="32"/>
          <w:highlight w:val="none"/>
        </w:rPr>
        <w:t>深化川南渝西地区融合发展。全力办好</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rPr>
        <w:t>川渝通办</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rPr>
        <w:t>事项及便捷生活行动重点事项。深化医疗、教育服务共享，扩大流动人口随迁子女</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rPr>
        <w:t>同城化</w:t>
      </w:r>
      <w:r>
        <w:rPr>
          <w:rFonts w:hint="eastAsia"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rPr>
        <w:t>服务范围、医保联网结算覆盖范围，提升来足务工、安家人员子女入学、就医便利度。加强跨区域就业、养老、司法、市场监管等领域合作，持续推动跨区域生态环境联建联治。深化</w:t>
      </w:r>
      <w:r>
        <w:rPr>
          <w:rFonts w:hint="eastAsia" w:ascii="Times New Roman" w:hAnsi="Times New Roman" w:eastAsia="方正仿宋_GBK" w:cs="Times New Roman"/>
          <w:b w:val="0"/>
          <w:bCs w:val="0"/>
          <w:spacing w:val="0"/>
          <w:sz w:val="32"/>
          <w:szCs w:val="32"/>
          <w:highlight w:val="none"/>
          <w:lang w:val="en-US" w:eastAsia="zh-CN"/>
        </w:rPr>
        <w:t>现代农业园区</w:t>
      </w:r>
      <w:r>
        <w:rPr>
          <w:rFonts w:hint="eastAsia" w:ascii="Times New Roman" w:hAnsi="Times New Roman" w:eastAsia="方正仿宋_GBK" w:cs="Times New Roman"/>
          <w:b w:val="0"/>
          <w:bCs w:val="0"/>
          <w:spacing w:val="0"/>
          <w:sz w:val="32"/>
          <w:szCs w:val="32"/>
          <w:highlight w:val="none"/>
        </w:rPr>
        <w:t>建设。</w:t>
      </w:r>
      <w:r>
        <w:rPr>
          <w:rFonts w:hint="eastAsia" w:ascii="Times New Roman" w:hAnsi="Times New Roman" w:eastAsia="方正仿宋_GBK" w:cs="Times New Roman"/>
          <w:b w:val="0"/>
          <w:bCs w:val="0"/>
          <w:spacing w:val="0"/>
          <w:sz w:val="32"/>
          <w:szCs w:val="32"/>
          <w:highlight w:val="none"/>
          <w:lang w:val="en-US" w:eastAsia="zh-CN"/>
        </w:rPr>
        <w:t>加</w:t>
      </w:r>
      <w:r>
        <w:rPr>
          <w:rFonts w:hint="eastAsia" w:ascii="Times New Roman" w:hAnsi="Times New Roman" w:eastAsia="方正仿宋_GBK" w:cs="Times New Roman"/>
          <w:spacing w:val="0"/>
          <w:sz w:val="32"/>
          <w:szCs w:val="32"/>
          <w:highlight w:val="none"/>
          <w:lang w:val="en-US" w:eastAsia="zh-CN"/>
        </w:rPr>
        <w:t>快大安农业园区发展，</w:t>
      </w:r>
      <w:r>
        <w:rPr>
          <w:rFonts w:hint="eastAsia" w:ascii="Times New Roman" w:hAnsi="Times New Roman" w:eastAsia="方正仿宋_GBK" w:cs="Times New Roman"/>
          <w:sz w:val="32"/>
          <w:highlight w:val="none"/>
          <w:lang w:val="en-US" w:eastAsia="zh-CN"/>
        </w:rPr>
        <w:t>建成投用现代化育秧工厂、稻谷加工中心、中药材烘干中心，引进扩繁中华鳖、南美白对虾等水产良种。建成大足黑山羊“产业大脑”，创响大足黑山羊特色产业</w:t>
      </w:r>
      <w:r>
        <w:rPr>
          <w:rFonts w:hint="default" w:ascii="Times New Roman" w:hAnsi="Times New Roman" w:eastAsia="方正仿宋_GBK" w:cs="Times New Roman"/>
          <w:sz w:val="32"/>
          <w:highlight w:val="none"/>
          <w:lang w:val="en-US" w:eastAsia="zh-CN"/>
        </w:rPr>
        <w:t>IP</w:t>
      </w:r>
      <w:r>
        <w:rPr>
          <w:rFonts w:hint="eastAsia" w:ascii="Times New Roman" w:hAnsi="Times New Roman" w:eastAsia="方正仿宋_GBK" w:cs="Times New Roman"/>
          <w:sz w:val="32"/>
          <w:highlight w:val="none"/>
          <w:lang w:val="en-US" w:eastAsia="zh-CN"/>
        </w:rPr>
        <w:t>。</w:t>
      </w:r>
    </w:p>
    <w:p w14:paraId="46EF7688">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rPr>
          <w:rFonts w:hint="eastAsia" w:ascii="Times New Roman" w:hAnsi="Times New Roman" w:eastAsia="方正仿宋_GBK" w:cs="Times New Roman"/>
          <w:spacing w:val="0"/>
          <w:sz w:val="32"/>
          <w:szCs w:val="32"/>
          <w:highlight w:val="none"/>
          <w:lang w:val="en-US" w:eastAsia="zh-CN"/>
        </w:rPr>
      </w:pPr>
      <w:r>
        <w:rPr>
          <w:rFonts w:hint="eastAsia" w:ascii="方正楷体_GBK" w:hAnsi="方正楷体_GBK" w:eastAsia="方正楷体_GBK" w:cs="方正楷体_GBK"/>
          <w:kern w:val="2"/>
          <w:sz w:val="32"/>
          <w:szCs w:val="24"/>
          <w:highlight w:val="none"/>
          <w:lang w:val="en-US" w:eastAsia="zh-CN"/>
        </w:rPr>
        <w:t>（二）构建现代化产业集群体系，奋力建设特色产业高地。</w:t>
      </w:r>
      <w:r>
        <w:rPr>
          <w:rFonts w:hint="eastAsia" w:ascii="Times New Roman" w:hAnsi="Times New Roman" w:eastAsia="方正仿宋_GBK" w:cs="Times New Roman"/>
          <w:spacing w:val="0"/>
          <w:sz w:val="32"/>
          <w:szCs w:val="32"/>
          <w:highlight w:val="none"/>
          <w:lang w:val="en-US" w:eastAsia="zh-CN"/>
        </w:rPr>
        <w:t>聚力</w:t>
      </w:r>
      <w:r>
        <w:rPr>
          <w:rFonts w:hint="eastAsia" w:ascii="Times New Roman" w:hAnsi="Times New Roman" w:cs="Times New Roman"/>
          <w:spacing w:val="0"/>
          <w:sz w:val="32"/>
          <w:szCs w:val="32"/>
          <w:highlight w:val="none"/>
          <w:lang w:val="en-US" w:eastAsia="zh-CN"/>
        </w:rPr>
        <w:t>完善</w:t>
      </w:r>
      <w:r>
        <w:rPr>
          <w:rFonts w:hint="eastAsia" w:ascii="Times New Roman" w:hAnsi="Times New Roman"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246</w:t>
      </w:r>
      <w:r>
        <w:rPr>
          <w:rFonts w:hint="eastAsia" w:ascii="Times New Roman" w:hAnsi="Times New Roman" w:eastAsia="方正仿宋_GBK" w:cs="Times New Roman"/>
          <w:spacing w:val="0"/>
          <w:sz w:val="32"/>
          <w:szCs w:val="32"/>
          <w:highlight w:val="none"/>
          <w:lang w:val="en-US" w:eastAsia="zh-CN"/>
        </w:rPr>
        <w:t>”特色产业集群体系，壮大新兴产业和未来产业，促进“两业”融合，加快发展新质生产力，规上工业增加值增长7.5%左右。</w:t>
      </w:r>
    </w:p>
    <w:p w14:paraId="102E688E">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rightChars="0" w:firstLine="640" w:firstLineChars="200"/>
        <w:jc w:val="both"/>
        <w:textAlignment w:val="auto"/>
        <w:rPr>
          <w:rFonts w:hint="eastAsia" w:ascii="Times New Roman" w:hAnsi="Times New Roman" w:eastAsia="方正仿宋_GBK" w:cs="Times New Roman"/>
          <w:b w:val="0"/>
          <w:bCs w:val="0"/>
          <w:spacing w:val="0"/>
          <w:sz w:val="32"/>
          <w:szCs w:val="32"/>
          <w:highlight w:val="none"/>
          <w:lang w:val="en-US" w:eastAsia="zh-CN"/>
        </w:rPr>
      </w:pPr>
      <w:r>
        <w:rPr>
          <w:rFonts w:hint="eastAsia" w:ascii="Times New Roman" w:hAnsi="Times New Roman" w:eastAsia="方正仿宋_GBK" w:cs="Times New Roman"/>
          <w:b w:val="0"/>
          <w:bCs w:val="0"/>
          <w:spacing w:val="0"/>
          <w:sz w:val="32"/>
          <w:szCs w:val="32"/>
          <w:highlight w:val="none"/>
          <w:lang w:val="en-US" w:eastAsia="zh-CN"/>
        </w:rPr>
        <w:t>一是提升园区平台能级。加快创建国家级经开区、国家高新区，推动园区转型升级。双桥经开区扩容提升锶盐新材料产业，招引锶原料、锶环保、锶光电等产业项目，拓展特种陶瓷、新能源电池电解质、医疗、电子化学等高端应用。聚焦龙景湖科教城发展，整合高校、企业、孵化器等资源，集成研发、中试、孵化、金融等功能，营造“宜研宜创宜业”创新生态。大足高新区万古园扩能提质智能网联新能源摩托车产业，着力引进和培育高端电池、电控系统等核心零部件企业，加大新车型、新技术开发力度。</w:t>
      </w:r>
      <w:r>
        <w:rPr>
          <w:rFonts w:hint="default" w:ascii="Times New Roman" w:hAnsi="Times New Roman" w:eastAsia="方正仿宋_GBK" w:cs="Times New Roman"/>
          <w:b w:val="0"/>
          <w:bCs w:val="0"/>
          <w:spacing w:val="0"/>
          <w:sz w:val="32"/>
          <w:szCs w:val="32"/>
          <w:highlight w:val="none"/>
          <w:lang w:val="en-US" w:eastAsia="zh-CN"/>
        </w:rPr>
        <w:t>大足高新区龙水园聚焦现代五金产业提档升级，加快</w:t>
      </w:r>
      <w:r>
        <w:rPr>
          <w:rFonts w:hint="eastAsia" w:ascii="Times New Roman" w:hAnsi="Times New Roman" w:cs="Times New Roman"/>
          <w:b w:val="0"/>
          <w:bCs w:val="0"/>
          <w:spacing w:val="0"/>
          <w:sz w:val="32"/>
          <w:szCs w:val="32"/>
          <w:highlight w:val="none"/>
          <w:lang w:val="en-US" w:eastAsia="zh-CN"/>
        </w:rPr>
        <w:t>推进</w:t>
      </w:r>
      <w:r>
        <w:rPr>
          <w:rFonts w:hint="default" w:ascii="Times New Roman" w:hAnsi="Times New Roman" w:eastAsia="方正仿宋_GBK" w:cs="Times New Roman"/>
          <w:b w:val="0"/>
          <w:bCs w:val="0"/>
          <w:spacing w:val="0"/>
          <w:sz w:val="32"/>
          <w:szCs w:val="32"/>
          <w:highlight w:val="none"/>
          <w:lang w:val="en-US" w:eastAsia="zh-CN"/>
        </w:rPr>
        <w:t>五金市场采购贸易园、锦鸥五金制品等项目建设，引育外贸综合服务企业，打造集研发设计、智能制造、贸易服务、供应链管理于一体的现代五金产业与市场采购贸易融合发展示范区。</w:t>
      </w:r>
      <w:r>
        <w:rPr>
          <w:rFonts w:hint="eastAsia" w:ascii="Times New Roman" w:hAnsi="Times New Roman" w:eastAsia="方正仿宋_GBK" w:cs="Times New Roman"/>
          <w:b w:val="0"/>
          <w:bCs w:val="0"/>
          <w:spacing w:val="0"/>
          <w:sz w:val="32"/>
          <w:szCs w:val="32"/>
          <w:highlight w:val="none"/>
          <w:lang w:val="en-US" w:eastAsia="zh-CN"/>
        </w:rPr>
        <w:t>大足高新区三驱园聚焦大足石刻文创园丰富业态，围绕珠宝饰品、潮玩手伴等，打造“创意+设计+生产+营销”全链条，</w:t>
      </w:r>
      <w:r>
        <w:rPr>
          <w:rFonts w:hint="eastAsia" w:ascii="Times New Roman" w:hAnsi="Times New Roman" w:cs="Times New Roman"/>
          <w:b w:val="0"/>
          <w:bCs w:val="0"/>
          <w:spacing w:val="0"/>
          <w:sz w:val="32"/>
          <w:szCs w:val="32"/>
          <w:highlight w:val="none"/>
          <w:lang w:val="en-US" w:eastAsia="zh-CN"/>
        </w:rPr>
        <w:t>积极</w:t>
      </w:r>
      <w:r>
        <w:rPr>
          <w:rFonts w:hint="eastAsia" w:ascii="Times New Roman" w:hAnsi="Times New Roman" w:eastAsia="方正仿宋_GBK" w:cs="Times New Roman"/>
          <w:b w:val="0"/>
          <w:bCs w:val="0"/>
          <w:spacing w:val="0"/>
          <w:sz w:val="32"/>
          <w:szCs w:val="32"/>
          <w:highlight w:val="none"/>
          <w:lang w:val="en-US" w:eastAsia="zh-CN"/>
        </w:rPr>
        <w:t>建设国家级文化产业示范园区。</w:t>
      </w:r>
    </w:p>
    <w:p w14:paraId="006F64B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rightChars="0" w:firstLine="640" w:firstLineChars="200"/>
        <w:jc w:val="both"/>
        <w:textAlignment w:val="auto"/>
        <w:rPr>
          <w:rFonts w:hint="default" w:ascii="Times New Roman" w:hAnsi="Times New Roman" w:eastAsia="方正仿宋_GBK" w:cs="Times New Roman"/>
          <w:spacing w:val="0"/>
          <w:sz w:val="32"/>
          <w:szCs w:val="32"/>
          <w:highlight w:val="none"/>
          <w:lang w:val="en-US" w:eastAsia="zh-CN"/>
        </w:rPr>
      </w:pPr>
      <w:r>
        <w:rPr>
          <w:rFonts w:hint="eastAsia" w:ascii="Times New Roman" w:hAnsi="Times New Roman" w:eastAsia="方正仿宋_GBK" w:cs="Times New Roman"/>
          <w:b w:val="0"/>
          <w:bCs w:val="0"/>
          <w:spacing w:val="0"/>
          <w:sz w:val="32"/>
          <w:szCs w:val="32"/>
          <w:highlight w:val="none"/>
          <w:lang w:val="en-US" w:eastAsia="zh-CN"/>
        </w:rPr>
        <w:t>二是持续壮大特色产业集群优势。推动智能网联新能源汽摩产业提质增效，推动凯瑞、重汽、军通等传统车企</w:t>
      </w:r>
      <w:r>
        <w:rPr>
          <w:rFonts w:hint="eastAsia" w:ascii="Times New Roman" w:hAnsi="Times New Roman" w:cs="Times New Roman"/>
          <w:b w:val="0"/>
          <w:bCs w:val="0"/>
          <w:spacing w:val="0"/>
          <w:sz w:val="32"/>
          <w:szCs w:val="32"/>
          <w:highlight w:val="none"/>
          <w:lang w:val="en-US" w:eastAsia="zh-CN"/>
        </w:rPr>
        <w:t>拓</w:t>
      </w:r>
      <w:r>
        <w:rPr>
          <w:rFonts w:hint="eastAsia" w:ascii="Times New Roman" w:hAnsi="Times New Roman" w:eastAsia="方正仿宋_GBK" w:cs="Times New Roman"/>
          <w:b w:val="0"/>
          <w:bCs w:val="0"/>
          <w:spacing w:val="0"/>
          <w:sz w:val="32"/>
          <w:szCs w:val="32"/>
          <w:highlight w:val="none"/>
          <w:lang w:val="en-US" w:eastAsia="zh-CN"/>
        </w:rPr>
        <w:t>展新能</w:t>
      </w:r>
      <w:r>
        <w:rPr>
          <w:rFonts w:hint="eastAsia" w:ascii="Times New Roman" w:hAnsi="Times New Roman" w:eastAsia="方正仿宋_GBK" w:cs="Times New Roman"/>
          <w:spacing w:val="0"/>
          <w:sz w:val="32"/>
          <w:szCs w:val="32"/>
          <w:highlight w:val="none"/>
          <w:lang w:val="en-US" w:eastAsia="zh-CN"/>
        </w:rPr>
        <w:t>源场景应用，开工中国汽研大足智能网联汽车综合试验基地二期项目；</w:t>
      </w:r>
      <w:r>
        <w:rPr>
          <w:rFonts w:hint="eastAsia" w:ascii="Times New Roman" w:hAnsi="Times New Roman" w:eastAsia="方正仿宋_GBK" w:cs="Times New Roman"/>
          <w:color w:val="auto"/>
          <w:spacing w:val="0"/>
          <w:kern w:val="21"/>
          <w:sz w:val="32"/>
          <w:szCs w:val="32"/>
          <w:highlight w:val="none"/>
          <w:u w:val="none" w:color="auto"/>
          <w:lang w:val="en-US" w:eastAsia="zh-CN"/>
        </w:rPr>
        <w:t>建成投产金箭电动车、台铃二期、爱徕克零部件</w:t>
      </w:r>
      <w:r>
        <w:rPr>
          <w:rFonts w:hint="eastAsia" w:ascii="Times New Roman" w:hAnsi="Times New Roman" w:cs="Times New Roman"/>
          <w:color w:val="auto"/>
          <w:spacing w:val="0"/>
          <w:kern w:val="21"/>
          <w:sz w:val="32"/>
          <w:szCs w:val="32"/>
          <w:highlight w:val="none"/>
          <w:u w:val="none" w:color="auto"/>
          <w:lang w:val="en-US" w:eastAsia="zh-CN"/>
        </w:rPr>
        <w:t>、功华电动车</w:t>
      </w:r>
      <w:r>
        <w:rPr>
          <w:rFonts w:hint="eastAsia" w:ascii="Times New Roman" w:hAnsi="Times New Roman" w:eastAsia="方正仿宋_GBK" w:cs="Times New Roman"/>
          <w:color w:val="auto"/>
          <w:spacing w:val="0"/>
          <w:kern w:val="21"/>
          <w:sz w:val="32"/>
          <w:szCs w:val="32"/>
          <w:highlight w:val="none"/>
          <w:u w:val="none" w:color="auto"/>
          <w:lang w:val="en-US" w:eastAsia="zh-CN"/>
        </w:rPr>
        <w:t>等新能源汽摩项目</w:t>
      </w:r>
      <w:r>
        <w:rPr>
          <w:rFonts w:hint="eastAsia" w:ascii="Times New Roman" w:hAnsi="Times New Roman" w:eastAsia="方正仿宋_GBK" w:cs="Times New Roman"/>
          <w:spacing w:val="0"/>
          <w:sz w:val="32"/>
          <w:szCs w:val="32"/>
          <w:highlight w:val="none"/>
          <w:lang w:val="en-US" w:eastAsia="zh-CN"/>
        </w:rPr>
        <w:t>。</w:t>
      </w:r>
      <w:r>
        <w:rPr>
          <w:rFonts w:hint="eastAsia" w:ascii="Times New Roman" w:hAnsi="Times New Roman" w:eastAsia="方正仿宋_GBK" w:cs="Times New Roman"/>
          <w:b w:val="0"/>
          <w:bCs w:val="0"/>
          <w:spacing w:val="0"/>
          <w:sz w:val="32"/>
          <w:szCs w:val="32"/>
          <w:highlight w:val="none"/>
          <w:lang w:val="en-US" w:eastAsia="zh-CN"/>
        </w:rPr>
        <w:t>推动再生资源及新材料产业迭代升级，加快建设国家级锶盐产业创新中心，完工投用环锂退役动力电池及回收利用、华晟新碳能源低残值废旧塑料处理等项目。</w:t>
      </w:r>
      <w:r>
        <w:rPr>
          <w:rFonts w:hint="default" w:ascii="Times New Roman" w:hAnsi="Times New Roman" w:eastAsia="方正仿宋_GBK" w:cs="Times New Roman"/>
          <w:b w:val="0"/>
          <w:bCs w:val="0"/>
          <w:spacing w:val="0"/>
          <w:sz w:val="32"/>
          <w:szCs w:val="32"/>
          <w:highlight w:val="none"/>
          <w:lang w:val="en-US" w:eastAsia="zh-CN"/>
        </w:rPr>
        <w:t>推动现代五金产业</w:t>
      </w:r>
      <w:r>
        <w:rPr>
          <w:rFonts w:hint="eastAsia" w:ascii="Times New Roman" w:hAnsi="Times New Roman" w:eastAsia="方正仿宋_GBK" w:cs="Times New Roman"/>
          <w:b w:val="0"/>
          <w:bCs w:val="0"/>
          <w:spacing w:val="0"/>
          <w:sz w:val="32"/>
          <w:szCs w:val="32"/>
          <w:highlight w:val="none"/>
          <w:lang w:val="en-US" w:eastAsia="zh-CN"/>
        </w:rPr>
        <w:t>转型发展，</w:t>
      </w:r>
      <w:r>
        <w:rPr>
          <w:rFonts w:hint="default" w:ascii="Times New Roman" w:hAnsi="Times New Roman" w:eastAsia="方正仿宋_GBK" w:cs="Times New Roman"/>
          <w:b w:val="0"/>
          <w:bCs w:val="0"/>
          <w:spacing w:val="0"/>
          <w:sz w:val="32"/>
          <w:szCs w:val="32"/>
          <w:highlight w:val="none"/>
          <w:lang w:val="en-US" w:eastAsia="zh-CN"/>
        </w:rPr>
        <w:t>以本地龙头企业生产工艺及设备升级为抓手，延伸发展精密模具、通用设备等产业链条，</w:t>
      </w:r>
      <w:r>
        <w:rPr>
          <w:rFonts w:hint="eastAsia" w:ascii="Times New Roman" w:hAnsi="Times New Roman" w:cs="Times New Roman"/>
          <w:b w:val="0"/>
          <w:bCs w:val="0"/>
          <w:color w:val="auto"/>
          <w:spacing w:val="0"/>
          <w:kern w:val="21"/>
          <w:sz w:val="32"/>
          <w:szCs w:val="32"/>
          <w:highlight w:val="none"/>
          <w:u w:val="none" w:color="auto"/>
          <w:lang w:val="en-US" w:eastAsia="zh-CN"/>
        </w:rPr>
        <w:t>建成厚瑞、登晟、东科等精密模具项目</w:t>
      </w:r>
      <w:r>
        <w:rPr>
          <w:rFonts w:hint="eastAsia" w:ascii="Times New Roman" w:hAnsi="Times New Roman" w:eastAsia="方正仿宋_GBK" w:cs="Times New Roman"/>
          <w:b w:val="0"/>
          <w:bCs w:val="0"/>
          <w:spacing w:val="0"/>
          <w:sz w:val="32"/>
          <w:szCs w:val="32"/>
          <w:highlight w:val="none"/>
          <w:lang w:val="en-US" w:eastAsia="zh-CN"/>
        </w:rPr>
        <w:t>。布局光电元器件研发中心，推动摄像头模组向无人机、医疗影像等领域拓展，完工投用宇海科技三期等项目。着力发展智能电梯、机器人、数控机床及电子信息产业，完善研发、制造、检测、服务全链条，建成菱王数智电梯研发生产基地、佰年恒新电梯配套项目，推动施密特、富士等电梯企业拓展后服市场。构建“一大四小多点”现代化农产品加工园区体系。深化制造业亩均论英雄改革，常态化推进资源要素优化配置政策措施，推动工业遗址、老旧厂房、低效楼宇等改造利用。强化</w:t>
      </w:r>
      <w:r>
        <w:rPr>
          <w:rFonts w:hint="default" w:ascii="Times New Roman" w:hAnsi="Times New Roman" w:eastAsia="方正仿宋_GBK" w:cs="Times New Roman"/>
          <w:b w:val="0"/>
          <w:bCs w:val="0"/>
          <w:spacing w:val="0"/>
          <w:sz w:val="32"/>
          <w:szCs w:val="32"/>
          <w:highlight w:val="none"/>
          <w:lang w:val="en-US" w:eastAsia="zh-CN"/>
        </w:rPr>
        <w:t>24</w:t>
      </w:r>
      <w:r>
        <w:rPr>
          <w:rFonts w:hint="eastAsia" w:ascii="Times New Roman" w:hAnsi="Times New Roman" w:eastAsia="方正仿宋_GBK" w:cs="Times New Roman"/>
          <w:b w:val="0"/>
          <w:bCs w:val="0"/>
          <w:spacing w:val="0"/>
          <w:sz w:val="32"/>
          <w:szCs w:val="32"/>
          <w:highlight w:val="none"/>
          <w:lang w:val="en-US" w:eastAsia="zh-CN"/>
        </w:rPr>
        <w:t>个产业专班职能，</w:t>
      </w:r>
      <w:r>
        <w:rPr>
          <w:rFonts w:hint="eastAsia" w:ascii="Times New Roman" w:hAnsi="Times New Roman" w:eastAsia="方正仿宋_GBK" w:cs="Times New Roman"/>
          <w:spacing w:val="0"/>
          <w:sz w:val="32"/>
          <w:szCs w:val="32"/>
          <w:highlight w:val="none"/>
          <w:lang w:val="en-US" w:eastAsia="zh-CN"/>
        </w:rPr>
        <w:t>大力推进链式招商、场景招商、大数据招商，深入实施“足商回归计划”，设立产业引导基金，更新“五图”“五清单”，动态发布投资机会清单。</w:t>
      </w:r>
    </w:p>
    <w:p w14:paraId="60961A98">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rPr>
          <w:rFonts w:hint="default" w:ascii="Times New Roman" w:hAnsi="Times New Roman" w:eastAsia="方正仿宋_GBK" w:cs="Times New Roman"/>
          <w:spacing w:val="0"/>
          <w:sz w:val="32"/>
          <w:szCs w:val="32"/>
          <w:highlight w:val="none"/>
          <w:lang w:val="en-US"/>
        </w:rPr>
      </w:pPr>
      <w:r>
        <w:rPr>
          <w:rFonts w:hint="eastAsia" w:ascii="Times New Roman" w:hAnsi="Times New Roman" w:eastAsia="方正仿宋_GBK" w:cs="Times New Roman"/>
          <w:b w:val="0"/>
          <w:bCs w:val="0"/>
          <w:spacing w:val="0"/>
          <w:sz w:val="32"/>
          <w:szCs w:val="32"/>
          <w:highlight w:val="none"/>
          <w:lang w:val="en-US" w:eastAsia="zh-CN"/>
        </w:rPr>
        <w:t>三是推动现代服务业提质增效。</w:t>
      </w:r>
      <w:r>
        <w:rPr>
          <w:rFonts w:hint="eastAsia" w:ascii="Times New Roman" w:hAnsi="Times New Roman" w:eastAsia="方正仿宋_GBK" w:cs="Times New Roman"/>
          <w:color w:val="auto"/>
          <w:spacing w:val="0"/>
          <w:kern w:val="21"/>
          <w:sz w:val="32"/>
          <w:szCs w:val="32"/>
          <w:highlight w:val="none"/>
          <w:u w:val="none" w:color="auto"/>
          <w:lang w:val="en-US" w:eastAsia="zh-CN"/>
        </w:rPr>
        <w:t>融入全市“满天星”行动计划，</w:t>
      </w:r>
      <w:r>
        <w:rPr>
          <w:rFonts w:hint="eastAsia" w:ascii="Times New Roman" w:hAnsi="Times New Roman" w:eastAsia="方正仿宋_GBK" w:cs="Times New Roman"/>
          <w:spacing w:val="0"/>
          <w:sz w:val="32"/>
          <w:szCs w:val="32"/>
          <w:highlight w:val="none"/>
          <w:lang w:val="en-US" w:eastAsia="zh-CN"/>
        </w:rPr>
        <w:t>支持企业建立工业设计中心，提升产品设计能力，发展服务型制造，推动制造业企业向“制造+服务”转型。新培育市级工业设计中心2个、设计驱动型企业5家。大力发展跨境物流、冷链物流、电商物流，打造多式联运、集疏运物流综合服务体系，积极融入西部陆海新通道。激发国家级电子商务示范基地活力，全力</w:t>
      </w:r>
      <w:r>
        <w:rPr>
          <w:rFonts w:hint="eastAsia" w:ascii="Times New Roman" w:hAnsi="Times New Roman" w:cs="Times New Roman"/>
          <w:spacing w:val="0"/>
          <w:sz w:val="32"/>
          <w:szCs w:val="32"/>
          <w:highlight w:val="none"/>
          <w:lang w:val="en-US" w:eastAsia="zh-CN"/>
        </w:rPr>
        <w:t>构建</w:t>
      </w:r>
      <w:r>
        <w:rPr>
          <w:rFonts w:hint="eastAsia" w:ascii="Times New Roman" w:hAnsi="Times New Roman" w:eastAsia="方正仿宋_GBK" w:cs="Times New Roman"/>
          <w:spacing w:val="0"/>
          <w:sz w:val="32"/>
          <w:szCs w:val="32"/>
          <w:highlight w:val="none"/>
          <w:lang w:val="en-US" w:eastAsia="zh-CN"/>
        </w:rPr>
        <w:t>“足简”电商经济群，强化农村电商网货产品培育和品牌打造。深化“智融惠畅”工程，加大金融支持实体经济力度，推动资本和产业深度融合，优化迭代五金产业贷，加强对科技型企业早期投资和长期资本供给。</w:t>
      </w:r>
    </w:p>
    <w:p w14:paraId="6B50E4A4">
      <w:pPr>
        <w:keepNext w:val="0"/>
        <w:keepLines w:val="0"/>
        <w:pageBreakBefore w:val="0"/>
        <w:numPr>
          <w:ilvl w:val="0"/>
          <w:numId w:val="0"/>
        </w:numPr>
        <w:kinsoku/>
        <w:wordWrap/>
        <w:topLinePunct w:val="0"/>
        <w:autoSpaceDE/>
        <w:autoSpaceDN/>
        <w:bidi w:val="0"/>
        <w:snapToGrid/>
        <w:spacing w:line="600" w:lineRule="exact"/>
        <w:ind w:left="0" w:leftChars="0" w:firstLine="640" w:firstLineChars="200"/>
        <w:textAlignment w:val="auto"/>
        <w:rPr>
          <w:rFonts w:hint="eastAsia" w:ascii="方正楷体_GBK" w:hAnsi="方正楷体_GBK" w:eastAsia="方正楷体_GBK" w:cs="方正楷体_GBK"/>
          <w:b w:val="0"/>
          <w:bCs w:val="0"/>
          <w:kern w:val="2"/>
          <w:sz w:val="32"/>
          <w:szCs w:val="24"/>
          <w:highlight w:val="none"/>
          <w:lang w:val="en-US" w:eastAsia="zh-CN"/>
        </w:rPr>
      </w:pPr>
      <w:r>
        <w:rPr>
          <w:rFonts w:hint="eastAsia" w:ascii="方正楷体_GBK" w:hAnsi="方正楷体_GBK" w:eastAsia="方正楷体_GBK" w:cs="方正楷体_GBK"/>
          <w:b w:val="0"/>
          <w:bCs w:val="0"/>
          <w:kern w:val="2"/>
          <w:sz w:val="32"/>
          <w:szCs w:val="24"/>
          <w:highlight w:val="none"/>
          <w:lang w:val="en-US" w:eastAsia="zh-CN"/>
        </w:rPr>
        <w:t>（三）</w:t>
      </w:r>
      <w:r>
        <w:rPr>
          <w:rFonts w:hint="eastAsia" w:ascii="方正楷体_GBK" w:hAnsi="方正楷体_GBK" w:eastAsia="方正楷体_GBK" w:cs="方正楷体_GBK"/>
          <w:b w:val="0"/>
          <w:bCs w:val="0"/>
          <w:spacing w:val="0"/>
          <w:sz w:val="32"/>
          <w:szCs w:val="32"/>
          <w:highlight w:val="none"/>
          <w:lang w:val="en-US" w:eastAsia="zh-CN"/>
        </w:rPr>
        <w:t>强化科技创新核心地位，着力塑造高质量发展新动能</w:t>
      </w:r>
      <w:r>
        <w:rPr>
          <w:rFonts w:hint="eastAsia" w:ascii="Times New Roman" w:hAnsi="Times New Roman" w:eastAsia="方正仿宋_GBK" w:cs="Times New Roman"/>
          <w:b w:val="0"/>
          <w:bCs w:val="0"/>
          <w:spacing w:val="0"/>
          <w:sz w:val="32"/>
          <w:szCs w:val="32"/>
          <w:highlight w:val="none"/>
          <w:lang w:val="en-US" w:eastAsia="zh-CN"/>
        </w:rPr>
        <w:t>。聚焦“</w:t>
      </w:r>
      <w:r>
        <w:rPr>
          <w:rFonts w:hint="default" w:ascii="Times New Roman" w:hAnsi="Times New Roman" w:eastAsia="方正仿宋_GBK" w:cs="Times New Roman"/>
          <w:b w:val="0"/>
          <w:bCs w:val="0"/>
          <w:spacing w:val="0"/>
          <w:sz w:val="32"/>
          <w:szCs w:val="32"/>
          <w:highlight w:val="none"/>
          <w:lang w:val="en-US" w:eastAsia="zh-CN"/>
        </w:rPr>
        <w:t>416</w:t>
      </w:r>
      <w:r>
        <w:rPr>
          <w:rFonts w:hint="eastAsia" w:ascii="Times New Roman" w:hAnsi="Times New Roman" w:eastAsia="方正仿宋_GBK" w:cs="Times New Roman"/>
          <w:b w:val="0"/>
          <w:bCs w:val="0"/>
          <w:spacing w:val="0"/>
          <w:sz w:val="32"/>
          <w:szCs w:val="32"/>
          <w:highlight w:val="none"/>
          <w:lang w:val="en-US" w:eastAsia="zh-CN"/>
        </w:rPr>
        <w:t>”科技创新体系，建强用好高能级创新平台，突破关键核心技术，促进科技成果高效转化，加快形成以创新为主要引领和支撑的经济体系与发展模式。</w:t>
      </w:r>
    </w:p>
    <w:p w14:paraId="2561B41F">
      <w:pPr>
        <w:keepNext w:val="0"/>
        <w:keepLines w:val="0"/>
        <w:pageBreakBefore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rPr>
          <w:rFonts w:hint="eastAsia" w:ascii="Times New Roman" w:hAnsi="Times New Roman" w:eastAsia="方正仿宋_GBK" w:cs="Times New Roman"/>
          <w:b w:val="0"/>
          <w:bCs w:val="0"/>
          <w:spacing w:val="0"/>
          <w:sz w:val="32"/>
          <w:szCs w:val="32"/>
          <w:highlight w:val="none"/>
          <w:lang w:val="en-US" w:eastAsia="zh-CN"/>
        </w:rPr>
      </w:pPr>
      <w:r>
        <w:rPr>
          <w:rFonts w:hint="eastAsia" w:ascii="Times New Roman" w:hAnsi="Times New Roman" w:eastAsia="方正仿宋_GBK" w:cs="Times New Roman"/>
          <w:b w:val="0"/>
          <w:bCs w:val="0"/>
          <w:spacing w:val="0"/>
          <w:sz w:val="32"/>
          <w:szCs w:val="32"/>
          <w:highlight w:val="none"/>
          <w:lang w:val="en-US" w:eastAsia="zh-CN"/>
        </w:rPr>
        <w:t>一是持续壮大创新主体。实施“双倍增</w:t>
      </w:r>
      <w:r>
        <w:rPr>
          <w:rFonts w:hint="default" w:ascii="Times New Roman" w:hAnsi="Times New Roman" w:eastAsia="方正仿宋_GBK" w:cs="Times New Roman"/>
          <w:b w:val="0"/>
          <w:bCs w:val="0"/>
          <w:spacing w:val="0"/>
          <w:sz w:val="32"/>
          <w:szCs w:val="32"/>
          <w:highlight w:val="none"/>
          <w:lang w:val="en-US" w:eastAsia="zh-CN"/>
        </w:rPr>
        <w:t>2</w:t>
      </w:r>
      <w:r>
        <w:rPr>
          <w:rFonts w:hint="eastAsia" w:ascii="Times New Roman" w:hAnsi="Times New Roman" w:eastAsia="方正仿宋_GBK" w:cs="Times New Roman"/>
          <w:b w:val="0"/>
          <w:bCs w:val="0"/>
          <w:spacing w:val="0"/>
          <w:sz w:val="32"/>
          <w:szCs w:val="32"/>
          <w:highlight w:val="none"/>
          <w:lang w:val="en-US" w:eastAsia="zh-CN"/>
        </w:rPr>
        <w:t>.</w:t>
      </w:r>
      <w:r>
        <w:rPr>
          <w:rFonts w:hint="default" w:ascii="Times New Roman" w:hAnsi="Times New Roman" w:eastAsia="方正仿宋_GBK" w:cs="Times New Roman"/>
          <w:b w:val="0"/>
          <w:bCs w:val="0"/>
          <w:spacing w:val="0"/>
          <w:sz w:val="32"/>
          <w:szCs w:val="32"/>
          <w:highlight w:val="none"/>
          <w:lang w:val="en-US" w:eastAsia="zh-CN"/>
        </w:rPr>
        <w:t>0</w:t>
      </w:r>
      <w:r>
        <w:rPr>
          <w:rFonts w:hint="eastAsia" w:ascii="Times New Roman" w:hAnsi="Times New Roman" w:eastAsia="方正仿宋_GBK" w:cs="Times New Roman"/>
          <w:b w:val="0"/>
          <w:bCs w:val="0"/>
          <w:spacing w:val="0"/>
          <w:sz w:val="32"/>
          <w:szCs w:val="32"/>
          <w:highlight w:val="none"/>
          <w:lang w:val="en-US" w:eastAsia="zh-CN"/>
        </w:rPr>
        <w:t>”攻坚、“苗圃”育企、“育林计划”提质等行动，</w:t>
      </w:r>
      <w:r>
        <w:rPr>
          <w:rFonts w:hint="eastAsia" w:ascii="Times New Roman" w:hAnsi="Times New Roman" w:eastAsia="方正仿宋_GBK" w:cs="Times New Roman"/>
          <w:b w:val="0"/>
          <w:bCs w:val="0"/>
          <w:color w:val="auto"/>
          <w:spacing w:val="0"/>
          <w:kern w:val="21"/>
          <w:sz w:val="32"/>
          <w:szCs w:val="32"/>
          <w:highlight w:val="none"/>
          <w:u w:val="none" w:color="auto"/>
          <w:lang w:val="en-US" w:eastAsia="zh-CN"/>
        </w:rPr>
        <w:t>推动高新技术企业、科技型企业分别达到315家、22</w:t>
      </w:r>
      <w:r>
        <w:rPr>
          <w:rFonts w:hint="eastAsia" w:ascii="Times New Roman" w:hAnsi="Times New Roman" w:cs="Times New Roman"/>
          <w:b w:val="0"/>
          <w:bCs w:val="0"/>
          <w:color w:val="auto"/>
          <w:spacing w:val="0"/>
          <w:kern w:val="21"/>
          <w:sz w:val="32"/>
          <w:szCs w:val="32"/>
          <w:highlight w:val="none"/>
          <w:u w:val="none" w:color="auto"/>
          <w:lang w:val="en-US" w:eastAsia="zh-CN"/>
        </w:rPr>
        <w:t>5</w:t>
      </w:r>
      <w:r>
        <w:rPr>
          <w:rFonts w:hint="eastAsia" w:ascii="Times New Roman" w:hAnsi="Times New Roman" w:eastAsia="方正仿宋_GBK" w:cs="Times New Roman"/>
          <w:b w:val="0"/>
          <w:bCs w:val="0"/>
          <w:color w:val="auto"/>
          <w:spacing w:val="0"/>
          <w:kern w:val="21"/>
          <w:sz w:val="32"/>
          <w:szCs w:val="32"/>
          <w:highlight w:val="none"/>
          <w:u w:val="none" w:color="auto"/>
          <w:lang w:val="en-US" w:eastAsia="zh-CN"/>
        </w:rPr>
        <w:t>0家以上，新增专精特新企业25家、“小巨人”2家。</w:t>
      </w:r>
      <w:r>
        <w:rPr>
          <w:rFonts w:hint="eastAsia" w:ascii="Times New Roman" w:hAnsi="Times New Roman" w:eastAsia="方正仿宋_GBK" w:cs="Times New Roman"/>
          <w:b w:val="0"/>
          <w:bCs w:val="0"/>
          <w:spacing w:val="0"/>
          <w:sz w:val="32"/>
          <w:szCs w:val="32"/>
          <w:highlight w:val="none"/>
          <w:lang w:val="en-US" w:eastAsia="zh-CN"/>
        </w:rPr>
        <w:t>强化高能级创新平台储备与建设，推动盛泰等企业建设市级技术创新中心，支持北科院加快建设市级概念验证中心，新增市级科技创新平台2家以上。实施重点产业“揭榜挂帅”机制，突破一批“卡脖子”技术与工艺难题，推动创新链与产业链深度融合，打造具有大足辨识度的标杆成果。</w:t>
      </w:r>
    </w:p>
    <w:p w14:paraId="4062A5C6">
      <w:pPr>
        <w:keepNext w:val="0"/>
        <w:keepLines w:val="0"/>
        <w:pageBreakBefore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rPr>
          <w:rFonts w:hint="eastAsia" w:ascii="Times New Roman" w:hAnsi="Times New Roman" w:eastAsia="方正仿宋_GBK" w:cs="Times New Roman"/>
          <w:b w:val="0"/>
          <w:bCs w:val="0"/>
          <w:spacing w:val="0"/>
          <w:sz w:val="32"/>
          <w:szCs w:val="32"/>
          <w:highlight w:val="none"/>
          <w:lang w:val="en-US" w:eastAsia="zh-CN"/>
        </w:rPr>
      </w:pPr>
      <w:r>
        <w:rPr>
          <w:rFonts w:hint="eastAsia" w:ascii="Times New Roman" w:hAnsi="Times New Roman" w:eastAsia="方正仿宋_GBK" w:cs="Times New Roman"/>
          <w:b w:val="0"/>
          <w:bCs w:val="0"/>
          <w:spacing w:val="0"/>
          <w:sz w:val="32"/>
          <w:szCs w:val="32"/>
          <w:highlight w:val="none"/>
          <w:lang w:val="en-US" w:eastAsia="zh-CN"/>
        </w:rPr>
        <w:t>二是实施科技教育一体化。深化与重庆大学、重庆邮电大学</w:t>
      </w:r>
      <w:r>
        <w:rPr>
          <w:rFonts w:hint="eastAsia" w:ascii="Times New Roman" w:hAnsi="Times New Roman" w:cs="Times New Roman"/>
          <w:b w:val="0"/>
          <w:bCs w:val="0"/>
          <w:spacing w:val="0"/>
          <w:sz w:val="32"/>
          <w:szCs w:val="32"/>
          <w:highlight w:val="none"/>
          <w:lang w:val="en-US" w:eastAsia="zh-CN"/>
        </w:rPr>
        <w:t>等</w:t>
      </w:r>
      <w:r>
        <w:rPr>
          <w:rFonts w:hint="eastAsia" w:ascii="Times New Roman" w:hAnsi="Times New Roman" w:eastAsia="方正仿宋_GBK" w:cs="Times New Roman"/>
          <w:b w:val="0"/>
          <w:bCs w:val="0"/>
          <w:spacing w:val="0"/>
          <w:sz w:val="32"/>
          <w:szCs w:val="32"/>
          <w:highlight w:val="none"/>
          <w:lang w:val="en-US" w:eastAsia="zh-CN"/>
        </w:rPr>
        <w:t>川渝高校合作，共建联合实验室与创新中心，开展关键核心技术攻关。推动校企人才双向流动，支持职业院校选派专业教师到企业实践，实施“科技副总”和“产业教授”计划，支持校企共建教师教学创新团队、“双师型”教师培训基地等，提高教师教育教学能力和专业实践能力。推动学校在企业建立校外实训基地，企业在学校建立生产性实训基地，构建“校中厂、厂中校”办学模式。新建中小企业技术创新中心、重点实验室等市级研发机构</w:t>
      </w:r>
      <w:r>
        <w:rPr>
          <w:rFonts w:hint="default" w:ascii="Times New Roman" w:hAnsi="Times New Roman" w:eastAsia="方正仿宋_GBK" w:cs="Times New Roman"/>
          <w:b w:val="0"/>
          <w:bCs w:val="0"/>
          <w:spacing w:val="0"/>
          <w:sz w:val="32"/>
          <w:szCs w:val="32"/>
          <w:highlight w:val="none"/>
          <w:lang w:val="en-US" w:eastAsia="zh-CN"/>
        </w:rPr>
        <w:t>5</w:t>
      </w:r>
      <w:r>
        <w:rPr>
          <w:rFonts w:hint="eastAsia" w:ascii="Times New Roman" w:hAnsi="Times New Roman" w:eastAsia="方正仿宋_GBK" w:cs="Times New Roman"/>
          <w:b w:val="0"/>
          <w:bCs w:val="0"/>
          <w:spacing w:val="0"/>
          <w:sz w:val="32"/>
          <w:szCs w:val="32"/>
          <w:highlight w:val="none"/>
          <w:lang w:val="en-US" w:eastAsia="zh-CN"/>
        </w:rPr>
        <w:t>家以上。</w:t>
      </w:r>
    </w:p>
    <w:p w14:paraId="592FC05A">
      <w:pPr>
        <w:keepNext w:val="0"/>
        <w:keepLines w:val="0"/>
        <w:pageBreakBefore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rPr>
          <w:rFonts w:hint="eastAsia" w:ascii="Times New Roman" w:hAnsi="Times New Roman" w:eastAsia="方正仿宋_GBK" w:cs="Times New Roman"/>
          <w:b w:val="0"/>
          <w:bCs w:val="0"/>
          <w:spacing w:val="0"/>
          <w:sz w:val="32"/>
          <w:szCs w:val="32"/>
          <w:highlight w:val="none"/>
          <w:lang w:val="en-US" w:eastAsia="zh-CN"/>
        </w:rPr>
      </w:pPr>
      <w:r>
        <w:rPr>
          <w:rFonts w:hint="eastAsia" w:ascii="Times New Roman" w:hAnsi="Times New Roman" w:eastAsia="方正仿宋_GBK" w:cs="Times New Roman"/>
          <w:b w:val="0"/>
          <w:bCs w:val="0"/>
          <w:spacing w:val="0"/>
          <w:sz w:val="32"/>
          <w:szCs w:val="32"/>
          <w:highlight w:val="none"/>
          <w:lang w:val="en-US" w:eastAsia="zh-CN"/>
        </w:rPr>
        <w:t>三是开展“人工智能+”行动。打造“</w:t>
      </w:r>
      <w:r>
        <w:rPr>
          <w:rFonts w:hint="default" w:ascii="Times New Roman" w:hAnsi="Times New Roman" w:eastAsia="方正仿宋_GBK" w:cs="Times New Roman"/>
          <w:b w:val="0"/>
          <w:bCs w:val="0"/>
          <w:spacing w:val="0"/>
          <w:sz w:val="32"/>
          <w:szCs w:val="32"/>
          <w:highlight w:val="none"/>
          <w:lang w:val="en-US" w:eastAsia="zh-CN"/>
        </w:rPr>
        <w:t>AI</w:t>
      </w:r>
      <w:r>
        <w:rPr>
          <w:rFonts w:hint="eastAsia" w:ascii="Times New Roman" w:hAnsi="Times New Roman" w:eastAsia="方正仿宋_GBK" w:cs="Times New Roman"/>
          <w:b w:val="0"/>
          <w:bCs w:val="0"/>
          <w:spacing w:val="0"/>
          <w:sz w:val="32"/>
          <w:szCs w:val="32"/>
          <w:highlight w:val="none"/>
          <w:lang w:val="en-US" w:eastAsia="zh-CN"/>
        </w:rPr>
        <w:t>+科创企业智慧保姆”综合场景，提升科技服务能力。面向摩托车、新能源汽车、现代五金、食品等领域，重点培育柔性智能生产、精细化质量检测、智慧供应链管理等应用场景，开展关键技术攻关与成果转化，加快培育具有大足特色的“人工智能+”新产业、新模式、新业态。加快推动五金产业大脑形成基础实战能力，围绕新材料、食农加工、智能电梯等产业，新建锶盐、大足黑山羊等一批细分领域行业大脑。支持龙头企业建设智能工厂和数字化车间，带动产业链上下游企业开展数字化改造，新增智能工厂3个。</w:t>
      </w:r>
    </w:p>
    <w:p w14:paraId="3F4838DD">
      <w:pPr>
        <w:keepNext w:val="0"/>
        <w:keepLines w:val="0"/>
        <w:pageBreakBefore w:val="0"/>
        <w:numPr>
          <w:ilvl w:val="0"/>
          <w:numId w:val="0"/>
        </w:numPr>
        <w:kinsoku/>
        <w:wordWrap/>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rPr>
      </w:pPr>
      <w:r>
        <w:rPr>
          <w:rFonts w:hint="eastAsia" w:ascii="方正楷体_GBK" w:hAnsi="方正楷体_GBK" w:eastAsia="方正楷体_GBK" w:cs="方正楷体_GBK"/>
          <w:b w:val="0"/>
          <w:bCs w:val="0"/>
          <w:color w:val="auto"/>
          <w:kern w:val="2"/>
          <w:sz w:val="32"/>
          <w:szCs w:val="32"/>
          <w:highlight w:val="none"/>
          <w:lang w:val="en-US" w:eastAsia="zh-CN"/>
        </w:rPr>
        <w:t>（四）深化文化旅游融合发展，着力打造国际文旅名城。</w:t>
      </w:r>
      <w:r>
        <w:rPr>
          <w:rFonts w:hint="eastAsia" w:ascii="Times New Roman" w:hAnsi="Times New Roman" w:eastAsia="方正仿宋_GBK" w:cs="Times New Roman"/>
          <w:b w:val="0"/>
          <w:bCs w:val="0"/>
          <w:color w:val="auto"/>
          <w:kern w:val="2"/>
          <w:sz w:val="32"/>
          <w:szCs w:val="32"/>
          <w:highlight w:val="none"/>
          <w:lang w:val="en-US" w:eastAsia="zh-CN"/>
        </w:rPr>
        <w:t>加快构建“</w:t>
      </w:r>
      <w:r>
        <w:rPr>
          <w:rFonts w:hint="default" w:ascii="Times New Roman" w:hAnsi="Times New Roman" w:eastAsia="方正仿宋_GBK" w:cs="Times New Roman"/>
          <w:b w:val="0"/>
          <w:bCs w:val="0"/>
          <w:color w:val="auto"/>
          <w:kern w:val="2"/>
          <w:sz w:val="32"/>
          <w:szCs w:val="32"/>
          <w:highlight w:val="none"/>
          <w:lang w:val="en-US" w:eastAsia="zh-CN"/>
        </w:rPr>
        <w:t>1354</w:t>
      </w:r>
      <w:r>
        <w:rPr>
          <w:rFonts w:hint="eastAsia" w:ascii="Times New Roman" w:hAnsi="Times New Roman" w:eastAsia="方正仿宋_GBK" w:cs="Times New Roman"/>
          <w:b w:val="0"/>
          <w:bCs w:val="0"/>
          <w:color w:val="auto"/>
          <w:kern w:val="2"/>
          <w:sz w:val="32"/>
          <w:szCs w:val="32"/>
          <w:highlight w:val="none"/>
          <w:lang w:val="en-US" w:eastAsia="zh-CN"/>
        </w:rPr>
        <w:t>”文旅高质量发展体系，推动全域旅游发展，系统完善“日月繁星”文旅产品体系，创新文旅产品供给模式，以文旅融合激活消费新增长点和发展新活力。</w:t>
      </w:r>
    </w:p>
    <w:p w14:paraId="2C605E41">
      <w:pPr>
        <w:keepNext w:val="0"/>
        <w:keepLines w:val="0"/>
        <w:pageBreakBefore w:val="0"/>
        <w:numPr>
          <w:ilvl w:val="0"/>
          <w:numId w:val="0"/>
        </w:numPr>
        <w:kinsoku/>
        <w:wordWrap/>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Times New Roman" w:hAnsi="Times New Roman" w:eastAsia="方正仿宋_GBK" w:cs="Times New Roman"/>
          <w:b w:val="0"/>
          <w:bCs w:val="0"/>
          <w:color w:val="auto"/>
          <w:kern w:val="2"/>
          <w:sz w:val="32"/>
          <w:szCs w:val="32"/>
          <w:highlight w:val="none"/>
          <w:lang w:val="en-US" w:eastAsia="zh-CN"/>
        </w:rPr>
        <w:t>一是深化大足石刻保护研究利用。</w:t>
      </w:r>
      <w:r>
        <w:rPr>
          <w:rFonts w:hint="eastAsia" w:ascii="方正仿宋_GBK" w:hAnsi="方正仿宋_GBK" w:eastAsia="方正仿宋_GBK" w:cs="方正仿宋_GBK"/>
          <w:b w:val="0"/>
          <w:bCs w:val="0"/>
          <w:sz w:val="32"/>
          <w:szCs w:val="32"/>
          <w:highlight w:val="none"/>
        </w:rPr>
        <w:t>加大文物保护力度</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持续推进宝顶山摩崖造像圆觉洞综合性保护、宝顶山卧佛摩崖造像保护修缮等工程</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高质量建设潮湿环境砂岩石窟保护与数字化重庆市重点实验室</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完成大足石刻中小石窟保护设施建设项目二期。深化文物价值挖掘</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推动大足石刻数字档案平台迭代升级，推进</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大足石刻群</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历史文化研究项目</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出版《大足石刻中小石窟考古报告》第</w:t>
      </w:r>
      <w:r>
        <w:rPr>
          <w:rFonts w:hint="default" w:ascii="Times New Roman" w:hAnsi="Times New Roman" w:eastAsia="方正仿宋_GBK" w:cs="Times New Roman"/>
          <w:b w:val="0"/>
          <w:bCs w:val="0"/>
          <w:sz w:val="32"/>
          <w:szCs w:val="32"/>
          <w:highlight w:val="none"/>
          <w:lang w:val="en-US" w:eastAsia="zh-CN"/>
        </w:rPr>
        <w:t>1、2</w:t>
      </w:r>
      <w:r>
        <w:rPr>
          <w:rFonts w:hint="eastAsia" w:ascii="方正仿宋_GBK" w:hAnsi="方正仿宋_GBK" w:eastAsia="方正仿宋_GBK" w:cs="方正仿宋_GBK"/>
          <w:b w:val="0"/>
          <w:bCs w:val="0"/>
          <w:sz w:val="32"/>
          <w:szCs w:val="32"/>
          <w:highlight w:val="none"/>
          <w:lang w:val="en-US" w:eastAsia="zh-CN"/>
        </w:rPr>
        <w:t>卷</w:t>
      </w:r>
      <w:r>
        <w:rPr>
          <w:rFonts w:hint="eastAsia" w:ascii="方正仿宋_GBK" w:hAnsi="方正仿宋_GBK" w:cs="方正仿宋_GBK"/>
          <w:b w:val="0"/>
          <w:bCs w:val="0"/>
          <w:sz w:val="32"/>
          <w:szCs w:val="32"/>
          <w:highlight w:val="none"/>
          <w:lang w:val="en-US" w:eastAsia="zh-CN"/>
        </w:rPr>
        <w:t>和</w:t>
      </w:r>
      <w:r>
        <w:rPr>
          <w:rFonts w:hint="eastAsia" w:ascii="方正仿宋_GBK" w:hAnsi="方正仿宋_GBK" w:eastAsia="方正仿宋_GBK" w:cs="方正仿宋_GBK"/>
          <w:b w:val="0"/>
          <w:bCs w:val="0"/>
          <w:sz w:val="32"/>
          <w:szCs w:val="32"/>
          <w:highlight w:val="none"/>
          <w:lang w:val="en-US" w:eastAsia="zh-CN"/>
        </w:rPr>
        <w:t>《大足石刻群大事记》，</w:t>
      </w:r>
      <w:r>
        <w:rPr>
          <w:rFonts w:hint="eastAsia" w:ascii="方正仿宋_GBK" w:hAnsi="方正仿宋_GBK" w:eastAsia="方正仿宋_GBK" w:cs="方正仿宋_GBK"/>
          <w:b w:val="0"/>
          <w:bCs w:val="0"/>
          <w:sz w:val="32"/>
          <w:szCs w:val="32"/>
          <w:highlight w:val="none"/>
        </w:rPr>
        <w:t>完成《大足区第四次文物普查图谱》编撰。加强文物活化利用</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推进大足石刻智慧景区管理项目，加快推进川渝石窟寺国家遗址公园建设，推进大足石刻博物馆基本陈列改造提升项目，完成大足石刻景区多语种标识标牌建设。举办大足石刻</w:t>
      </w:r>
      <w:r>
        <w:rPr>
          <w:rFonts w:hint="default" w:ascii="Times New Roman" w:hAnsi="Times New Roman" w:eastAsia="方正仿宋_GBK" w:cs="Times New Roman"/>
          <w:b w:val="0"/>
          <w:bCs w:val="0"/>
          <w:sz w:val="32"/>
          <w:szCs w:val="32"/>
          <w:highlight w:val="none"/>
        </w:rPr>
        <w:t>MR</w:t>
      </w:r>
      <w:r>
        <w:rPr>
          <w:rFonts w:hint="eastAsia" w:ascii="方正仿宋_GBK" w:hAnsi="方正仿宋_GBK" w:eastAsia="方正仿宋_GBK" w:cs="方正仿宋_GBK"/>
          <w:b w:val="0"/>
          <w:bCs w:val="0"/>
          <w:sz w:val="32"/>
          <w:szCs w:val="32"/>
          <w:highlight w:val="none"/>
        </w:rPr>
        <w:t>数字展、大足石刻</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巴蜀行</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东方和美——世界遗产大足石刻艺术与生活叙事展</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等</w:t>
      </w:r>
      <w:r>
        <w:rPr>
          <w:rFonts w:hint="eastAsia" w:ascii="方正仿宋_GBK" w:hAnsi="方正仿宋_GBK" w:eastAsia="方正仿宋_GBK" w:cs="方正仿宋_GBK"/>
          <w:b w:val="0"/>
          <w:bCs w:val="0"/>
          <w:sz w:val="32"/>
          <w:szCs w:val="32"/>
          <w:highlight w:val="none"/>
        </w:rPr>
        <w:t>系列展览</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持续开展</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大足石刻守护人</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全球招募</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美丽家乡代言人</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等系列活动，打造具有持续影响力的海外宣传品牌。</w:t>
      </w:r>
    </w:p>
    <w:p w14:paraId="2DA3697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b w:val="0"/>
          <w:bCs w:val="0"/>
          <w:color w:val="auto"/>
          <w:spacing w:val="0"/>
          <w:kern w:val="21"/>
          <w:sz w:val="32"/>
          <w:szCs w:val="32"/>
          <w:highlight w:val="none"/>
          <w:u w:val="none" w:color="auto"/>
          <w:lang w:val="en-US" w:eastAsia="zh-CN"/>
        </w:rPr>
      </w:pPr>
      <w:r>
        <w:rPr>
          <w:rFonts w:hint="eastAsia" w:ascii="Times New Roman" w:hAnsi="Times New Roman" w:eastAsia="方正仿宋_GBK" w:cs="Times New Roman"/>
          <w:b w:val="0"/>
          <w:bCs w:val="0"/>
          <w:sz w:val="32"/>
          <w:highlight w:val="none"/>
          <w:lang w:val="en-US" w:eastAsia="zh-CN"/>
        </w:rPr>
        <w:t>二是</w:t>
      </w:r>
      <w:r>
        <w:rPr>
          <w:rFonts w:hint="eastAsia" w:ascii="Times New Roman" w:hAnsi="Times New Roman" w:eastAsia="方正仿宋_GBK" w:cs="Times New Roman"/>
          <w:b w:val="0"/>
          <w:bCs w:val="0"/>
          <w:sz w:val="32"/>
          <w:szCs w:val="32"/>
          <w:highlight w:val="none"/>
          <w:lang w:val="en-US" w:eastAsia="zh-CN"/>
        </w:rPr>
        <w:t>深入推进文旅融合发展。</w:t>
      </w:r>
      <w:r>
        <w:rPr>
          <w:rFonts w:hint="eastAsia" w:ascii="Times New Roman" w:hAnsi="Times New Roman" w:eastAsia="方正仿宋_GBK" w:cs="方正仿宋_GBK"/>
          <w:b w:val="0"/>
          <w:bCs w:val="0"/>
          <w:color w:val="auto"/>
          <w:spacing w:val="0"/>
          <w:kern w:val="0"/>
          <w:sz w:val="32"/>
          <w:szCs w:val="32"/>
          <w:highlight w:val="none"/>
          <w:lang w:val="en-US" w:eastAsia="zh-CN"/>
        </w:rPr>
        <w:t>推进“一城三山四园”融合提升。提档升级昌州古城文化街区，做响“石刻夜龙舟”等品牌，推进大足宾馆建设运营。实施大足石刻景区综合提升工程，投用文物医院保护中心、宝顶学堂、倒塔老街片区一期、南山道文化馆等项目，提升北山景区夜游系统，开业运营南宋街酒店，构建“宝顶烟云—化龙乡里”宝顶山旅游大环线。打造渝西知名田园综合体，</w:t>
      </w:r>
      <w:r>
        <w:rPr>
          <w:rFonts w:hint="eastAsia" w:ascii="Times New Roman" w:hAnsi="Times New Roman" w:eastAsia="方正仿宋_GBK" w:cs="Times New Roman"/>
          <w:b w:val="0"/>
          <w:bCs w:val="0"/>
          <w:color w:val="auto"/>
          <w:spacing w:val="0"/>
          <w:kern w:val="21"/>
          <w:sz w:val="32"/>
          <w:szCs w:val="32"/>
          <w:highlight w:val="none"/>
          <w:u w:val="none" w:color="auto"/>
          <w:lang w:val="en-US" w:eastAsia="zh-CN"/>
        </w:rPr>
        <w:t>投用北塔悬</w:t>
      </w:r>
      <w:r>
        <w:rPr>
          <w:rFonts w:hint="eastAsia" w:ascii="Times New Roman" w:hAnsi="Times New Roman" w:eastAsia="方正仿宋_GBK" w:cs="方正仿宋_GBK"/>
          <w:b w:val="0"/>
          <w:bCs w:val="0"/>
          <w:color w:val="auto"/>
          <w:spacing w:val="0"/>
          <w:kern w:val="0"/>
          <w:sz w:val="32"/>
          <w:szCs w:val="32"/>
          <w:highlight w:val="none"/>
          <w:lang w:val="en-US" w:eastAsia="zh-CN"/>
        </w:rPr>
        <w:t>岩、南山翠屏等项目，加快宝顶烟云、西池嘉莲、智凤田园等项目建设，启动龙滩子、双路、通桥、邮亭、玉龙等田园综合体项目。加快创建龙水湖国家级旅游度假区。实施龙水湖、玉龙山生态修复及彩化工程，开工建设龙水湖树顶漫步自然教育基地、百卉农文旅研学基地等项目，推动重庆（国际）青少年龙水湖营地项目落地，</w:t>
      </w:r>
      <w:r>
        <w:rPr>
          <w:rFonts w:hint="eastAsia" w:ascii="Times New Roman" w:hAnsi="Times New Roman" w:cs="Times New Roman"/>
          <w:b w:val="0"/>
          <w:bCs w:val="0"/>
          <w:color w:val="auto"/>
          <w:spacing w:val="0"/>
          <w:kern w:val="21"/>
          <w:sz w:val="32"/>
          <w:szCs w:val="32"/>
          <w:highlight w:val="none"/>
          <w:u w:val="none" w:color="auto"/>
          <w:lang w:val="en-US" w:eastAsia="zh-CN"/>
        </w:rPr>
        <w:t>完成原联谊宾馆改建</w:t>
      </w:r>
      <w:r>
        <w:rPr>
          <w:rFonts w:hint="eastAsia" w:ascii="Times New Roman" w:hAnsi="Times New Roman" w:eastAsia="方正仿宋_GBK" w:cs="方正仿宋_GBK"/>
          <w:b w:val="0"/>
          <w:bCs w:val="0"/>
          <w:color w:val="auto"/>
          <w:spacing w:val="0"/>
          <w:kern w:val="0"/>
          <w:sz w:val="32"/>
          <w:szCs w:val="32"/>
          <w:highlight w:val="none"/>
          <w:lang w:val="en-US" w:eastAsia="zh-CN"/>
        </w:rPr>
        <w:t>，开发玉龙老街、三清洞、禅乐寺等景点，实现“山水林泉岛”资源整合。串珠成链发展乡村旅游。推动雍溪里、巴蜀神木谷、隆平五彩田园、大足石刻文创园等创建</w:t>
      </w:r>
      <w:r>
        <w:rPr>
          <w:rFonts w:hint="default" w:ascii="Times New Roman" w:hAnsi="Times New Roman" w:eastAsia="方正仿宋_GBK" w:cs="Times New Roman"/>
          <w:b w:val="0"/>
          <w:bCs w:val="0"/>
          <w:color w:val="auto"/>
          <w:spacing w:val="0"/>
          <w:kern w:val="0"/>
          <w:sz w:val="32"/>
          <w:szCs w:val="32"/>
          <w:highlight w:val="none"/>
          <w:lang w:val="en-US" w:eastAsia="zh-CN"/>
        </w:rPr>
        <w:t>4A</w:t>
      </w:r>
      <w:r>
        <w:rPr>
          <w:rFonts w:hint="eastAsia" w:ascii="Times New Roman" w:hAnsi="Times New Roman" w:eastAsia="方正仿宋_GBK" w:cs="方正仿宋_GBK"/>
          <w:b w:val="0"/>
          <w:bCs w:val="0"/>
          <w:color w:val="auto"/>
          <w:spacing w:val="0"/>
          <w:kern w:val="0"/>
          <w:sz w:val="32"/>
          <w:szCs w:val="32"/>
          <w:highlight w:val="none"/>
          <w:lang w:val="en-US" w:eastAsia="zh-CN"/>
        </w:rPr>
        <w:t>、</w:t>
      </w:r>
      <w:r>
        <w:rPr>
          <w:rFonts w:hint="default" w:ascii="Times New Roman" w:hAnsi="Times New Roman" w:eastAsia="方正仿宋_GBK" w:cs="Times New Roman"/>
          <w:b w:val="0"/>
          <w:bCs w:val="0"/>
          <w:color w:val="auto"/>
          <w:spacing w:val="0"/>
          <w:kern w:val="0"/>
          <w:sz w:val="32"/>
          <w:szCs w:val="32"/>
          <w:highlight w:val="none"/>
          <w:lang w:val="en-US" w:eastAsia="zh-CN"/>
        </w:rPr>
        <w:t>3A</w:t>
      </w:r>
      <w:r>
        <w:rPr>
          <w:rFonts w:hint="eastAsia" w:ascii="Times New Roman" w:hAnsi="Times New Roman" w:eastAsia="方正仿宋_GBK" w:cs="方正仿宋_GBK"/>
          <w:b w:val="0"/>
          <w:bCs w:val="0"/>
          <w:color w:val="auto"/>
          <w:spacing w:val="0"/>
          <w:kern w:val="0"/>
          <w:sz w:val="32"/>
          <w:szCs w:val="32"/>
          <w:highlight w:val="none"/>
          <w:lang w:val="en-US" w:eastAsia="zh-CN"/>
        </w:rPr>
        <w:t>级景区，提档升级石马世遗小镇、</w:t>
      </w:r>
      <w:r>
        <w:rPr>
          <w:rFonts w:hint="eastAsia" w:ascii="Times New Roman" w:hAnsi="Times New Roman" w:cs="Times New Roman"/>
          <w:b w:val="0"/>
          <w:bCs w:val="0"/>
          <w:color w:val="auto"/>
          <w:spacing w:val="0"/>
          <w:kern w:val="21"/>
          <w:sz w:val="32"/>
          <w:szCs w:val="32"/>
          <w:highlight w:val="none"/>
          <w:u w:val="none" w:color="auto"/>
          <w:lang w:val="en-US" w:eastAsia="zh-CN"/>
        </w:rPr>
        <w:t>龙石耕读原乡、古龙茶山、</w:t>
      </w:r>
      <w:r>
        <w:rPr>
          <w:rFonts w:hint="eastAsia" w:ascii="Times New Roman" w:hAnsi="Times New Roman" w:eastAsia="方正仿宋_GBK" w:cs="方正仿宋_GBK"/>
          <w:b w:val="0"/>
          <w:bCs w:val="0"/>
          <w:color w:val="auto"/>
          <w:spacing w:val="0"/>
          <w:kern w:val="0"/>
          <w:sz w:val="32"/>
          <w:szCs w:val="32"/>
          <w:highlight w:val="none"/>
          <w:lang w:val="en-US" w:eastAsia="zh-CN"/>
        </w:rPr>
        <w:t>高升徐家大院等一批乡村旅游景点，</w:t>
      </w:r>
      <w:r>
        <w:rPr>
          <w:rFonts w:hint="eastAsia" w:ascii="Times New Roman" w:hAnsi="Times New Roman" w:cs="方正仿宋_GBK"/>
          <w:b w:val="0"/>
          <w:bCs w:val="0"/>
          <w:color w:val="auto"/>
          <w:spacing w:val="0"/>
          <w:kern w:val="0"/>
          <w:sz w:val="32"/>
          <w:szCs w:val="32"/>
          <w:highlight w:val="none"/>
          <w:lang w:val="en-US" w:eastAsia="zh-CN"/>
        </w:rPr>
        <w:t>提升</w:t>
      </w:r>
      <w:r>
        <w:rPr>
          <w:rFonts w:hint="eastAsia" w:ascii="Times New Roman" w:hAnsi="Times New Roman" w:eastAsia="方正仿宋_GBK" w:cs="方正仿宋_GBK"/>
          <w:b w:val="0"/>
          <w:bCs w:val="0"/>
          <w:color w:val="auto"/>
          <w:spacing w:val="0"/>
          <w:kern w:val="0"/>
          <w:sz w:val="32"/>
          <w:szCs w:val="32"/>
          <w:highlight w:val="none"/>
          <w:lang w:val="en-US" w:eastAsia="zh-CN"/>
        </w:rPr>
        <w:t>乡村旅游精品线路4条。</w:t>
      </w:r>
    </w:p>
    <w:p w14:paraId="24B6D015">
      <w:pPr>
        <w:pStyle w:val="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left"/>
        <w:textAlignment w:val="auto"/>
        <w:rPr>
          <w:rFonts w:hint="default" w:ascii="Times New Roman" w:hAnsi="Times New Roman" w:eastAsia="方正仿宋_GBK" w:cs="方正仿宋_GBK"/>
          <w:b w:val="0"/>
          <w:bCs w:val="0"/>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三是丰富完善文旅全链条供给。</w:t>
      </w:r>
      <w:r>
        <w:rPr>
          <w:rFonts w:hint="eastAsia" w:hAnsi="Times New Roman" w:eastAsia="方正仿宋_GBK" w:cs="Times New Roman"/>
          <w:b w:val="0"/>
          <w:bCs w:val="0"/>
          <w:sz w:val="32"/>
          <w:szCs w:val="32"/>
          <w:highlight w:val="none"/>
          <w:lang w:val="en-US" w:eastAsia="zh-CN"/>
        </w:rPr>
        <w:t>提升文旅要素供给品质。</w:t>
      </w:r>
      <w:r>
        <w:rPr>
          <w:rFonts w:hint="eastAsia" w:ascii="Times New Roman" w:hAnsi="Times New Roman" w:eastAsia="方正仿宋_GBK" w:cs="方正仿宋_GBK"/>
          <w:b w:val="0"/>
          <w:bCs w:val="0"/>
          <w:color w:val="auto"/>
          <w:sz w:val="32"/>
          <w:szCs w:val="32"/>
          <w:highlight w:val="none"/>
          <w:lang w:val="en-US" w:eastAsia="zh-CN"/>
        </w:rPr>
        <w:t>做优邮亭鲫鱼、丁家坡洋芋等</w:t>
      </w:r>
      <w:r>
        <w:rPr>
          <w:rFonts w:hint="eastAsia" w:hAnsi="Times New Roman" w:eastAsia="方正仿宋_GBK"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渝味</w:t>
      </w:r>
      <w:r>
        <w:rPr>
          <w:rFonts w:hint="default" w:ascii="Times New Roman" w:hAnsi="Times New Roman" w:eastAsia="方正仿宋_GBK" w:cs="Times New Roman"/>
          <w:b w:val="0"/>
          <w:bCs w:val="0"/>
          <w:color w:val="auto"/>
          <w:sz w:val="32"/>
          <w:szCs w:val="32"/>
          <w:highlight w:val="none"/>
          <w:lang w:val="en-US" w:eastAsia="zh-CN"/>
        </w:rPr>
        <w:t>360</w:t>
      </w:r>
      <w:r>
        <w:rPr>
          <w:rFonts w:hint="eastAsia" w:ascii="Times New Roman" w:hAnsi="Times New Roman" w:eastAsia="方正仿宋_GBK" w:cs="方正仿宋_GBK"/>
          <w:b w:val="0"/>
          <w:bCs w:val="0"/>
          <w:color w:val="auto"/>
          <w:sz w:val="32"/>
          <w:szCs w:val="32"/>
          <w:highlight w:val="none"/>
          <w:lang w:val="en-US" w:eastAsia="zh-CN"/>
        </w:rPr>
        <w:t>碗</w:t>
      </w:r>
      <w:r>
        <w:rPr>
          <w:rFonts w:hint="eastAsia" w:hAnsi="Times New Roman" w:eastAsia="方正仿宋_GBK"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美食品牌，加快打造三驱、雍溪、铁山、龙水湖等下道口特色美食街。开通</w:t>
      </w:r>
      <w:r>
        <w:rPr>
          <w:rFonts w:hint="eastAsia" w:hAnsi="Times New Roman" w:eastAsia="方正仿宋_GBK"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石刻巴士</w:t>
      </w:r>
      <w:r>
        <w:rPr>
          <w:rFonts w:hint="eastAsia" w:hAnsi="Times New Roman" w:eastAsia="方正仿宋_GBK"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主题游线，推送入选一批中国好礼、重庆好礼、外事礼品。策划落地《乐动大足》演艺项目，推出画舫游船、驻场文艺演出等沉浸式体验项目，投用晟耀酒店、御墅林枫公寓等一批度假酒店、精品民宿、艺术客栈。</w:t>
      </w:r>
      <w:r>
        <w:rPr>
          <w:rFonts w:hint="eastAsia" w:ascii="Times New Roman" w:hAnsi="Times New Roman" w:eastAsia="方正仿宋_GBK" w:cs="方正仿宋_GBK"/>
          <w:b w:val="0"/>
          <w:bCs w:val="0"/>
          <w:color w:val="auto"/>
          <w:spacing w:val="0"/>
          <w:kern w:val="0"/>
          <w:sz w:val="32"/>
          <w:szCs w:val="32"/>
          <w:highlight w:val="none"/>
          <w:lang w:val="en-US" w:eastAsia="zh-CN"/>
        </w:rPr>
        <w:t>加强非遗保护传承</w:t>
      </w:r>
      <w:r>
        <w:rPr>
          <w:rFonts w:hint="eastAsia" w:hAnsi="Times New Roman" w:eastAsia="方正仿宋_GBK" w:cs="方正仿宋_GBK"/>
          <w:b w:val="0"/>
          <w:bCs w:val="0"/>
          <w:color w:val="auto"/>
          <w:spacing w:val="0"/>
          <w:kern w:val="0"/>
          <w:sz w:val="32"/>
          <w:szCs w:val="32"/>
          <w:highlight w:val="none"/>
          <w:lang w:val="en-US" w:eastAsia="zh-CN"/>
        </w:rPr>
        <w:t>。</w:t>
      </w:r>
      <w:r>
        <w:rPr>
          <w:rFonts w:hint="default" w:ascii="Times New Roman" w:hAnsi="Times New Roman" w:eastAsia="方正仿宋_GBK" w:cs="方正仿宋_GBK"/>
          <w:b w:val="0"/>
          <w:bCs w:val="0"/>
          <w:color w:val="auto"/>
          <w:sz w:val="32"/>
          <w:szCs w:val="32"/>
          <w:highlight w:val="none"/>
          <w:lang w:val="en-US" w:eastAsia="zh-CN"/>
        </w:rPr>
        <w:t>实施文学</w:t>
      </w:r>
      <w:r>
        <w:rPr>
          <w:rFonts w:hint="eastAsia" w:hAnsi="Times New Roman" w:eastAsia="方正仿宋_GBK" w:cs="方正仿宋_GBK"/>
          <w:b w:val="0"/>
          <w:bCs w:val="0"/>
          <w:color w:val="auto"/>
          <w:sz w:val="32"/>
          <w:szCs w:val="32"/>
          <w:highlight w:val="none"/>
          <w:lang w:val="en-US" w:eastAsia="zh-CN"/>
        </w:rPr>
        <w:t>“</w:t>
      </w:r>
      <w:r>
        <w:rPr>
          <w:rFonts w:hint="default" w:ascii="Times New Roman" w:hAnsi="Times New Roman" w:eastAsia="方正仿宋_GBK" w:cs="方正仿宋_GBK"/>
          <w:b w:val="0"/>
          <w:bCs w:val="0"/>
          <w:color w:val="auto"/>
          <w:sz w:val="32"/>
          <w:szCs w:val="32"/>
          <w:highlight w:val="none"/>
          <w:lang w:val="en-US" w:eastAsia="zh-CN"/>
        </w:rPr>
        <w:t>讴歌</w:t>
      </w:r>
      <w:r>
        <w:rPr>
          <w:rFonts w:hint="eastAsia" w:hAnsi="Times New Roman" w:eastAsia="方正仿宋_GBK" w:cs="方正仿宋_GBK"/>
          <w:b w:val="0"/>
          <w:bCs w:val="0"/>
          <w:color w:val="auto"/>
          <w:sz w:val="32"/>
          <w:szCs w:val="32"/>
          <w:highlight w:val="none"/>
          <w:lang w:val="en-US" w:eastAsia="zh-CN"/>
        </w:rPr>
        <w:t>”</w:t>
      </w:r>
      <w:r>
        <w:rPr>
          <w:rFonts w:hint="default" w:ascii="Times New Roman" w:hAnsi="Times New Roman" w:eastAsia="方正仿宋_GBK" w:cs="方正仿宋_GBK"/>
          <w:b w:val="0"/>
          <w:bCs w:val="0"/>
          <w:color w:val="auto"/>
          <w:sz w:val="32"/>
          <w:szCs w:val="32"/>
          <w:highlight w:val="none"/>
          <w:lang w:val="en-US" w:eastAsia="zh-CN"/>
        </w:rPr>
        <w:t>、美术</w:t>
      </w:r>
      <w:r>
        <w:rPr>
          <w:rFonts w:hint="eastAsia" w:hAnsi="Times New Roman" w:eastAsia="方正仿宋_GBK" w:cs="方正仿宋_GBK"/>
          <w:b w:val="0"/>
          <w:bCs w:val="0"/>
          <w:color w:val="auto"/>
          <w:sz w:val="32"/>
          <w:szCs w:val="32"/>
          <w:highlight w:val="none"/>
          <w:lang w:val="en-US" w:eastAsia="zh-CN"/>
        </w:rPr>
        <w:t>“</w:t>
      </w:r>
      <w:r>
        <w:rPr>
          <w:rFonts w:hint="default" w:ascii="Times New Roman" w:hAnsi="Times New Roman" w:eastAsia="方正仿宋_GBK" w:cs="方正仿宋_GBK"/>
          <w:b w:val="0"/>
          <w:bCs w:val="0"/>
          <w:color w:val="auto"/>
          <w:sz w:val="32"/>
          <w:szCs w:val="32"/>
          <w:highlight w:val="none"/>
          <w:lang w:val="en-US" w:eastAsia="zh-CN"/>
        </w:rPr>
        <w:t>添彩</w:t>
      </w:r>
      <w:r>
        <w:rPr>
          <w:rFonts w:hint="eastAsia" w:hAnsi="Times New Roman" w:eastAsia="方正仿宋_GBK" w:cs="方正仿宋_GBK"/>
          <w:b w:val="0"/>
          <w:bCs w:val="0"/>
          <w:color w:val="auto"/>
          <w:sz w:val="32"/>
          <w:szCs w:val="32"/>
          <w:highlight w:val="none"/>
          <w:lang w:val="en-US" w:eastAsia="zh-CN"/>
        </w:rPr>
        <w:t>”</w:t>
      </w:r>
      <w:r>
        <w:rPr>
          <w:rFonts w:hint="default" w:ascii="Times New Roman" w:hAnsi="Times New Roman" w:eastAsia="方正仿宋_GBK" w:cs="方正仿宋_GBK"/>
          <w:b w:val="0"/>
          <w:bCs w:val="0"/>
          <w:color w:val="auto"/>
          <w:sz w:val="32"/>
          <w:szCs w:val="32"/>
          <w:highlight w:val="none"/>
          <w:lang w:val="en-US" w:eastAsia="zh-CN"/>
        </w:rPr>
        <w:t>、非遗</w:t>
      </w:r>
      <w:r>
        <w:rPr>
          <w:rFonts w:hint="eastAsia" w:hAnsi="Times New Roman" w:eastAsia="方正仿宋_GBK" w:cs="方正仿宋_GBK"/>
          <w:b w:val="0"/>
          <w:bCs w:val="0"/>
          <w:color w:val="auto"/>
          <w:sz w:val="32"/>
          <w:szCs w:val="32"/>
          <w:highlight w:val="none"/>
          <w:lang w:val="en-US" w:eastAsia="zh-CN"/>
        </w:rPr>
        <w:t>“</w:t>
      </w:r>
      <w:r>
        <w:rPr>
          <w:rFonts w:hint="default" w:ascii="Times New Roman" w:hAnsi="Times New Roman" w:eastAsia="方正仿宋_GBK" w:cs="方正仿宋_GBK"/>
          <w:b w:val="0"/>
          <w:bCs w:val="0"/>
          <w:color w:val="auto"/>
          <w:sz w:val="32"/>
          <w:szCs w:val="32"/>
          <w:highlight w:val="none"/>
          <w:lang w:val="en-US" w:eastAsia="zh-CN"/>
        </w:rPr>
        <w:t>传承</w:t>
      </w:r>
      <w:r>
        <w:rPr>
          <w:rFonts w:hint="eastAsia" w:hAnsi="Times New Roman" w:eastAsia="方正仿宋_GBK" w:cs="方正仿宋_GBK"/>
          <w:b w:val="0"/>
          <w:bCs w:val="0"/>
          <w:color w:val="auto"/>
          <w:sz w:val="32"/>
          <w:szCs w:val="32"/>
          <w:highlight w:val="none"/>
          <w:lang w:val="en-US" w:eastAsia="zh-CN"/>
        </w:rPr>
        <w:t>”</w:t>
      </w:r>
      <w:r>
        <w:rPr>
          <w:rFonts w:hint="default" w:ascii="Times New Roman" w:hAnsi="Times New Roman" w:eastAsia="方正仿宋_GBK" w:cs="方正仿宋_GBK"/>
          <w:b w:val="0"/>
          <w:bCs w:val="0"/>
          <w:color w:val="auto"/>
          <w:sz w:val="32"/>
          <w:szCs w:val="32"/>
          <w:highlight w:val="none"/>
          <w:lang w:val="en-US" w:eastAsia="zh-CN"/>
        </w:rPr>
        <w:t>计划，创作</w:t>
      </w:r>
      <w:r>
        <w:rPr>
          <w:rFonts w:hint="eastAsia" w:hAnsi="Times New Roman" w:eastAsia="方正仿宋_GBK" w:cs="方正仿宋_GBK"/>
          <w:b w:val="0"/>
          <w:bCs w:val="0"/>
          <w:color w:val="auto"/>
          <w:sz w:val="32"/>
          <w:szCs w:val="32"/>
          <w:highlight w:val="none"/>
          <w:lang w:val="en-US" w:eastAsia="zh-CN"/>
        </w:rPr>
        <w:t>“</w:t>
      </w:r>
      <w:r>
        <w:rPr>
          <w:rFonts w:hint="default" w:ascii="Times New Roman" w:hAnsi="Times New Roman" w:eastAsia="方正仿宋_GBK" w:cs="方正仿宋_GBK"/>
          <w:b w:val="0"/>
          <w:bCs w:val="0"/>
          <w:color w:val="auto"/>
          <w:sz w:val="32"/>
          <w:szCs w:val="32"/>
          <w:highlight w:val="none"/>
          <w:lang w:val="en-US" w:eastAsia="zh-CN"/>
        </w:rPr>
        <w:t>足</w:t>
      </w:r>
      <w:r>
        <w:rPr>
          <w:rFonts w:hint="eastAsia" w:hAnsi="Times New Roman" w:eastAsia="方正仿宋_GBK" w:cs="方正仿宋_GBK"/>
          <w:b w:val="0"/>
          <w:bCs w:val="0"/>
          <w:color w:val="auto"/>
          <w:sz w:val="32"/>
          <w:szCs w:val="32"/>
          <w:highlight w:val="none"/>
          <w:lang w:val="en-US" w:eastAsia="zh-CN"/>
        </w:rPr>
        <w:t>”</w:t>
      </w:r>
      <w:r>
        <w:rPr>
          <w:rFonts w:hint="default" w:ascii="Times New Roman" w:hAnsi="Times New Roman" w:eastAsia="方正仿宋_GBK" w:cs="方正仿宋_GBK"/>
          <w:b w:val="0"/>
          <w:bCs w:val="0"/>
          <w:color w:val="auto"/>
          <w:sz w:val="32"/>
          <w:szCs w:val="32"/>
          <w:highlight w:val="none"/>
          <w:lang w:val="en-US" w:eastAsia="zh-CN"/>
        </w:rPr>
        <w:t>字号文艺精品。推动万古鲤鱼灯舞、龙水小五金锻打技艺申报国家级</w:t>
      </w:r>
      <w:r>
        <w:rPr>
          <w:rFonts w:hint="eastAsia" w:hAnsi="Times New Roman" w:eastAsia="方正仿宋_GBK" w:cs="方正仿宋_GBK"/>
          <w:b w:val="0"/>
          <w:bCs w:val="0"/>
          <w:color w:val="auto"/>
          <w:sz w:val="32"/>
          <w:szCs w:val="32"/>
          <w:highlight w:val="none"/>
          <w:lang w:val="en-US" w:eastAsia="zh-CN"/>
        </w:rPr>
        <w:t>“</w:t>
      </w:r>
      <w:r>
        <w:rPr>
          <w:rFonts w:hint="default" w:ascii="Times New Roman" w:hAnsi="Times New Roman" w:eastAsia="方正仿宋_GBK" w:cs="方正仿宋_GBK"/>
          <w:b w:val="0"/>
          <w:bCs w:val="0"/>
          <w:color w:val="auto"/>
          <w:sz w:val="32"/>
          <w:szCs w:val="32"/>
          <w:highlight w:val="none"/>
          <w:lang w:val="en-US" w:eastAsia="zh-CN"/>
        </w:rPr>
        <w:t>非遗</w:t>
      </w:r>
      <w:r>
        <w:rPr>
          <w:rFonts w:hint="eastAsia" w:hAnsi="Times New Roman" w:eastAsia="方正仿宋_GBK" w:cs="方正仿宋_GBK"/>
          <w:b w:val="0"/>
          <w:bCs w:val="0"/>
          <w:color w:val="auto"/>
          <w:sz w:val="32"/>
          <w:szCs w:val="32"/>
          <w:highlight w:val="none"/>
          <w:lang w:val="en-US" w:eastAsia="zh-CN"/>
        </w:rPr>
        <w:t>”</w:t>
      </w:r>
      <w:r>
        <w:rPr>
          <w:rFonts w:hint="default" w:ascii="Times New Roman" w:hAnsi="Times New Roman" w:eastAsia="方正仿宋_GBK" w:cs="方正仿宋_GBK"/>
          <w:b w:val="0"/>
          <w:bCs w:val="0"/>
          <w:color w:val="auto"/>
          <w:sz w:val="32"/>
          <w:szCs w:val="32"/>
          <w:highlight w:val="none"/>
          <w:lang w:val="en-US" w:eastAsia="zh-CN"/>
        </w:rPr>
        <w:t>。在中小学开设非遗校本课程，开展</w:t>
      </w:r>
      <w:r>
        <w:rPr>
          <w:rFonts w:hint="eastAsia" w:hAnsi="Times New Roman" w:eastAsia="方正仿宋_GBK" w:cs="方正仿宋_GBK"/>
          <w:b w:val="0"/>
          <w:bCs w:val="0"/>
          <w:color w:val="auto"/>
          <w:sz w:val="32"/>
          <w:szCs w:val="32"/>
          <w:highlight w:val="none"/>
          <w:lang w:val="en-US" w:eastAsia="zh-CN"/>
        </w:rPr>
        <w:t>“</w:t>
      </w:r>
      <w:r>
        <w:rPr>
          <w:rFonts w:hint="default" w:ascii="Times New Roman" w:hAnsi="Times New Roman" w:eastAsia="方正仿宋_GBK" w:cs="方正仿宋_GBK"/>
          <w:b w:val="0"/>
          <w:bCs w:val="0"/>
          <w:color w:val="auto"/>
          <w:sz w:val="32"/>
          <w:szCs w:val="32"/>
          <w:highlight w:val="none"/>
          <w:lang w:val="en-US" w:eastAsia="zh-CN"/>
        </w:rPr>
        <w:t>非遗进校园</w:t>
      </w:r>
      <w:r>
        <w:rPr>
          <w:rFonts w:hint="eastAsia" w:hAnsi="Times New Roman" w:eastAsia="方正仿宋_GBK" w:cs="方正仿宋_GBK"/>
          <w:b w:val="0"/>
          <w:bCs w:val="0"/>
          <w:color w:val="auto"/>
          <w:sz w:val="32"/>
          <w:szCs w:val="32"/>
          <w:highlight w:val="none"/>
          <w:lang w:val="en-US" w:eastAsia="zh-CN"/>
        </w:rPr>
        <w:t>”</w:t>
      </w:r>
      <w:r>
        <w:rPr>
          <w:rFonts w:hint="default" w:ascii="Times New Roman" w:hAnsi="Times New Roman" w:eastAsia="方正仿宋_GBK" w:cs="方正仿宋_GBK"/>
          <w:b w:val="0"/>
          <w:bCs w:val="0"/>
          <w:color w:val="auto"/>
          <w:sz w:val="32"/>
          <w:szCs w:val="32"/>
          <w:highlight w:val="none"/>
          <w:lang w:val="en-US" w:eastAsia="zh-CN"/>
        </w:rPr>
        <w:t>活动50场。</w:t>
      </w:r>
      <w:r>
        <w:rPr>
          <w:rFonts w:hint="eastAsia" w:ascii="方正仿宋_GBK" w:hAnsi="方正仿宋_GBK" w:eastAsia="方正仿宋_GBK" w:cs="方正仿宋_GBK"/>
          <w:b w:val="0"/>
          <w:bCs w:val="0"/>
          <w:color w:val="auto"/>
          <w:sz w:val="32"/>
          <w:szCs w:val="32"/>
          <w:highlight w:val="none"/>
          <w:lang w:val="en-US" w:eastAsia="zh-CN"/>
        </w:rPr>
        <w:t>加强对外宣传营销。</w:t>
      </w:r>
      <w:r>
        <w:rPr>
          <w:rFonts w:hint="eastAsia" w:ascii="Times New Roman" w:hAnsi="Times New Roman" w:eastAsia="方正仿宋_GBK" w:cs="方正仿宋_GBK"/>
          <w:b w:val="0"/>
          <w:bCs w:val="0"/>
          <w:color w:val="auto"/>
          <w:sz w:val="32"/>
          <w:szCs w:val="32"/>
          <w:highlight w:val="none"/>
          <w:lang w:val="en-US" w:eastAsia="zh-CN"/>
        </w:rPr>
        <w:t>用好</w:t>
      </w:r>
      <w:r>
        <w:rPr>
          <w:rFonts w:hint="default" w:ascii="Times New Roman" w:hAnsi="Times New Roman" w:eastAsia="方正仿宋_GBK" w:cs="Times New Roman"/>
          <w:b w:val="0"/>
          <w:bCs w:val="0"/>
          <w:color w:val="auto"/>
          <w:sz w:val="32"/>
          <w:szCs w:val="32"/>
          <w:highlight w:val="none"/>
          <w:lang w:val="en-US" w:eastAsia="zh-CN"/>
        </w:rPr>
        <w:t>240</w:t>
      </w:r>
      <w:r>
        <w:rPr>
          <w:rFonts w:hint="eastAsia" w:ascii="Times New Roman" w:hAnsi="Times New Roman" w:eastAsia="方正仿宋_GBK" w:cs="方正仿宋_GBK"/>
          <w:b w:val="0"/>
          <w:bCs w:val="0"/>
          <w:color w:val="auto"/>
          <w:sz w:val="32"/>
          <w:szCs w:val="32"/>
          <w:highlight w:val="none"/>
          <w:lang w:val="en-US" w:eastAsia="zh-CN"/>
        </w:rPr>
        <w:t>小时过境免签政策，深入实施集团营销，激励地接社与组团社共同开发大足精品线路和川渝联合线路产品，做大国内游、拓展入境游。依托舞剧《天下大足》巡演开展</w:t>
      </w:r>
      <w:r>
        <w:rPr>
          <w:rFonts w:hint="eastAsia" w:hAnsi="Times New Roman" w:eastAsia="方正仿宋_GBK"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跟着舞剧去大足</w:t>
      </w:r>
      <w:r>
        <w:rPr>
          <w:rFonts w:hint="eastAsia" w:hAnsi="Times New Roman" w:eastAsia="方正仿宋_GBK"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城市推广活动。深度参与中国—东盟博览会、中国国际旅游交易会等大型会展，全方位推介大足文旅核心资源。深度参与巴蜀文旅全球推广行动，持续实施大足石刻守护人全球招募计划，做优做靓国际旅游文化节、夜龙舟赛、青春音乐会等节会活动，培育壮大</w:t>
      </w:r>
      <w:r>
        <w:rPr>
          <w:rFonts w:hint="eastAsia" w:hAnsi="Times New Roman" w:eastAsia="方正仿宋_GBK"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名人上宝顶</w:t>
      </w:r>
      <w:r>
        <w:rPr>
          <w:rFonts w:hint="eastAsia" w:hAnsi="Times New Roman" w:eastAsia="方正仿宋_GBK"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大学生游大足</w:t>
      </w:r>
      <w:r>
        <w:rPr>
          <w:rFonts w:hint="eastAsia" w:hAnsi="Times New Roman" w:eastAsia="方正仿宋_GBK"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等文旅品牌，推动大足文旅加快</w:t>
      </w:r>
      <w:r>
        <w:rPr>
          <w:rFonts w:hint="eastAsia" w:hAnsi="Times New Roman" w:eastAsia="方正仿宋_GBK"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破圈</w:t>
      </w:r>
      <w:r>
        <w:rPr>
          <w:rFonts w:hint="eastAsia" w:hAnsi="Times New Roman" w:eastAsia="方正仿宋_GBK"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w:t>
      </w:r>
      <w:r>
        <w:rPr>
          <w:rFonts w:hint="eastAsia" w:hAnsi="Times New Roman" w:eastAsia="方正仿宋_GBK" w:cs="方正仿宋_GBK"/>
          <w:b w:val="0"/>
          <w:bCs w:val="0"/>
          <w:color w:val="auto"/>
          <w:sz w:val="32"/>
          <w:szCs w:val="32"/>
          <w:highlight w:val="none"/>
          <w:lang w:val="en-US" w:eastAsia="zh-CN"/>
        </w:rPr>
        <w:t>团队游客数量增长</w:t>
      </w:r>
      <w:r>
        <w:rPr>
          <w:rFonts w:hint="default" w:ascii="Times New Roman" w:hAnsi="Times New Roman" w:eastAsia="方正仿宋_GBK" w:cs="Times New Roman"/>
          <w:b w:val="0"/>
          <w:bCs w:val="0"/>
          <w:color w:val="auto"/>
          <w:sz w:val="32"/>
          <w:szCs w:val="32"/>
          <w:highlight w:val="none"/>
          <w:lang w:val="en-US" w:eastAsia="zh-CN"/>
        </w:rPr>
        <w:t>40%</w:t>
      </w:r>
      <w:r>
        <w:rPr>
          <w:rFonts w:hint="eastAsia" w:hAnsi="Times New Roman" w:eastAsia="方正仿宋_GBK" w:cs="方正仿宋_GBK"/>
          <w:b w:val="0"/>
          <w:bCs w:val="0"/>
          <w:color w:val="auto"/>
          <w:sz w:val="32"/>
          <w:szCs w:val="32"/>
          <w:highlight w:val="none"/>
          <w:lang w:val="en-US" w:eastAsia="zh-CN"/>
        </w:rPr>
        <w:t>以上。</w:t>
      </w:r>
    </w:p>
    <w:p w14:paraId="4C2141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kern w:val="2"/>
          <w:sz w:val="32"/>
          <w:szCs w:val="24"/>
          <w:highlight w:val="none"/>
          <w:lang w:val="en-US" w:eastAsia="zh-CN"/>
        </w:rPr>
        <w:t>（五）深入</w:t>
      </w:r>
      <w:r>
        <w:rPr>
          <w:rFonts w:hint="eastAsia" w:ascii="方正楷体_GBK" w:hAnsi="方正楷体_GBK" w:eastAsia="方正楷体_GBK" w:cs="方正楷体_GBK"/>
          <w:b w:val="0"/>
          <w:bCs w:val="0"/>
          <w:color w:val="auto"/>
          <w:sz w:val="32"/>
          <w:szCs w:val="32"/>
          <w:highlight w:val="none"/>
          <w:lang w:val="en-US" w:eastAsia="zh-CN"/>
        </w:rPr>
        <w:t>推进城乡融合发展，加快建设和美田园城市</w:t>
      </w:r>
      <w:r>
        <w:rPr>
          <w:rFonts w:hint="eastAsia" w:ascii="Times New Roman" w:hAnsi="Times New Roman" w:eastAsia="方正仿宋_GBK" w:cs="Times New Roman"/>
          <w:b w:val="0"/>
          <w:bCs w:val="0"/>
          <w:color w:val="auto"/>
          <w:sz w:val="32"/>
          <w:szCs w:val="32"/>
          <w:highlight w:val="none"/>
          <w:lang w:val="en-US" w:eastAsia="zh-CN"/>
        </w:rPr>
        <w:t>。加快构建“</w:t>
      </w:r>
      <w:r>
        <w:rPr>
          <w:rFonts w:hint="default" w:ascii="Times New Roman" w:hAnsi="Times New Roman" w:eastAsia="方正仿宋_GBK" w:cs="Times New Roman"/>
          <w:b w:val="0"/>
          <w:bCs w:val="0"/>
          <w:color w:val="auto"/>
          <w:sz w:val="32"/>
          <w:szCs w:val="32"/>
          <w:highlight w:val="none"/>
          <w:lang w:val="en-US" w:eastAsia="zh-CN"/>
        </w:rPr>
        <w:t>1464</w:t>
      </w:r>
      <w:r>
        <w:rPr>
          <w:rFonts w:hint="eastAsia" w:ascii="Times New Roman" w:hAnsi="Times New Roman" w:eastAsia="方正仿宋_GBK" w:cs="Times New Roman"/>
          <w:b w:val="0"/>
          <w:bCs w:val="0"/>
          <w:color w:val="auto"/>
          <w:sz w:val="32"/>
          <w:szCs w:val="32"/>
          <w:highlight w:val="none"/>
          <w:lang w:val="en-US" w:eastAsia="zh-CN"/>
        </w:rPr>
        <w:t>”城乡融合发展体系，聚焦新型城镇化建设和乡村全面振兴，提升城乡居住品质，破除城乡二元结构，奋力谱写城乡共同繁荣发展的新篇章。</w:t>
      </w:r>
    </w:p>
    <w:p w14:paraId="7E29A9D1">
      <w:pPr>
        <w:pStyle w:val="9"/>
        <w:keepNext w:val="0"/>
        <w:keepLines w:val="0"/>
        <w:pageBreakBefore w:val="0"/>
        <w:widowControl/>
        <w:suppressLineNumbers w:val="0"/>
        <w:kinsoku/>
        <w:wordWrap/>
        <w:topLinePunct w:val="0"/>
        <w:autoSpaceDE/>
        <w:autoSpaceDN/>
        <w:bidi w:val="0"/>
        <w:snapToGrid/>
        <w:spacing w:before="0" w:beforeLines="0" w:beforeAutospacing="0" w:after="0" w:afterLines="0" w:afterAutospacing="0"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一是聚焦城市功能品质提升。加快构建“两城三园十五镇”城乡融合发展新格局。提速建设高铁新城</w:t>
      </w:r>
      <w:r>
        <w:rPr>
          <w:rFonts w:hint="default" w:ascii="Times New Roman" w:hAnsi="Times New Roman" w:eastAsia="方正仿宋_GBK" w:cs="Times New Roman"/>
          <w:b w:val="0"/>
          <w:bCs w:val="0"/>
          <w:color w:val="auto"/>
          <w:sz w:val="32"/>
          <w:szCs w:val="32"/>
          <w:highlight w:val="none"/>
          <w:lang w:val="en-US" w:eastAsia="zh-CN"/>
        </w:rPr>
        <w:t>TOD</w:t>
      </w:r>
      <w:r>
        <w:rPr>
          <w:rFonts w:hint="eastAsia"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pacing w:val="0"/>
          <w:kern w:val="21"/>
          <w:sz w:val="32"/>
          <w:szCs w:val="32"/>
          <w:u w:val="none" w:color="auto"/>
          <w:lang w:val="en-US" w:eastAsia="zh-CN"/>
        </w:rPr>
        <w:t>推进南北站前广场建设，建成综合展览馆、文旅街区，完工站场周边道路、宝北路连接段等配套工程，完成化龙溪环境综合整治</w:t>
      </w:r>
      <w:r>
        <w:rPr>
          <w:rFonts w:hint="eastAsia" w:ascii="方正仿宋_GBK" w:hAnsi="方正仿宋_GBK" w:eastAsia="方正仿宋_GBK" w:cs="方正仿宋_GBK"/>
          <w:b w:val="0"/>
          <w:bCs w:val="0"/>
          <w:color w:val="auto"/>
          <w:sz w:val="32"/>
          <w:szCs w:val="32"/>
          <w:highlight w:val="none"/>
          <w:lang w:val="en-US" w:eastAsia="zh-CN"/>
        </w:rPr>
        <w:t>。引进和培育一批高能级会展博览产业，着力打造具有全国影响力的国家级会展平台。打造海棠新城</w:t>
      </w:r>
      <w:r>
        <w:rPr>
          <w:rFonts w:hint="eastAsia" w:ascii="Times New Roman" w:hAnsi="Times New Roman" w:eastAsia="方正仿宋_GBK" w:cs="Times New Roman"/>
          <w:b w:val="0"/>
          <w:bCs w:val="0"/>
          <w:color w:val="auto"/>
          <w:sz w:val="32"/>
          <w:szCs w:val="32"/>
          <w:highlight w:val="none"/>
          <w:lang w:val="en-US" w:eastAsia="zh-CN"/>
        </w:rPr>
        <w:t>CBD</w:t>
      </w:r>
      <w:r>
        <w:rPr>
          <w:rFonts w:hint="eastAsia" w:ascii="方正仿宋_GBK" w:hAnsi="方正仿宋_GBK" w:eastAsia="方正仿宋_GBK" w:cs="方正仿宋_GBK"/>
          <w:b w:val="0"/>
          <w:bCs w:val="0"/>
          <w:color w:val="auto"/>
          <w:sz w:val="32"/>
          <w:szCs w:val="32"/>
          <w:highlight w:val="none"/>
          <w:lang w:val="en-US" w:eastAsia="zh-CN"/>
        </w:rPr>
        <w:t>，建成运营海棠国际，投用新南路北段、天宫河小区配套道路，带动周边地产项目开发建设。有序推动大足印象</w:t>
      </w:r>
      <w:r>
        <w:rPr>
          <w:rFonts w:hint="default" w:ascii="Times New Roman" w:hAnsi="Times New Roman" w:eastAsia="方正仿宋_GBK" w:cs="Times New Roman"/>
          <w:b w:val="0"/>
          <w:bCs w:val="0"/>
          <w:color w:val="auto"/>
          <w:kern w:val="21"/>
          <w:sz w:val="32"/>
          <w:szCs w:val="32"/>
          <w:highlight w:val="none"/>
          <w:u w:val="none" w:color="auto"/>
          <w:lang w:val="en-US" w:eastAsia="zh-CN"/>
        </w:rPr>
        <w:t>10</w:t>
      </w:r>
      <w:r>
        <w:rPr>
          <w:rFonts w:hint="eastAsia" w:ascii="方正仿宋_GBK" w:hAnsi="方正仿宋_GBK" w:eastAsia="方正仿宋_GBK" w:cs="方正仿宋_GBK"/>
          <w:b w:val="0"/>
          <w:bCs w:val="0"/>
          <w:color w:val="auto"/>
          <w:sz w:val="32"/>
          <w:szCs w:val="32"/>
          <w:highlight w:val="none"/>
          <w:lang w:val="en-US" w:eastAsia="zh-CN"/>
        </w:rPr>
        <w:t>大街区提档升级，常态化开展非遗表演、“一念·大足”水秀、大足印象光影秀等演出。推动经开区产城景融合发展，推进龙水湖、玉龙山与双桥城区融合发展，</w:t>
      </w:r>
      <w:r>
        <w:rPr>
          <w:rFonts w:hint="eastAsia" w:ascii="方正仿宋_GBK" w:hAnsi="方正仿宋_GBK" w:eastAsia="方正仿宋_GBK" w:cs="方正仿宋_GBK"/>
          <w:b w:val="0"/>
          <w:bCs w:val="0"/>
          <w:spacing w:val="0"/>
          <w:kern w:val="21"/>
          <w:sz w:val="32"/>
          <w:szCs w:val="32"/>
          <w:highlight w:val="none"/>
          <w:u w:val="none" w:color="auto"/>
          <w:lang w:val="en-US" w:eastAsia="zh-CN"/>
        </w:rPr>
        <w:t>推进双路、邮亭片区城中村改造</w:t>
      </w:r>
      <w:r>
        <w:rPr>
          <w:rFonts w:hint="eastAsia" w:ascii="方正仿宋_GBK" w:hAnsi="方正仿宋_GBK" w:eastAsia="方正仿宋_GBK" w:cs="方正仿宋_GBK"/>
          <w:b w:val="0"/>
          <w:bCs w:val="0"/>
          <w:color w:val="auto"/>
          <w:spacing w:val="0"/>
          <w:kern w:val="21"/>
          <w:sz w:val="32"/>
          <w:szCs w:val="32"/>
          <w:u w:val="none" w:color="auto"/>
          <w:lang w:val="en-US" w:eastAsia="zh-CN"/>
        </w:rPr>
        <w:t>，提档升级椿玺养护中心、龙景酒店，加快盘活新胜茶场、老川汽厂等闲置资源，策划打造渝西汽车文旅小镇，</w:t>
      </w:r>
      <w:r>
        <w:rPr>
          <w:rFonts w:hint="eastAsia" w:ascii="方正仿宋_GBK" w:hAnsi="方正仿宋_GBK" w:eastAsia="方正仿宋_GBK" w:cs="方正仿宋_GBK"/>
          <w:b w:val="0"/>
          <w:bCs w:val="0"/>
          <w:color w:val="auto"/>
          <w:sz w:val="32"/>
          <w:szCs w:val="32"/>
          <w:highlight w:val="none"/>
          <w:lang w:val="en-US" w:eastAsia="zh-CN"/>
        </w:rPr>
        <w:t>实现“产城融合、科产融合、职住平衡”。一体推进城市更新。</w:t>
      </w:r>
      <w:r>
        <w:rPr>
          <w:rFonts w:hint="eastAsia" w:ascii="方正仿宋_GBK" w:hAnsi="方正仿宋_GBK" w:eastAsia="方正仿宋_GBK" w:cs="方正仿宋_GBK"/>
          <w:b w:val="0"/>
          <w:bCs w:val="0"/>
          <w:color w:val="auto"/>
          <w:spacing w:val="0"/>
          <w:kern w:val="21"/>
          <w:sz w:val="32"/>
          <w:szCs w:val="32"/>
          <w:u w:val="none" w:color="auto"/>
          <w:lang w:val="en-US" w:eastAsia="zh-CN"/>
        </w:rPr>
        <w:t>启动东部供水中心项目，建设田坝、三驱</w:t>
      </w:r>
      <w:r>
        <w:rPr>
          <w:rFonts w:hint="default" w:ascii="Times New Roman" w:hAnsi="Times New Roman" w:eastAsia="方正仿宋_GBK" w:cs="Times New Roman"/>
          <w:b w:val="0"/>
          <w:bCs w:val="0"/>
          <w:color w:val="auto"/>
          <w:spacing w:val="0"/>
          <w:kern w:val="21"/>
          <w:sz w:val="32"/>
          <w:szCs w:val="32"/>
          <w:u w:val="none" w:color="auto"/>
          <w:lang w:val="en-US" w:eastAsia="zh-CN"/>
        </w:rPr>
        <w:t>110kV输变电工程，投用茅里堡水厂</w:t>
      </w:r>
      <w:r>
        <w:rPr>
          <w:rFonts w:hint="default" w:ascii="Times New Roman" w:hAnsi="Times New Roman" w:eastAsia="方正仿宋_GBK" w:cs="Times New Roman"/>
          <w:b w:val="0"/>
          <w:bCs w:val="0"/>
          <w:color w:val="auto"/>
          <w:sz w:val="32"/>
          <w:szCs w:val="32"/>
          <w:highlight w:val="none"/>
          <w:lang w:val="en-US" w:eastAsia="zh-CN"/>
        </w:rPr>
        <w:t>。实施城镇燃气管网更新改造6</w:t>
      </w:r>
      <w:r>
        <w:rPr>
          <w:rFonts w:hint="eastAsia" w:ascii="方正仿宋_GBK" w:hAnsi="方正仿宋_GBK" w:eastAsia="方正仿宋_GBK" w:cs="方正仿宋_GBK"/>
          <w:b w:val="0"/>
          <w:bCs w:val="0"/>
          <w:color w:val="auto"/>
          <w:sz w:val="32"/>
          <w:szCs w:val="32"/>
          <w:highlight w:val="none"/>
          <w:lang w:val="en-US" w:eastAsia="zh-CN"/>
        </w:rPr>
        <w:t>万户，完善停车、充电、消防等配套基础设施，加强绿色建筑、康养地产、度假房等高品质住房供给。深化“大综合一体化”城市治理。</w:t>
      </w:r>
      <w:r>
        <w:rPr>
          <w:rFonts w:hint="eastAsia" w:ascii="方正仿宋_GBK" w:hAnsi="方正仿宋_GBK" w:eastAsia="方正仿宋_GBK" w:cs="方正仿宋_GBK"/>
          <w:b w:val="0"/>
          <w:bCs w:val="0"/>
          <w:sz w:val="32"/>
          <w:szCs w:val="32"/>
          <w:highlight w:val="none"/>
          <w:lang w:val="en-US" w:eastAsia="zh-CN"/>
        </w:rPr>
        <w:t>强化市政设施全生命周期管理，</w:t>
      </w:r>
      <w:r>
        <w:rPr>
          <w:rFonts w:hint="default" w:ascii="Times New Roman" w:hAnsi="Times New Roman" w:eastAsia="方正仿宋_GBK" w:cs="Times New Roman"/>
          <w:b w:val="0"/>
          <w:bCs w:val="0"/>
          <w:sz w:val="32"/>
          <w:szCs w:val="32"/>
          <w:highlight w:val="none"/>
          <w:lang w:val="en-US" w:eastAsia="zh-CN"/>
        </w:rPr>
        <w:t>维修改造人行道、车（人）行道6.3万</w:t>
      </w:r>
      <w:r>
        <w:rPr>
          <w:rFonts w:hint="default" w:ascii="Times New Roman" w:hAnsi="Times New Roman" w:eastAsia="方正仿宋_GBK" w:cs="Times New Roman"/>
          <w:b w:val="0"/>
          <w:bCs w:val="0"/>
          <w:sz w:val="32"/>
          <w:szCs w:val="32"/>
          <w:highlight w:val="none"/>
          <w:vertAlign w:val="baseline"/>
          <w:lang w:val="en-US" w:eastAsia="zh-CN"/>
        </w:rPr>
        <w:t>平方米</w:t>
      </w:r>
      <w:r>
        <w:rPr>
          <w:rFonts w:hint="default" w:ascii="Times New Roman" w:hAnsi="Times New Roman" w:eastAsia="方正仿宋_GBK" w:cs="Times New Roman"/>
          <w:b w:val="0"/>
          <w:bCs w:val="0"/>
          <w:sz w:val="32"/>
          <w:szCs w:val="32"/>
          <w:highlight w:val="none"/>
          <w:lang w:val="en-US" w:eastAsia="zh-CN"/>
        </w:rPr>
        <w:t>，新建市政道路</w:t>
      </w:r>
      <w:r>
        <w:rPr>
          <w:rFonts w:hint="eastAsia" w:ascii="Times New Roman" w:hAnsi="Times New Roman" w:eastAsia="方正仿宋_GBK" w:cs="Times New Roman"/>
          <w:b w:val="0"/>
          <w:bCs w:val="0"/>
          <w:sz w:val="32"/>
          <w:szCs w:val="32"/>
          <w:highlight w:val="none"/>
          <w:lang w:val="en-US" w:eastAsia="zh-CN"/>
        </w:rPr>
        <w:t>11</w:t>
      </w:r>
      <w:r>
        <w:rPr>
          <w:rFonts w:hint="default" w:ascii="Times New Roman" w:hAnsi="Times New Roman" w:eastAsia="方正仿宋_GBK" w:cs="Times New Roman"/>
          <w:b w:val="0"/>
          <w:bCs w:val="0"/>
          <w:sz w:val="32"/>
          <w:szCs w:val="32"/>
          <w:highlight w:val="none"/>
          <w:lang w:val="en-US" w:eastAsia="zh-CN"/>
        </w:rPr>
        <w:t>公里、口袋公园3个，新增城市绿地5</w:t>
      </w:r>
      <w:r>
        <w:rPr>
          <w:rFonts w:hint="eastAsia" w:ascii="方正仿宋_GBK" w:hAnsi="方正仿宋_GBK" w:eastAsia="方正仿宋_GBK" w:cs="方正仿宋_GBK"/>
          <w:b w:val="0"/>
          <w:bCs w:val="0"/>
          <w:sz w:val="32"/>
          <w:szCs w:val="32"/>
          <w:highlight w:val="none"/>
          <w:lang w:val="en-US" w:eastAsia="zh-CN"/>
        </w:rPr>
        <w:t>万平方米，新增“错时共享”停车位</w:t>
      </w:r>
      <w:r>
        <w:rPr>
          <w:rFonts w:hint="default" w:ascii="Times New Roman" w:hAnsi="Times New Roman" w:eastAsia="方正仿宋_GBK" w:cs="Times New Roman"/>
          <w:b w:val="0"/>
          <w:bCs w:val="0"/>
          <w:sz w:val="32"/>
          <w:szCs w:val="32"/>
          <w:highlight w:val="none"/>
          <w:lang w:val="en-US" w:eastAsia="zh-CN"/>
        </w:rPr>
        <w:t>3000个以上。</w:t>
      </w:r>
      <w:r>
        <w:rPr>
          <w:rFonts w:hint="default" w:ascii="Times New Roman" w:hAnsi="Times New Roman" w:eastAsia="方正仿宋_GBK" w:cs="Times New Roman"/>
          <w:b w:val="0"/>
          <w:bCs w:val="0"/>
          <w:color w:val="auto"/>
          <w:sz w:val="32"/>
          <w:szCs w:val="32"/>
          <w:highlight w:val="none"/>
          <w:lang w:val="en-US" w:eastAsia="zh-CN"/>
        </w:rPr>
        <w:t>构建智慧管理体系，</w:t>
      </w:r>
      <w:r>
        <w:rPr>
          <w:rFonts w:hint="default" w:ascii="Times New Roman" w:hAnsi="Times New Roman" w:eastAsia="方正仿宋_GBK" w:cs="Times New Roman"/>
          <w:b w:val="0"/>
          <w:bCs w:val="0"/>
          <w:sz w:val="32"/>
          <w:szCs w:val="32"/>
          <w:highlight w:val="none"/>
          <w:lang w:val="en-US" w:eastAsia="zh-CN"/>
        </w:rPr>
        <w:t>升级数字城管平台，探索建立基础设施监测、环卫作业监管、园林绿化管护等5</w:t>
      </w:r>
      <w:r>
        <w:rPr>
          <w:rFonts w:hint="eastAsia" w:ascii="方正仿宋_GBK" w:hAnsi="方正仿宋_GBK" w:eastAsia="方正仿宋_GBK" w:cs="方正仿宋_GBK"/>
          <w:b w:val="0"/>
          <w:bCs w:val="0"/>
          <w:sz w:val="32"/>
          <w:szCs w:val="32"/>
          <w:highlight w:val="none"/>
          <w:lang w:val="en-US" w:eastAsia="zh-CN"/>
        </w:rPr>
        <w:t>大应用场景，提升城市安全韧性水平和风险预警管控能力，城市桥隧智慧监管覆盖率达</w:t>
      </w:r>
      <w:r>
        <w:rPr>
          <w:rFonts w:hint="default" w:ascii="Times New Roman" w:hAnsi="Times New Roman" w:eastAsia="方正仿宋_GBK" w:cs="Times New Roman"/>
          <w:b w:val="0"/>
          <w:bCs w:val="0"/>
          <w:sz w:val="32"/>
          <w:szCs w:val="32"/>
          <w:highlight w:val="none"/>
          <w:lang w:val="en-US" w:eastAsia="zh-CN"/>
        </w:rPr>
        <w:t>85%。</w:t>
      </w:r>
      <w:r>
        <w:rPr>
          <w:rFonts w:hint="eastAsia" w:ascii="方正仿宋_GBK" w:hAnsi="方正仿宋_GBK" w:eastAsia="方正仿宋_GBK" w:cs="方正仿宋_GBK"/>
          <w:b w:val="0"/>
          <w:bCs w:val="0"/>
          <w:color w:val="auto"/>
          <w:sz w:val="32"/>
          <w:szCs w:val="32"/>
          <w:highlight w:val="none"/>
          <w:lang w:val="en-US" w:eastAsia="zh-CN"/>
        </w:rPr>
        <w:t>大力推动“小镇焕新”。</w:t>
      </w:r>
      <w:r>
        <w:rPr>
          <w:rFonts w:hint="eastAsia" w:ascii="方正仿宋_GBK" w:hAnsi="方正仿宋_GBK" w:eastAsia="方正仿宋_GBK" w:cs="方正仿宋_GBK"/>
          <w:b w:val="0"/>
          <w:bCs w:val="0"/>
          <w:sz w:val="32"/>
          <w:szCs w:val="32"/>
          <w:highlight w:val="none"/>
          <w:lang w:val="en-US" w:eastAsia="zh-CN"/>
        </w:rPr>
        <w:t>完成智凤（弥陀）、珠溪、中敖、国梁、金山、高坪</w:t>
      </w:r>
      <w:r>
        <w:rPr>
          <w:rFonts w:hint="default" w:ascii="Times New Roman" w:hAnsi="Times New Roman" w:eastAsia="方正仿宋_GBK" w:cs="Times New Roman"/>
          <w:b w:val="0"/>
          <w:bCs w:val="0"/>
          <w:sz w:val="32"/>
          <w:szCs w:val="32"/>
          <w:highlight w:val="none"/>
          <w:lang w:val="en-US" w:eastAsia="zh-CN"/>
        </w:rPr>
        <w:t>6</w:t>
      </w:r>
      <w:r>
        <w:rPr>
          <w:rFonts w:hint="eastAsia" w:ascii="方正仿宋_GBK" w:hAnsi="方正仿宋_GBK" w:eastAsia="方正仿宋_GBK" w:cs="方正仿宋_GBK"/>
          <w:b w:val="0"/>
          <w:bCs w:val="0"/>
          <w:sz w:val="32"/>
          <w:szCs w:val="32"/>
          <w:highlight w:val="none"/>
          <w:lang w:val="en-US" w:eastAsia="zh-CN"/>
        </w:rPr>
        <w:t>个“小镇焕新”，推进龙水、万古、三驱城中村改造，加快建设天成星荟、隆河花苑二期、幸湖佳苑二期等安置房，</w:t>
      </w:r>
      <w:r>
        <w:rPr>
          <w:rFonts w:hint="eastAsia" w:ascii="方正仿宋_GBK" w:hAnsi="方正仿宋_GBK" w:eastAsia="方正仿宋_GBK" w:cs="方正仿宋_GBK"/>
          <w:b w:val="0"/>
          <w:bCs w:val="0"/>
          <w:spacing w:val="-6"/>
          <w:sz w:val="32"/>
          <w:szCs w:val="32"/>
          <w:highlight w:val="none"/>
        </w:rPr>
        <w:t>力争打造一批具有全国、全市知名度的试点示范镇。</w:t>
      </w:r>
    </w:p>
    <w:p w14:paraId="0D32B030">
      <w:pPr>
        <w:keepNext w:val="0"/>
        <w:keepLines w:val="0"/>
        <w:pageBreakBefore w:val="0"/>
        <w:widowControl/>
        <w:suppressLineNumbers w:val="0"/>
        <w:kinsoku/>
        <w:wordWrap/>
        <w:topLinePunct w:val="0"/>
        <w:autoSpaceDE/>
        <w:autoSpaceDN/>
        <w:bidi w:val="0"/>
        <w:snapToGrid/>
        <w:spacing w:line="600" w:lineRule="exact"/>
        <w:ind w:firstLine="640" w:firstLineChars="200"/>
        <w:jc w:val="left"/>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二是加快城乡基础设施建设。</w:t>
      </w:r>
      <w:r>
        <w:rPr>
          <w:rFonts w:hint="eastAsia" w:ascii="方正仿宋_GBK" w:hAnsi="方正仿宋_GBK" w:eastAsia="方正仿宋_GBK" w:cs="方正仿宋_GBK"/>
          <w:b w:val="0"/>
          <w:bCs w:val="0"/>
          <w:spacing w:val="-6"/>
          <w:kern w:val="0"/>
          <w:sz w:val="32"/>
          <w:szCs w:val="32"/>
          <w:highlight w:val="none"/>
          <w:lang w:val="en-US" w:eastAsia="zh-CN"/>
        </w:rPr>
        <w:t>加快重大</w:t>
      </w:r>
      <w:r>
        <w:rPr>
          <w:rFonts w:ascii="方正仿宋_GBK" w:hAnsi="方正仿宋_GBK" w:eastAsia="方正仿宋_GBK" w:cs="方正仿宋_GBK"/>
          <w:b w:val="0"/>
          <w:bCs w:val="0"/>
          <w:spacing w:val="-6"/>
          <w:kern w:val="0"/>
          <w:sz w:val="32"/>
          <w:szCs w:val="32"/>
          <w:highlight w:val="none"/>
          <w:lang w:val="en-US" w:eastAsia="zh-CN"/>
        </w:rPr>
        <w:t>基础设施</w:t>
      </w:r>
      <w:r>
        <w:rPr>
          <w:rFonts w:hint="eastAsia" w:ascii="方正仿宋_GBK" w:hAnsi="方正仿宋_GBK" w:eastAsia="方正仿宋_GBK" w:cs="方正仿宋_GBK"/>
          <w:b w:val="0"/>
          <w:bCs w:val="0"/>
          <w:spacing w:val="-6"/>
          <w:kern w:val="0"/>
          <w:sz w:val="32"/>
          <w:szCs w:val="32"/>
          <w:highlight w:val="none"/>
          <w:lang w:val="en-US" w:eastAsia="zh-CN"/>
        </w:rPr>
        <w:t>建设。</w:t>
      </w:r>
      <w:r>
        <w:rPr>
          <w:rFonts w:hint="eastAsia" w:ascii="Times New Roman" w:hAnsi="Times New Roman" w:eastAsia="方正仿宋_GBK" w:cs="Times New Roman"/>
          <w:b w:val="0"/>
          <w:bCs w:val="0"/>
          <w:color w:val="auto"/>
          <w:sz w:val="32"/>
          <w:szCs w:val="32"/>
          <w:highlight w:val="none"/>
          <w:lang w:val="en-US" w:eastAsia="zh-CN"/>
        </w:rPr>
        <w:t>开工建设玉滩大灌区，建成投用响水滩中型灌区、玉河水库扩建工程，开展濑溪河防洪治理项目前期工作。</w:t>
      </w:r>
      <w:r>
        <w:rPr>
          <w:rFonts w:hint="eastAsia" w:ascii="Times New Roman" w:hAnsi="Times New Roman" w:eastAsia="方正仿宋_GBK" w:cs="Times New Roman"/>
          <w:b w:val="0"/>
          <w:bCs w:val="0"/>
          <w:spacing w:val="0"/>
          <w:sz w:val="32"/>
          <w:szCs w:val="32"/>
          <w:highlight w:val="none"/>
          <w:lang w:val="en-US" w:eastAsia="zh-CN"/>
        </w:rPr>
        <w:t>实施毗邻地区路网缝合工程，升级改造南珠路城区至宝兴段、珠万路二期等干线公路，建成投用龙溪路、智仙路等连接道路。</w:t>
      </w:r>
      <w:r>
        <w:rPr>
          <w:rFonts w:hint="default" w:ascii="Times New Roman" w:hAnsi="Times New Roman" w:eastAsia="方正仿宋_GBK" w:cs="Times New Roman"/>
          <w:b w:val="0"/>
          <w:bCs w:val="0"/>
          <w:color w:val="000000"/>
          <w:kern w:val="2"/>
          <w:sz w:val="32"/>
          <w:szCs w:val="32"/>
          <w:highlight w:val="none"/>
          <w:lang w:val="en-US" w:eastAsia="zh-CN"/>
        </w:rPr>
        <w:t>新（改）建</w:t>
      </w:r>
      <w:r>
        <w:rPr>
          <w:rFonts w:hint="eastAsia" w:ascii="Times New Roman" w:hAnsi="Times New Roman" w:eastAsia="方正仿宋_GBK" w:cs="Times New Roman"/>
          <w:b w:val="0"/>
          <w:bCs w:val="0"/>
          <w:color w:val="000000"/>
          <w:kern w:val="2"/>
          <w:sz w:val="32"/>
          <w:szCs w:val="32"/>
          <w:highlight w:val="none"/>
          <w:lang w:val="en-US" w:eastAsia="zh-CN"/>
        </w:rPr>
        <w:t>“</w:t>
      </w:r>
      <w:r>
        <w:rPr>
          <w:rFonts w:hint="default" w:ascii="Times New Roman" w:hAnsi="Times New Roman" w:eastAsia="方正仿宋_GBK" w:cs="Times New Roman"/>
          <w:b w:val="0"/>
          <w:bCs w:val="0"/>
          <w:color w:val="000000"/>
          <w:kern w:val="2"/>
          <w:sz w:val="32"/>
          <w:szCs w:val="32"/>
          <w:highlight w:val="none"/>
          <w:lang w:val="en-US" w:eastAsia="zh-CN"/>
        </w:rPr>
        <w:t>四好农村路</w:t>
      </w:r>
      <w:r>
        <w:rPr>
          <w:rFonts w:hint="eastAsia" w:ascii="Times New Roman" w:hAnsi="Times New Roman" w:eastAsia="方正仿宋_GBK" w:cs="Times New Roman"/>
          <w:b w:val="0"/>
          <w:bCs w:val="0"/>
          <w:color w:val="000000"/>
          <w:kern w:val="2"/>
          <w:sz w:val="32"/>
          <w:szCs w:val="32"/>
          <w:highlight w:val="none"/>
          <w:lang w:val="en-US" w:eastAsia="zh-CN"/>
        </w:rPr>
        <w:t>”</w:t>
      </w:r>
      <w:r>
        <w:rPr>
          <w:rFonts w:hint="default" w:ascii="Times New Roman" w:hAnsi="Times New Roman" w:eastAsia="方正仿宋_GBK" w:cs="Times New Roman"/>
          <w:b w:val="0"/>
          <w:bCs w:val="0"/>
          <w:color w:val="000000"/>
          <w:kern w:val="2"/>
          <w:sz w:val="32"/>
          <w:szCs w:val="32"/>
          <w:highlight w:val="none"/>
          <w:lang w:val="en-US" w:eastAsia="zh-CN"/>
        </w:rPr>
        <w:t>100公里，</w:t>
      </w:r>
      <w:r>
        <w:rPr>
          <w:rFonts w:hint="default" w:ascii="Times New Roman" w:hAnsi="Times New Roman" w:eastAsia="方正仿宋_GBK" w:cs="Times New Roman"/>
          <w:b w:val="0"/>
          <w:bCs w:val="0"/>
          <w:i w:val="0"/>
          <w:iCs w:val="0"/>
          <w:caps w:val="0"/>
          <w:color w:val="000000"/>
          <w:spacing w:val="0"/>
          <w:sz w:val="32"/>
          <w:szCs w:val="32"/>
          <w:highlight w:val="none"/>
          <w:shd w:val="clear" w:color="090000" w:fill="FFFFFF"/>
          <w:lang w:val="en-US" w:eastAsia="zh-CN"/>
        </w:rPr>
        <w:t>乡镇通三级及以上公路比例达到100%</w:t>
      </w:r>
      <w:r>
        <w:rPr>
          <w:rFonts w:hint="eastAsia" w:ascii="Times New Roman" w:hAnsi="Times New Roman" w:eastAsia="方正仿宋_GBK" w:cs="Times New Roman"/>
          <w:b w:val="0"/>
          <w:bCs w:val="0"/>
          <w:color w:val="000000"/>
          <w:kern w:val="2"/>
          <w:sz w:val="32"/>
          <w:szCs w:val="32"/>
          <w:highlight w:val="none"/>
          <w:lang w:val="en-US" w:eastAsia="zh-CN"/>
        </w:rPr>
        <w:t>。</w:t>
      </w:r>
      <w:r>
        <w:rPr>
          <w:rFonts w:hint="default" w:ascii="Times New Roman" w:hAnsi="Times New Roman" w:eastAsia="方正仿宋_GBK" w:cs="Times New Roman"/>
          <w:b w:val="0"/>
          <w:bCs w:val="0"/>
          <w:color w:val="000000"/>
          <w:kern w:val="0"/>
          <w:sz w:val="32"/>
          <w:szCs w:val="32"/>
          <w:highlight w:val="none"/>
          <w:lang w:val="en-US" w:eastAsia="zh-CN"/>
        </w:rPr>
        <w:t>完成20公里</w:t>
      </w:r>
      <w:r>
        <w:rPr>
          <w:rFonts w:hint="eastAsia" w:ascii="Times New Roman" w:hAnsi="Times New Roman" w:eastAsia="方正仿宋_GBK" w:cs="Times New Roman"/>
          <w:b w:val="0"/>
          <w:bCs w:val="0"/>
          <w:color w:val="000000"/>
          <w:kern w:val="0"/>
          <w:sz w:val="32"/>
          <w:szCs w:val="32"/>
          <w:highlight w:val="none"/>
          <w:lang w:val="en-US" w:eastAsia="zh-CN"/>
        </w:rPr>
        <w:t>公路</w:t>
      </w:r>
      <w:r>
        <w:rPr>
          <w:rFonts w:hint="default" w:ascii="Times New Roman" w:hAnsi="Times New Roman" w:eastAsia="方正仿宋_GBK" w:cs="Times New Roman"/>
          <w:b w:val="0"/>
          <w:bCs w:val="0"/>
          <w:color w:val="000000"/>
          <w:kern w:val="0"/>
          <w:sz w:val="32"/>
          <w:szCs w:val="32"/>
          <w:highlight w:val="none"/>
          <w:lang w:val="en-US" w:eastAsia="zh-CN"/>
        </w:rPr>
        <w:t>护栏更新</w:t>
      </w:r>
      <w:r>
        <w:rPr>
          <w:rFonts w:hint="eastAsia" w:ascii="Times New Roman" w:hAnsi="Times New Roman" w:eastAsia="方正仿宋_GBK" w:cs="Times New Roman"/>
          <w:b w:val="0"/>
          <w:bCs w:val="0"/>
          <w:color w:val="000000"/>
          <w:kern w:val="0"/>
          <w:sz w:val="32"/>
          <w:szCs w:val="32"/>
          <w:highlight w:val="none"/>
          <w:lang w:val="en-US" w:eastAsia="zh-CN"/>
        </w:rPr>
        <w:t>，</w:t>
      </w:r>
      <w:r>
        <w:rPr>
          <w:rFonts w:hint="default" w:ascii="Times New Roman" w:hAnsi="Times New Roman" w:eastAsia="方正仿宋_GBK" w:cs="Times New Roman"/>
          <w:b w:val="0"/>
          <w:bCs w:val="0"/>
          <w:color w:val="000000"/>
          <w:kern w:val="0"/>
          <w:sz w:val="32"/>
          <w:szCs w:val="32"/>
          <w:highlight w:val="none"/>
          <w:lang w:val="en-US" w:eastAsia="zh-CN"/>
        </w:rPr>
        <w:t>实施10公里国省道路面养护工程，</w:t>
      </w:r>
      <w:r>
        <w:rPr>
          <w:rFonts w:hint="eastAsia" w:ascii="Times New Roman" w:hAnsi="Times New Roman" w:eastAsia="方正仿宋_GBK" w:cs="Times New Roman"/>
          <w:b w:val="0"/>
          <w:bCs w:val="0"/>
          <w:color w:val="000000"/>
          <w:kern w:val="0"/>
          <w:sz w:val="32"/>
          <w:szCs w:val="32"/>
          <w:highlight w:val="none"/>
          <w:lang w:val="en-US" w:eastAsia="zh-CN"/>
        </w:rPr>
        <w:t>全区</w:t>
      </w:r>
      <w:r>
        <w:rPr>
          <w:rFonts w:hint="default" w:ascii="Times New Roman" w:hAnsi="Times New Roman" w:eastAsia="方正仿宋_GBK" w:cs="Times New Roman"/>
          <w:b w:val="0"/>
          <w:bCs w:val="0"/>
          <w:color w:val="000000"/>
          <w:kern w:val="0"/>
          <w:sz w:val="32"/>
          <w:szCs w:val="32"/>
          <w:highlight w:val="none"/>
          <w:lang w:val="en-US" w:eastAsia="zh-CN"/>
        </w:rPr>
        <w:t>普通国省道优良路率提升至92%，农村公路优良中等路率</w:t>
      </w:r>
      <w:r>
        <w:rPr>
          <w:rFonts w:hint="eastAsia" w:ascii="Times New Roman" w:hAnsi="Times New Roman" w:eastAsia="方正仿宋_GBK" w:cs="Times New Roman"/>
          <w:b w:val="0"/>
          <w:bCs w:val="0"/>
          <w:color w:val="000000"/>
          <w:kern w:val="0"/>
          <w:sz w:val="32"/>
          <w:szCs w:val="32"/>
          <w:highlight w:val="none"/>
          <w:lang w:val="en-US" w:eastAsia="zh-CN"/>
        </w:rPr>
        <w:t>提升至</w:t>
      </w:r>
      <w:r>
        <w:rPr>
          <w:rFonts w:hint="default" w:ascii="Times New Roman" w:hAnsi="Times New Roman" w:eastAsia="方正仿宋_GBK" w:cs="Times New Roman"/>
          <w:b w:val="0"/>
          <w:bCs w:val="0"/>
          <w:color w:val="000000"/>
          <w:kern w:val="0"/>
          <w:sz w:val="32"/>
          <w:szCs w:val="32"/>
          <w:highlight w:val="none"/>
          <w:lang w:val="en-US" w:eastAsia="zh-CN"/>
        </w:rPr>
        <w:t>83%</w:t>
      </w:r>
      <w:r>
        <w:rPr>
          <w:rFonts w:hint="eastAsia" w:ascii="Times New Roman" w:hAnsi="Times New Roman" w:eastAsia="方正仿宋_GBK" w:cs="Times New Roman"/>
          <w:b w:val="0"/>
          <w:bCs w:val="0"/>
          <w:color w:val="000000"/>
          <w:kern w:val="0"/>
          <w:sz w:val="32"/>
          <w:szCs w:val="32"/>
          <w:highlight w:val="none"/>
          <w:lang w:val="en-US" w:eastAsia="zh-CN"/>
        </w:rPr>
        <w:t>，加快创建</w:t>
      </w:r>
      <w:r>
        <w:rPr>
          <w:rFonts w:hint="default" w:ascii="Times New Roman" w:hAnsi="Times New Roman" w:eastAsia="方正仿宋_GBK" w:cs="Times New Roman"/>
          <w:b w:val="0"/>
          <w:bCs w:val="0"/>
          <w:color w:val="000000"/>
          <w:sz w:val="32"/>
          <w:szCs w:val="32"/>
          <w:highlight w:val="none"/>
          <w:lang w:val="en-US" w:eastAsia="zh-CN"/>
        </w:rPr>
        <w:t>城乡交通运输一体化示范县</w:t>
      </w:r>
      <w:r>
        <w:rPr>
          <w:rFonts w:hint="default" w:ascii="Times New Roman" w:hAnsi="Times New Roman" w:eastAsia="方正仿宋_GBK" w:cs="Times New Roman"/>
          <w:b w:val="0"/>
          <w:bCs w:val="0"/>
          <w:color w:val="000000"/>
          <w:kern w:val="0"/>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补齐城乡基础设施功能短板。</w:t>
      </w:r>
      <w:r>
        <w:rPr>
          <w:rFonts w:hint="eastAsia" w:ascii="Times New Roman" w:hAnsi="Times New Roman" w:eastAsia="方正仿宋_GBK" w:cs="Times New Roman"/>
          <w:b w:val="0"/>
          <w:bCs w:val="0"/>
          <w:color w:val="000000"/>
          <w:sz w:val="32"/>
          <w:szCs w:val="32"/>
          <w:highlight w:val="none"/>
          <w:lang w:val="en-US" w:eastAsia="zh-CN"/>
        </w:rPr>
        <w:t>有序推动</w:t>
      </w:r>
      <w:r>
        <w:rPr>
          <w:rFonts w:hint="default" w:ascii="Times New Roman" w:hAnsi="Times New Roman" w:eastAsia="方正仿宋_GBK" w:cs="Times New Roman"/>
          <w:b w:val="0"/>
          <w:bCs w:val="0"/>
          <w:color w:val="000000"/>
          <w:sz w:val="32"/>
          <w:szCs w:val="32"/>
          <w:highlight w:val="none"/>
          <w:lang w:val="en-US" w:eastAsia="zh-CN"/>
        </w:rPr>
        <w:t>渝蓉</w:t>
      </w:r>
      <w:r>
        <w:rPr>
          <w:rFonts w:hint="eastAsia" w:ascii="Times New Roman" w:hAnsi="Times New Roman" w:eastAsia="方正仿宋_GBK" w:cs="Times New Roman"/>
          <w:b w:val="0"/>
          <w:bCs w:val="0"/>
          <w:color w:val="000000"/>
          <w:sz w:val="32"/>
          <w:szCs w:val="32"/>
          <w:highlight w:val="none"/>
          <w:lang w:val="en-US" w:eastAsia="zh-CN"/>
        </w:rPr>
        <w:t>高速石马、</w:t>
      </w:r>
      <w:r>
        <w:rPr>
          <w:rFonts w:hint="default" w:ascii="Times New Roman" w:hAnsi="Times New Roman" w:eastAsia="方正仿宋_GBK" w:cs="Times New Roman"/>
          <w:b w:val="0"/>
          <w:bCs w:val="0"/>
          <w:color w:val="000000"/>
          <w:sz w:val="32"/>
          <w:szCs w:val="32"/>
          <w:highlight w:val="none"/>
          <w:lang w:val="en-US" w:eastAsia="zh-CN"/>
        </w:rPr>
        <w:t>高升</w:t>
      </w:r>
      <w:r>
        <w:rPr>
          <w:rFonts w:hint="eastAsia" w:ascii="Times New Roman" w:hAnsi="Times New Roman" w:eastAsia="方正仿宋_GBK" w:cs="Times New Roman"/>
          <w:b w:val="0"/>
          <w:bCs w:val="0"/>
          <w:color w:val="000000"/>
          <w:sz w:val="32"/>
          <w:szCs w:val="32"/>
          <w:highlight w:val="none"/>
          <w:lang w:val="en-US" w:eastAsia="zh-CN"/>
        </w:rPr>
        <w:t>互通前期工作，</w:t>
      </w:r>
      <w:r>
        <w:rPr>
          <w:rFonts w:hint="eastAsia" w:ascii="Times New Roman" w:hAnsi="Times New Roman" w:eastAsia="方正仿宋_GBK" w:cs="Times New Roman"/>
          <w:b w:val="0"/>
          <w:bCs w:val="0"/>
          <w:color w:val="auto"/>
          <w:sz w:val="32"/>
          <w:szCs w:val="32"/>
          <w:highlight w:val="none"/>
          <w:lang w:val="en-US" w:eastAsia="zh-CN"/>
        </w:rPr>
        <w:t>改造城市地下管线管网和综合管廊建设，提高地下空间利用效率和安全性。加强城乡生活污水和污泥处理处置设施建设改造，建立厂网一体运维机制，实现污水达标排放和资源化利用。推动生活垃圾处理设施升级，提高处理能力和环保水平。推进和美乡村建设，深入落实“面上提升、线上做靓、点上示范”工作要求，实施“六美”三年提升行动，</w:t>
      </w:r>
      <w:r>
        <w:rPr>
          <w:rFonts w:hint="default" w:ascii="Times New Roman" w:hAnsi="Times New Roman" w:eastAsia="方正仿宋_GBK" w:cs="方正仿宋_GBK"/>
          <w:b w:val="0"/>
          <w:bCs w:val="0"/>
          <w:color w:val="auto"/>
          <w:spacing w:val="0"/>
          <w:kern w:val="21"/>
          <w:sz w:val="32"/>
          <w:szCs w:val="32"/>
          <w:highlight w:val="none"/>
          <w:u w:val="none" w:color="auto"/>
          <w:lang w:eastAsia="zh-CN"/>
        </w:rPr>
        <w:t>新</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增“</w:t>
      </w:r>
      <w:r>
        <w:rPr>
          <w:rFonts w:hint="eastAsia" w:ascii="Times New Roman" w:hAnsi="Times New Roman" w:eastAsia="方正仿宋_GBK" w:cs="方正仿宋_GBK"/>
          <w:b w:val="0"/>
          <w:bCs w:val="0"/>
          <w:color w:val="auto"/>
          <w:spacing w:val="0"/>
          <w:kern w:val="21"/>
          <w:sz w:val="32"/>
          <w:szCs w:val="32"/>
          <w:highlight w:val="none"/>
          <w:u w:val="none" w:color="auto"/>
        </w:rPr>
        <w:t>三洁庭院</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w:t>
      </w:r>
      <w:r>
        <w:rPr>
          <w:rFonts w:hint="default" w:ascii="Times New Roman" w:hAnsi="Times New Roman" w:eastAsia="方正仿宋_GBK" w:cs="Times New Roman"/>
          <w:b w:val="0"/>
          <w:bCs w:val="0"/>
          <w:color w:val="auto"/>
          <w:spacing w:val="0"/>
          <w:kern w:val="21"/>
          <w:sz w:val="32"/>
          <w:szCs w:val="32"/>
          <w:highlight w:val="none"/>
          <w:u w:val="none" w:color="auto"/>
          <w:lang w:val="en-US" w:eastAsia="zh-CN"/>
        </w:rPr>
        <w:t>4</w:t>
      </w:r>
      <w:r>
        <w:rPr>
          <w:rFonts w:hint="eastAsia" w:ascii="Times New Roman" w:hAnsi="Times New Roman" w:eastAsia="方正仿宋_GBK" w:cs="方正仿宋_GBK"/>
          <w:b w:val="0"/>
          <w:bCs w:val="0"/>
          <w:color w:val="auto"/>
          <w:spacing w:val="0"/>
          <w:kern w:val="21"/>
          <w:sz w:val="32"/>
          <w:szCs w:val="32"/>
          <w:highlight w:val="none"/>
          <w:u w:val="none" w:color="auto"/>
          <w:lang w:val="en-US" w:eastAsia="zh-CN"/>
        </w:rPr>
        <w:t>万户、</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w:t>
      </w:r>
      <w:r>
        <w:rPr>
          <w:rFonts w:hint="eastAsia" w:ascii="Times New Roman" w:hAnsi="Times New Roman" w:eastAsia="方正仿宋_GBK" w:cs="方正仿宋_GBK"/>
          <w:b w:val="0"/>
          <w:bCs w:val="0"/>
          <w:color w:val="auto"/>
          <w:spacing w:val="0"/>
          <w:kern w:val="21"/>
          <w:sz w:val="32"/>
          <w:szCs w:val="32"/>
          <w:highlight w:val="none"/>
          <w:u w:val="none" w:color="auto"/>
        </w:rPr>
        <w:t>三微园</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w:t>
      </w:r>
      <w:r>
        <w:rPr>
          <w:rFonts w:hint="default" w:ascii="Times New Roman" w:hAnsi="Times New Roman" w:eastAsia="方正仿宋_GBK" w:cs="Times New Roman"/>
          <w:b w:val="0"/>
          <w:bCs w:val="0"/>
          <w:color w:val="auto"/>
          <w:spacing w:val="0"/>
          <w:kern w:val="21"/>
          <w:sz w:val="32"/>
          <w:szCs w:val="32"/>
          <w:highlight w:val="none"/>
          <w:u w:val="none" w:color="auto"/>
          <w:lang w:val="en-US" w:eastAsia="zh-CN"/>
        </w:rPr>
        <w:t>1</w:t>
      </w:r>
      <w:r>
        <w:rPr>
          <w:rFonts w:hint="eastAsia" w:ascii="Times New Roman" w:hAnsi="Times New Roman" w:eastAsia="方正仿宋_GBK" w:cs="方正仿宋_GBK"/>
          <w:b w:val="0"/>
          <w:bCs w:val="0"/>
          <w:color w:val="auto"/>
          <w:spacing w:val="0"/>
          <w:kern w:val="21"/>
          <w:sz w:val="32"/>
          <w:szCs w:val="32"/>
          <w:highlight w:val="none"/>
          <w:u w:val="none" w:color="auto"/>
          <w:lang w:val="en-US" w:eastAsia="zh-CN"/>
        </w:rPr>
        <w:t>万处</w:t>
      </w:r>
      <w:r>
        <w:rPr>
          <w:rFonts w:hint="default" w:ascii="Times New Roman" w:hAnsi="Times New Roman" w:eastAsia="方正仿宋_GBK" w:cs="方正仿宋_GBK"/>
          <w:b w:val="0"/>
          <w:bCs w:val="0"/>
          <w:color w:val="auto"/>
          <w:spacing w:val="0"/>
          <w:kern w:val="21"/>
          <w:sz w:val="32"/>
          <w:szCs w:val="32"/>
          <w:highlight w:val="none"/>
          <w:u w:val="none" w:color="auto"/>
          <w:lang w:eastAsia="zh-CN"/>
        </w:rPr>
        <w:t>。</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加快实施万古三元、宝顶慈航</w:t>
      </w:r>
      <w:r>
        <w:rPr>
          <w:rFonts w:hint="eastAsia" w:ascii="Times New Roman" w:hAnsi="Times New Roman" w:eastAsia="方正仿宋_GBK" w:cs="方正仿宋_GBK"/>
          <w:b w:val="0"/>
          <w:bCs w:val="0"/>
          <w:color w:val="auto"/>
          <w:spacing w:val="0"/>
          <w:kern w:val="21"/>
          <w:sz w:val="32"/>
          <w:szCs w:val="32"/>
          <w:highlight w:val="none"/>
          <w:u w:val="none" w:color="auto"/>
        </w:rPr>
        <w:t>美丽移民村</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工</w:t>
      </w:r>
      <w:r>
        <w:rPr>
          <w:rFonts w:hint="eastAsia" w:ascii="Times New Roman" w:hAnsi="Times New Roman" w:eastAsia="方正仿宋_GBK" w:cs="Times New Roman"/>
          <w:b w:val="0"/>
          <w:bCs w:val="0"/>
          <w:color w:val="auto"/>
          <w:sz w:val="32"/>
          <w:szCs w:val="32"/>
          <w:highlight w:val="none"/>
          <w:lang w:val="en-US" w:eastAsia="zh-CN"/>
        </w:rPr>
        <w:t>程，推动金河原乡纳入全市“大美乡村”建设项目</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力争进入全国“五好两宜”和美乡村试点试验区市级推荐名单。</w:t>
      </w:r>
    </w:p>
    <w:p w14:paraId="2B4B0F62">
      <w:pPr>
        <w:keepNext w:val="0"/>
        <w:keepLines w:val="0"/>
        <w:pageBreakBefore w:val="0"/>
        <w:widowControl/>
        <w:suppressLineNumbers w:val="0"/>
        <w:kinsoku/>
        <w:wordWrap/>
        <w:topLinePunct w:val="0"/>
        <w:autoSpaceDE/>
        <w:autoSpaceDN/>
        <w:bidi w:val="0"/>
        <w:snapToGrid/>
        <w:spacing w:line="600" w:lineRule="exact"/>
        <w:ind w:firstLine="640" w:firstLineChars="200"/>
        <w:jc w:val="left"/>
        <w:textAlignment w:val="auto"/>
        <w:rPr>
          <w:rFonts w:hint="eastAsia" w:ascii="Times New Roman" w:hAnsi="Times New Roman" w:eastAsia="方正仿宋_GBK" w:cs="Times New Roman"/>
          <w:b w:val="0"/>
          <w:bCs w:val="0"/>
          <w:spacing w:val="0"/>
          <w:sz w:val="32"/>
          <w:highlight w:val="none"/>
          <w:lang w:val="en-US" w:eastAsia="zh-CN"/>
        </w:rPr>
      </w:pPr>
      <w:r>
        <w:rPr>
          <w:rFonts w:hint="eastAsia" w:ascii="Times New Roman" w:hAnsi="Times New Roman" w:eastAsia="方正仿宋_GBK" w:cs="Times New Roman"/>
          <w:b w:val="0"/>
          <w:bCs w:val="0"/>
          <w:sz w:val="32"/>
          <w:highlight w:val="none"/>
          <w:lang w:val="en-US" w:eastAsia="zh-CN"/>
        </w:rPr>
        <w:t>三是大力推动一二三产融合发展。夯实农业产业发展基础。集中连片推进万亩高效节水增粮示范建设，深入推进粮油作物大面积单产提升，确保粮食播种面积和产量分别稳定在94.3万亩、42.8万吨以上。持续推动“一主两辅”特色产业发展，深入推进农业生产“三品一标”高质量发展行动，</w:t>
      </w:r>
      <w:r>
        <w:rPr>
          <w:rFonts w:hint="eastAsia" w:ascii="Times New Roman" w:hAnsi="Times New Roman" w:eastAsia="方正仿宋_GBK" w:cs="方正仿宋_GBK"/>
          <w:b w:val="0"/>
          <w:bCs w:val="0"/>
          <w:color w:val="auto"/>
          <w:spacing w:val="0"/>
          <w:kern w:val="21"/>
          <w:sz w:val="32"/>
          <w:szCs w:val="32"/>
          <w:highlight w:val="none"/>
          <w:u w:val="none" w:color="auto"/>
        </w:rPr>
        <w:t>因地制宜推广</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w:t>
      </w:r>
      <w:r>
        <w:rPr>
          <w:rFonts w:hint="eastAsia" w:ascii="Times New Roman" w:hAnsi="Times New Roman" w:eastAsia="方正仿宋_GBK" w:cs="方正仿宋_GBK"/>
          <w:b w:val="0"/>
          <w:bCs w:val="0"/>
          <w:color w:val="auto"/>
          <w:spacing w:val="0"/>
          <w:kern w:val="21"/>
          <w:sz w:val="32"/>
          <w:szCs w:val="32"/>
          <w:highlight w:val="none"/>
          <w:u w:val="none" w:color="auto"/>
        </w:rPr>
        <w:t>稻渔</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w:t>
      </w:r>
      <w:r>
        <w:rPr>
          <w:rFonts w:hint="eastAsia" w:ascii="Times New Roman" w:hAnsi="Times New Roman" w:eastAsia="方正仿宋_GBK" w:cs="方正仿宋_GBK"/>
          <w:b w:val="0"/>
          <w:bCs w:val="0"/>
          <w:color w:val="auto"/>
          <w:spacing w:val="0"/>
          <w:kern w:val="21"/>
          <w:sz w:val="32"/>
          <w:szCs w:val="32"/>
          <w:highlight w:val="none"/>
          <w:u w:val="none" w:color="auto"/>
        </w:rPr>
        <w:t>稻药</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w:t>
      </w:r>
      <w:r>
        <w:rPr>
          <w:rFonts w:hint="eastAsia" w:ascii="Times New Roman" w:hAnsi="Times New Roman" w:eastAsia="方正仿宋_GBK" w:cs="方正仿宋_GBK"/>
          <w:b w:val="0"/>
          <w:bCs w:val="0"/>
          <w:color w:val="auto"/>
          <w:spacing w:val="0"/>
          <w:kern w:val="21"/>
          <w:sz w:val="32"/>
          <w:szCs w:val="32"/>
          <w:highlight w:val="none"/>
          <w:u w:val="none" w:color="auto"/>
        </w:rPr>
        <w:t>等新型循环种养模式，新发展</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w:t>
      </w:r>
      <w:r>
        <w:rPr>
          <w:rFonts w:hint="eastAsia" w:ascii="Times New Roman" w:hAnsi="Times New Roman" w:eastAsia="方正仿宋_GBK" w:cs="方正仿宋_GBK"/>
          <w:b w:val="0"/>
          <w:bCs w:val="0"/>
          <w:color w:val="auto"/>
          <w:spacing w:val="0"/>
          <w:kern w:val="21"/>
          <w:sz w:val="32"/>
          <w:szCs w:val="32"/>
          <w:highlight w:val="none"/>
          <w:u w:val="none" w:color="auto"/>
        </w:rPr>
        <w:t>稻+</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w:t>
      </w:r>
      <w:r>
        <w:rPr>
          <w:rFonts w:hint="eastAsia" w:ascii="Times New Roman" w:hAnsi="Times New Roman" w:eastAsia="方正仿宋_GBK" w:cs="方正仿宋_GBK"/>
          <w:b w:val="0"/>
          <w:bCs w:val="0"/>
          <w:color w:val="auto"/>
          <w:spacing w:val="0"/>
          <w:kern w:val="21"/>
          <w:sz w:val="32"/>
          <w:szCs w:val="32"/>
          <w:highlight w:val="none"/>
          <w:u w:val="none" w:color="auto"/>
          <w:lang w:val="en-US" w:eastAsia="zh-CN"/>
        </w:rPr>
        <w:t>7</w:t>
      </w:r>
      <w:r>
        <w:rPr>
          <w:rFonts w:hint="eastAsia" w:ascii="Times New Roman" w:hAnsi="Times New Roman" w:eastAsia="方正仿宋_GBK" w:cs="方正仿宋_GBK"/>
          <w:b w:val="0"/>
          <w:bCs w:val="0"/>
          <w:color w:val="auto"/>
          <w:spacing w:val="0"/>
          <w:kern w:val="21"/>
          <w:sz w:val="32"/>
          <w:szCs w:val="32"/>
          <w:highlight w:val="none"/>
          <w:u w:val="none" w:color="auto"/>
        </w:rPr>
        <w:t>万亩以上</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w:t>
      </w:r>
      <w:r>
        <w:rPr>
          <w:rFonts w:hint="eastAsia" w:ascii="Times New Roman" w:hAnsi="Times New Roman" w:eastAsia="方正仿宋_GBK" w:cs="方正仿宋_GBK"/>
          <w:b w:val="0"/>
          <w:bCs w:val="0"/>
          <w:color w:val="auto"/>
          <w:spacing w:val="0"/>
          <w:kern w:val="21"/>
          <w:sz w:val="32"/>
          <w:szCs w:val="32"/>
          <w:highlight w:val="none"/>
          <w:u w:val="none" w:color="auto"/>
          <w:lang w:val="en-US" w:eastAsia="zh-CN"/>
        </w:rPr>
        <w:t>建成</w:t>
      </w:r>
      <w:r>
        <w:rPr>
          <w:rFonts w:hint="eastAsia" w:ascii="Times New Roman" w:hAnsi="Times New Roman" w:eastAsia="方正仿宋_GBK" w:cs="方正仿宋_GBK"/>
          <w:b w:val="0"/>
          <w:bCs w:val="0"/>
          <w:color w:val="auto"/>
          <w:spacing w:val="0"/>
          <w:kern w:val="21"/>
          <w:sz w:val="32"/>
          <w:szCs w:val="32"/>
          <w:highlight w:val="none"/>
          <w:u w:val="none" w:color="auto"/>
        </w:rPr>
        <w:t>大足黑山羊</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w:t>
      </w:r>
      <w:r>
        <w:rPr>
          <w:rFonts w:hint="eastAsia" w:ascii="Times New Roman" w:hAnsi="Times New Roman" w:eastAsia="方正仿宋_GBK" w:cs="方正仿宋_GBK"/>
          <w:b w:val="0"/>
          <w:bCs w:val="0"/>
          <w:color w:val="auto"/>
          <w:spacing w:val="0"/>
          <w:kern w:val="21"/>
          <w:sz w:val="32"/>
          <w:szCs w:val="32"/>
          <w:highlight w:val="none"/>
          <w:u w:val="none" w:color="auto"/>
        </w:rPr>
        <w:t>产业大脑</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”，推动建成羊业国家级核心育种场。</w:t>
      </w:r>
      <w:r>
        <w:rPr>
          <w:rFonts w:hint="eastAsia" w:ascii="Times New Roman" w:hAnsi="Times New Roman" w:eastAsia="方正仿宋_GBK" w:cs="方正仿宋_GBK"/>
          <w:b w:val="0"/>
          <w:bCs w:val="0"/>
          <w:color w:val="auto"/>
          <w:spacing w:val="0"/>
          <w:kern w:val="21"/>
          <w:sz w:val="32"/>
          <w:szCs w:val="32"/>
          <w:highlight w:val="none"/>
          <w:u w:val="none" w:color="auto"/>
          <w:lang w:val="en-US" w:eastAsia="zh-CN"/>
        </w:rPr>
        <w:t>打造大足冬菜中央厨房，新增“林药”“林菌”等林下种养殖面积</w:t>
      </w:r>
      <w:r>
        <w:rPr>
          <w:rFonts w:hint="default" w:ascii="Times New Roman" w:hAnsi="Times New Roman" w:eastAsia="方正仿宋_GBK" w:cs="Times New Roman"/>
          <w:b w:val="0"/>
          <w:bCs w:val="0"/>
          <w:color w:val="auto"/>
          <w:spacing w:val="0"/>
          <w:kern w:val="21"/>
          <w:sz w:val="32"/>
          <w:szCs w:val="32"/>
          <w:highlight w:val="none"/>
          <w:u w:val="none" w:color="auto"/>
          <w:lang w:val="en-US" w:eastAsia="zh-CN"/>
        </w:rPr>
        <w:t>8000</w:t>
      </w:r>
      <w:r>
        <w:rPr>
          <w:rFonts w:hint="eastAsia" w:ascii="Times New Roman" w:hAnsi="Times New Roman" w:eastAsia="方正仿宋_GBK" w:cs="方正仿宋_GBK"/>
          <w:b w:val="0"/>
          <w:bCs w:val="0"/>
          <w:color w:val="auto"/>
          <w:spacing w:val="0"/>
          <w:kern w:val="21"/>
          <w:sz w:val="32"/>
          <w:szCs w:val="32"/>
          <w:highlight w:val="none"/>
          <w:u w:val="none" w:color="auto"/>
          <w:lang w:val="en-US" w:eastAsia="zh-CN"/>
        </w:rPr>
        <w:t>亩</w:t>
      </w:r>
      <w:r>
        <w:rPr>
          <w:rFonts w:hint="eastAsia" w:ascii="Times New Roman" w:hAnsi="Times New Roman" w:cs="方正仿宋_GBK"/>
          <w:b w:val="0"/>
          <w:bCs w:val="0"/>
          <w:color w:val="auto"/>
          <w:spacing w:val="0"/>
          <w:kern w:val="21"/>
          <w:sz w:val="32"/>
          <w:szCs w:val="32"/>
          <w:highlight w:val="none"/>
          <w:u w:val="none" w:color="auto"/>
          <w:lang w:eastAsia="zh-CN"/>
        </w:rPr>
        <w:t>，</w:t>
      </w:r>
      <w:r>
        <w:rPr>
          <w:rFonts w:hint="eastAsia" w:ascii="Times New Roman" w:hAnsi="Times New Roman" w:eastAsia="方正仿宋_GBK" w:cs="方正仿宋_GBK"/>
          <w:b w:val="0"/>
          <w:bCs w:val="0"/>
          <w:color w:val="auto"/>
          <w:spacing w:val="0"/>
          <w:kern w:val="21"/>
          <w:sz w:val="32"/>
          <w:szCs w:val="32"/>
          <w:highlight w:val="none"/>
          <w:u w:val="none" w:color="auto"/>
        </w:rPr>
        <w:t>发展</w:t>
      </w:r>
      <w:r>
        <w:rPr>
          <w:rFonts w:hint="eastAsia" w:ascii="Times New Roman" w:hAnsi="Times New Roman" w:eastAsia="方正仿宋_GBK" w:cs="方正仿宋_GBK"/>
          <w:b w:val="0"/>
          <w:bCs w:val="0"/>
          <w:color w:val="auto"/>
          <w:spacing w:val="0"/>
          <w:kern w:val="21"/>
          <w:sz w:val="32"/>
          <w:szCs w:val="32"/>
          <w:highlight w:val="none"/>
          <w:u w:val="none" w:color="auto"/>
          <w:lang w:eastAsia="zh-CN"/>
        </w:rPr>
        <w:t>道地中药材</w:t>
      </w:r>
      <w:r>
        <w:rPr>
          <w:rFonts w:hint="default" w:ascii="Times New Roman" w:hAnsi="Times New Roman" w:eastAsia="方正仿宋_GBK" w:cs="Times New Roman"/>
          <w:b w:val="0"/>
          <w:bCs w:val="0"/>
          <w:color w:val="auto"/>
          <w:spacing w:val="0"/>
          <w:kern w:val="21"/>
          <w:sz w:val="32"/>
          <w:szCs w:val="32"/>
          <w:highlight w:val="none"/>
          <w:u w:val="none" w:color="auto"/>
          <w:lang w:val="en-US" w:eastAsia="zh-CN"/>
        </w:rPr>
        <w:t>2000</w:t>
      </w:r>
      <w:r>
        <w:rPr>
          <w:rFonts w:hint="eastAsia" w:ascii="Times New Roman" w:hAnsi="Times New Roman" w:eastAsia="方正仿宋_GBK" w:cs="方正仿宋_GBK"/>
          <w:b w:val="0"/>
          <w:bCs w:val="0"/>
          <w:color w:val="auto"/>
          <w:spacing w:val="0"/>
          <w:kern w:val="21"/>
          <w:sz w:val="32"/>
          <w:szCs w:val="32"/>
          <w:highlight w:val="none"/>
          <w:u w:val="none" w:color="auto"/>
          <w:lang w:val="en-US" w:eastAsia="zh-CN"/>
        </w:rPr>
        <w:t>亩。</w:t>
      </w:r>
      <w:r>
        <w:rPr>
          <w:rFonts w:hint="eastAsia" w:ascii="Times New Roman" w:hAnsi="Times New Roman" w:eastAsia="方正仿宋_GBK" w:cs="方正仿宋_GBK"/>
          <w:b w:val="0"/>
          <w:bCs w:val="0"/>
          <w:color w:val="000000"/>
          <w:sz w:val="32"/>
          <w:szCs w:val="32"/>
          <w:highlight w:val="none"/>
          <w:lang w:val="en-US" w:eastAsia="zh-CN"/>
        </w:rPr>
        <w:t>加快推动丘陵山区适</w:t>
      </w:r>
      <w:r>
        <w:rPr>
          <w:rFonts w:hint="eastAsia" w:ascii="Times New Roman" w:hAnsi="Times New Roman" w:eastAsia="方正仿宋_GBK" w:cs="方正仿宋_GBK"/>
          <w:b w:val="0"/>
          <w:bCs w:val="0"/>
          <w:color w:val="auto"/>
          <w:sz w:val="32"/>
          <w:highlight w:val="none"/>
          <w:lang w:val="en-US" w:eastAsia="zh-CN"/>
        </w:rPr>
        <w:t>用农机</w:t>
      </w:r>
      <w:r>
        <w:rPr>
          <w:rFonts w:hint="eastAsia" w:ascii="Times New Roman" w:hAnsi="Times New Roman" w:eastAsia="方正仿宋_GBK" w:cs="方正仿宋_GBK"/>
          <w:b w:val="0"/>
          <w:bCs w:val="0"/>
          <w:color w:val="auto"/>
          <w:spacing w:val="0"/>
          <w:sz w:val="32"/>
          <w:highlight w:val="none"/>
          <w:lang w:val="en-US" w:eastAsia="zh-CN"/>
        </w:rPr>
        <w:t>装备推广，农作物耕种收综合机械化率达到65.9%。</w:t>
      </w:r>
      <w:r>
        <w:rPr>
          <w:rFonts w:hint="eastAsia" w:ascii="Times New Roman" w:hAnsi="Times New Roman" w:eastAsia="方正仿宋_GBK" w:cs="Times New Roman"/>
          <w:b w:val="0"/>
          <w:bCs w:val="0"/>
          <w:spacing w:val="0"/>
          <w:sz w:val="32"/>
          <w:highlight w:val="none"/>
          <w:lang w:val="en-US" w:eastAsia="zh-CN"/>
        </w:rPr>
        <w:t>推动食品及农产品加工业高质量发展，建立食农加工企业重点升规企业培育</w:t>
      </w:r>
      <w:r>
        <w:rPr>
          <w:rFonts w:hint="eastAsia" w:ascii="Times New Roman" w:hAnsi="Times New Roman" w:eastAsia="方正仿宋_GBK" w:cs="Times New Roman"/>
          <w:b w:val="0"/>
          <w:bCs w:val="0"/>
          <w:spacing w:val="6"/>
          <w:sz w:val="32"/>
          <w:highlight w:val="none"/>
          <w:lang w:val="en-US" w:eastAsia="zh-CN"/>
        </w:rPr>
        <w:t>库，建成拾万矿泉水、</w:t>
      </w:r>
      <w:r>
        <w:rPr>
          <w:rFonts w:hint="eastAsia" w:ascii="Times New Roman" w:hAnsi="Times New Roman" w:cs="Times New Roman"/>
          <w:b w:val="0"/>
          <w:bCs w:val="0"/>
          <w:spacing w:val="6"/>
          <w:sz w:val="32"/>
          <w:highlight w:val="none"/>
          <w:lang w:val="en-US" w:eastAsia="zh-CN"/>
        </w:rPr>
        <w:t>三驱33万羽及</w:t>
      </w:r>
      <w:r>
        <w:rPr>
          <w:rFonts w:hint="eastAsia" w:ascii="Times New Roman" w:hAnsi="Times New Roman" w:eastAsia="方正仿宋_GBK" w:cs="Times New Roman"/>
          <w:b w:val="0"/>
          <w:bCs w:val="0"/>
          <w:spacing w:val="6"/>
          <w:sz w:val="32"/>
          <w:highlight w:val="none"/>
          <w:lang w:val="en-US" w:eastAsia="zh-CN"/>
        </w:rPr>
        <w:t>铁山25万羽蛋鸡养殖项</w:t>
      </w:r>
      <w:r>
        <w:rPr>
          <w:rFonts w:hint="eastAsia" w:ascii="Times New Roman" w:hAnsi="Times New Roman" w:eastAsia="方正仿宋_GBK" w:cs="Times New Roman"/>
          <w:b w:val="0"/>
          <w:bCs w:val="0"/>
          <w:spacing w:val="0"/>
          <w:sz w:val="32"/>
          <w:highlight w:val="none"/>
          <w:lang w:val="en-US" w:eastAsia="zh-CN"/>
        </w:rPr>
        <w:t>目</w:t>
      </w:r>
      <w:r>
        <w:rPr>
          <w:rFonts w:hint="eastAsia" w:ascii="Times New Roman" w:hAnsi="Times New Roman" w:eastAsia="方正仿宋_GBK" w:cs="Times New Roman"/>
          <w:b w:val="0"/>
          <w:bCs w:val="0"/>
          <w:spacing w:val="6"/>
          <w:sz w:val="32"/>
          <w:highlight w:val="none"/>
          <w:lang w:val="en-US" w:eastAsia="zh-CN"/>
        </w:rPr>
        <w:t>。</w:t>
      </w:r>
    </w:p>
    <w:p w14:paraId="05646CEC">
      <w:pPr>
        <w:keepNext w:val="0"/>
        <w:keepLines w:val="0"/>
        <w:pageBreakBefore w:val="0"/>
        <w:kinsoku/>
        <w:wordWrap/>
        <w:topLinePunct w:val="0"/>
        <w:autoSpaceDE/>
        <w:autoSpaceDN/>
        <w:bidi w:val="0"/>
        <w:snapToGrid/>
        <w:spacing w:line="600" w:lineRule="exact"/>
        <w:ind w:firstLine="640" w:firstLineChars="200"/>
        <w:textAlignment w:val="auto"/>
        <w:rPr>
          <w:rFonts w:hint="eastAsia" w:ascii="方正楷体_GBK" w:hAnsi="方正楷体_GBK" w:eastAsia="方正楷体_GBK" w:cs="方正楷体_GBK"/>
          <w:b w:val="0"/>
          <w:bCs w:val="0"/>
          <w:kern w:val="2"/>
          <w:sz w:val="32"/>
          <w:szCs w:val="24"/>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（六）扩投资促消费，推动经济稳进增效。</w:t>
      </w:r>
      <w:r>
        <w:rPr>
          <w:rFonts w:hint="eastAsia" w:ascii="Times New Roman" w:hAnsi="Times New Roman" w:eastAsia="方正仿宋_GBK" w:cs="Times New Roman"/>
          <w:b w:val="0"/>
          <w:bCs w:val="0"/>
          <w:sz w:val="32"/>
          <w:highlight w:val="none"/>
          <w:lang w:val="en-US" w:eastAsia="zh-CN"/>
        </w:rPr>
        <w:t>坚持投资于物、投资于人相结合，一体推进扩投资、促消费、强主体，推动经济稳中有进，提质增效。</w:t>
      </w:r>
    </w:p>
    <w:p w14:paraId="6A68D16C">
      <w:pPr>
        <w:keepNext w:val="0"/>
        <w:keepLines w:val="0"/>
        <w:pageBreakBefore w:val="0"/>
        <w:kinsoku/>
        <w:wordWrap/>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b w:val="0"/>
          <w:bCs w:val="0"/>
          <w:sz w:val="32"/>
          <w:highlight w:val="none"/>
          <w:lang w:val="en-US" w:eastAsia="zh-CN"/>
        </w:rPr>
      </w:pPr>
      <w:r>
        <w:rPr>
          <w:rFonts w:hint="eastAsia" w:ascii="Times New Roman" w:hAnsi="Times New Roman" w:eastAsia="方正仿宋_GBK" w:cs="Times New Roman"/>
          <w:b w:val="0"/>
          <w:bCs w:val="0"/>
          <w:sz w:val="32"/>
          <w:highlight w:val="none"/>
          <w:lang w:val="en-US" w:eastAsia="zh-CN"/>
        </w:rPr>
        <w:t>一是持续扩大有效投资。构建“政策引导、项目支撑、要素保障”的投资促进体系。加力谋划储备项目。紧盯重点项目投资工具，强化政策资金争取。</w:t>
      </w:r>
      <w:r>
        <w:rPr>
          <w:rFonts w:hint="eastAsia" w:ascii="Times New Roman" w:hAnsi="Times New Roman" w:eastAsia="方正仿宋_GBK" w:cs="Times New Roman"/>
          <w:b w:val="0"/>
          <w:bCs w:val="0"/>
          <w:color w:val="auto"/>
          <w:spacing w:val="0"/>
          <w:kern w:val="21"/>
          <w:sz w:val="32"/>
          <w:szCs w:val="32"/>
          <w:highlight w:val="none"/>
          <w:u w:val="none" w:color="auto"/>
          <w:lang w:val="en-US" w:eastAsia="zh-CN"/>
        </w:rPr>
        <w:t>加强政府投资全过程管理，</w:t>
      </w:r>
      <w:r>
        <w:rPr>
          <w:rFonts w:hint="eastAsia" w:ascii="Times New Roman" w:hAnsi="Times New Roman" w:eastAsia="方正仿宋_GBK" w:cs="Times New Roman"/>
          <w:b w:val="0"/>
          <w:bCs w:val="0"/>
          <w:sz w:val="32"/>
          <w:highlight w:val="none"/>
          <w:lang w:val="en-US" w:eastAsia="zh-CN"/>
        </w:rPr>
        <w:t>深化“赋色管理”及调度拉练，强化项目全要素保障，</w:t>
      </w:r>
      <w:r>
        <w:rPr>
          <w:rFonts w:hint="eastAsia" w:ascii="Times New Roman" w:hAnsi="Times New Roman" w:cs="Times New Roman"/>
          <w:b w:val="0"/>
          <w:bCs w:val="0"/>
          <w:sz w:val="32"/>
          <w:highlight w:val="none"/>
          <w:lang w:val="en-US" w:eastAsia="zh-CN"/>
        </w:rPr>
        <w:t>提速项目开工、建成</w:t>
      </w:r>
      <w:r>
        <w:rPr>
          <w:rFonts w:hint="eastAsia" w:ascii="Times New Roman" w:hAnsi="Times New Roman" w:eastAsia="方正仿宋_GBK" w:cs="Times New Roman"/>
          <w:b w:val="0"/>
          <w:bCs w:val="0"/>
          <w:sz w:val="32"/>
          <w:highlight w:val="none"/>
          <w:lang w:val="en-US" w:eastAsia="zh-CN"/>
        </w:rPr>
        <w:t>。深度对接国家增量政策，围绕新质生产力、新型城镇化等重点领域，迭代政策性资金项目争资储备指引，建立三年滚动储备库，动态更新投资机会清单不少于</w:t>
      </w:r>
      <w:r>
        <w:rPr>
          <w:rFonts w:hint="default" w:ascii="Times New Roman" w:hAnsi="Times New Roman" w:eastAsia="方正仿宋_GBK" w:cs="Times New Roman"/>
          <w:b w:val="0"/>
          <w:bCs w:val="0"/>
          <w:sz w:val="32"/>
          <w:highlight w:val="none"/>
          <w:lang w:val="en-US" w:eastAsia="zh-CN"/>
        </w:rPr>
        <w:t>80</w:t>
      </w:r>
      <w:r>
        <w:rPr>
          <w:rFonts w:hint="eastAsia" w:ascii="Times New Roman" w:hAnsi="Times New Roman" w:eastAsia="方正仿宋_GBK" w:cs="Times New Roman"/>
          <w:b w:val="0"/>
          <w:bCs w:val="0"/>
          <w:sz w:val="32"/>
          <w:highlight w:val="none"/>
          <w:lang w:val="en-US" w:eastAsia="zh-CN"/>
        </w:rPr>
        <w:t>个项目，总投资突破</w:t>
      </w:r>
      <w:r>
        <w:rPr>
          <w:rFonts w:hint="default" w:ascii="Times New Roman" w:hAnsi="Times New Roman" w:eastAsia="方正仿宋_GBK" w:cs="Times New Roman"/>
          <w:b w:val="0"/>
          <w:bCs w:val="0"/>
          <w:sz w:val="32"/>
          <w:highlight w:val="none"/>
          <w:lang w:val="en-US" w:eastAsia="zh-CN"/>
        </w:rPr>
        <w:t>500</w:t>
      </w:r>
      <w:r>
        <w:rPr>
          <w:rFonts w:hint="eastAsia" w:ascii="Times New Roman" w:hAnsi="Times New Roman" w:eastAsia="方正仿宋_GBK" w:cs="Times New Roman"/>
          <w:b w:val="0"/>
          <w:bCs w:val="0"/>
          <w:sz w:val="32"/>
          <w:highlight w:val="none"/>
          <w:lang w:val="en-US" w:eastAsia="zh-CN"/>
        </w:rPr>
        <w:t>亿元</w:t>
      </w:r>
      <w:r>
        <w:rPr>
          <w:rFonts w:hint="default" w:ascii="Times New Roman" w:hAnsi="Times New Roman" w:eastAsia="方正仿宋_GBK" w:cs="Times New Roman"/>
          <w:b w:val="0"/>
          <w:bCs w:val="0"/>
          <w:sz w:val="32"/>
          <w:highlight w:val="none"/>
          <w:lang w:val="en-US" w:eastAsia="zh-CN"/>
        </w:rPr>
        <w:t>。主攻重点领域投资</w:t>
      </w:r>
      <w:r>
        <w:rPr>
          <w:rFonts w:hint="eastAsia" w:ascii="Times New Roman"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发挥工业投资</w:t>
      </w:r>
      <w:r>
        <w:rPr>
          <w:rFonts w:hint="eastAsia" w:ascii="Times New Roman"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主引擎</w:t>
      </w:r>
      <w:r>
        <w:rPr>
          <w:rFonts w:hint="eastAsia" w:ascii="Times New Roman"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作用，推动智能网联新能源专用车及零部件等90个重点工业项目建设；夯实基础设施</w:t>
      </w:r>
      <w:r>
        <w:rPr>
          <w:rFonts w:hint="eastAsia" w:ascii="Times New Roman"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压舱石</w:t>
      </w:r>
      <w:r>
        <w:rPr>
          <w:rFonts w:hint="eastAsia" w:ascii="Times New Roman"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，推进成渝中线高铁大足段、成渝高速扩能改造等项目，统筹城市地下管网、水利环保等建设；激活房地产投资</w:t>
      </w:r>
      <w:r>
        <w:rPr>
          <w:rFonts w:hint="eastAsia" w:ascii="Times New Roman"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助推器</w:t>
      </w:r>
      <w:r>
        <w:rPr>
          <w:rFonts w:hint="eastAsia" w:ascii="Times New Roman"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w:t>
      </w:r>
      <w:r>
        <w:rPr>
          <w:rFonts w:hint="eastAsia" w:ascii="Times New Roman" w:hAnsi="Times New Roman" w:eastAsia="方正仿宋_GBK" w:cs="Times New Roman"/>
          <w:b w:val="0"/>
          <w:bCs w:val="0"/>
          <w:sz w:val="32"/>
          <w:highlight w:val="none"/>
          <w:lang w:val="en-US" w:eastAsia="zh-CN"/>
        </w:rPr>
        <w:t>加快推进“壹锦宸”“海棠云庐”等“四代宅”建筑项目，</w:t>
      </w:r>
      <w:r>
        <w:rPr>
          <w:rFonts w:hint="default" w:ascii="Times New Roman" w:hAnsi="Times New Roman" w:eastAsia="方正仿宋_GBK" w:cs="Times New Roman"/>
          <w:b w:val="0"/>
          <w:bCs w:val="0"/>
          <w:sz w:val="32"/>
          <w:highlight w:val="none"/>
          <w:lang w:val="en-US" w:eastAsia="zh-CN"/>
        </w:rPr>
        <w:t>优化商住用地供应，确保房地产投资</w:t>
      </w:r>
      <w:r>
        <w:rPr>
          <w:rFonts w:hint="eastAsia" w:ascii="Times New Roman" w:hAnsi="Times New Roman" w:eastAsia="方正仿宋_GBK" w:cs="Times New Roman"/>
          <w:b w:val="0"/>
          <w:bCs w:val="0"/>
          <w:sz w:val="32"/>
          <w:highlight w:val="none"/>
          <w:lang w:val="en-US" w:eastAsia="zh-CN"/>
        </w:rPr>
        <w:t>正增长、完成商品房销售面积</w:t>
      </w:r>
      <w:r>
        <w:rPr>
          <w:rFonts w:hint="default" w:ascii="Times New Roman" w:hAnsi="Times New Roman" w:eastAsia="方正仿宋_GBK" w:cs="Times New Roman"/>
          <w:b w:val="0"/>
          <w:bCs w:val="0"/>
          <w:sz w:val="32"/>
          <w:highlight w:val="none"/>
          <w:lang w:val="en-US" w:eastAsia="zh-CN"/>
        </w:rPr>
        <w:t>40</w:t>
      </w:r>
      <w:r>
        <w:rPr>
          <w:rFonts w:hint="eastAsia" w:ascii="Times New Roman" w:hAnsi="Times New Roman" w:eastAsia="方正仿宋_GBK" w:cs="Times New Roman"/>
          <w:b w:val="0"/>
          <w:bCs w:val="0"/>
          <w:sz w:val="32"/>
          <w:highlight w:val="none"/>
          <w:lang w:val="en-US" w:eastAsia="zh-CN"/>
        </w:rPr>
        <w:t>万平方米以上。激发民间投资活力</w:t>
      </w:r>
      <w:r>
        <w:rPr>
          <w:rFonts w:hint="default" w:ascii="Times New Roman" w:hAnsi="Times New Roman" w:eastAsia="方正仿宋_GBK" w:cs="Times New Roman"/>
          <w:b w:val="0"/>
          <w:bCs w:val="0"/>
          <w:sz w:val="32"/>
          <w:highlight w:val="none"/>
          <w:lang w:val="en-US" w:eastAsia="zh-CN"/>
        </w:rPr>
        <w:t>，</w:t>
      </w:r>
      <w:r>
        <w:rPr>
          <w:rFonts w:hint="eastAsia" w:ascii="Times New Roman" w:hAnsi="Times New Roman" w:eastAsia="方正仿宋_GBK" w:cs="Times New Roman"/>
          <w:b w:val="0"/>
          <w:bCs w:val="0"/>
          <w:sz w:val="32"/>
          <w:highlight w:val="none"/>
          <w:lang w:val="en-US" w:eastAsia="zh-CN"/>
        </w:rPr>
        <w:t>推进政府和社会资本合作新机制，构建“首发+扩募”双轮驱动机制，推动基础设施</w:t>
      </w:r>
      <w:r>
        <w:rPr>
          <w:rFonts w:hint="default" w:ascii="Times New Roman" w:hAnsi="Times New Roman" w:eastAsia="方正仿宋_GBK" w:cs="Times New Roman"/>
          <w:b w:val="0"/>
          <w:bCs w:val="0"/>
          <w:sz w:val="32"/>
          <w:highlight w:val="none"/>
          <w:lang w:val="en-US" w:eastAsia="zh-CN"/>
        </w:rPr>
        <w:t>REITs</w:t>
      </w:r>
      <w:r>
        <w:rPr>
          <w:rFonts w:hint="eastAsia" w:ascii="Times New Roman" w:hAnsi="Times New Roman" w:eastAsia="方正仿宋_GBK" w:cs="Times New Roman"/>
          <w:b w:val="0"/>
          <w:bCs w:val="0"/>
          <w:sz w:val="32"/>
          <w:highlight w:val="none"/>
          <w:lang w:val="en-US" w:eastAsia="zh-CN"/>
        </w:rPr>
        <w:t>提质扩面，带动提高民间投资比重。</w:t>
      </w:r>
      <w:r>
        <w:rPr>
          <w:rFonts w:hint="default" w:ascii="Times New Roman" w:hAnsi="Times New Roman" w:eastAsia="方正仿宋_GBK" w:cs="Times New Roman"/>
          <w:b w:val="0"/>
          <w:bCs w:val="0"/>
          <w:sz w:val="32"/>
          <w:highlight w:val="none"/>
          <w:lang w:val="en-US" w:eastAsia="zh-CN"/>
        </w:rPr>
        <w:t>鼓励民间资本参与智能网联新能源汽车、文旅融合等领域</w:t>
      </w:r>
      <w:r>
        <w:rPr>
          <w:rFonts w:hint="eastAsia" w:ascii="Times New Roman" w:hAnsi="Times New Roman" w:eastAsia="方正仿宋_GBK" w:cs="Times New Roman"/>
          <w:b w:val="0"/>
          <w:bCs w:val="0"/>
          <w:sz w:val="32"/>
          <w:highlight w:val="none"/>
          <w:lang w:val="en-US" w:eastAsia="zh-CN"/>
        </w:rPr>
        <w:t>。</w:t>
      </w:r>
    </w:p>
    <w:p w14:paraId="4F367B2B">
      <w:pPr>
        <w:pStyle w:val="9"/>
        <w:keepNext w:val="0"/>
        <w:keepLines w:val="0"/>
        <w:pageBreakBefore w:val="0"/>
        <w:widowControl/>
        <w:suppressLineNumbers w:val="0"/>
        <w:kinsoku/>
        <w:wordWrap/>
        <w:topLinePunct w:val="0"/>
        <w:autoSpaceDE/>
        <w:autoSpaceDN/>
        <w:bidi w:val="0"/>
        <w:snapToGrid/>
        <w:spacing w:before="0" w:beforeLines="0" w:beforeAutospacing="0" w:after="0" w:afterLines="0" w:afterAutospacing="0" w:line="600" w:lineRule="exact"/>
        <w:ind w:left="0" w:firstLine="640" w:firstLineChars="200"/>
        <w:jc w:val="left"/>
        <w:textAlignment w:val="auto"/>
        <w:rPr>
          <w:rFonts w:hint="default" w:ascii="Times New Roman" w:hAnsi="Times New Roman" w:eastAsia="方正仿宋_GBK" w:cs="Times New Roman"/>
          <w:b w:val="0"/>
          <w:bCs w:val="0"/>
          <w:sz w:val="32"/>
          <w:highlight w:val="none"/>
          <w:lang w:val="en-US" w:eastAsia="zh-CN"/>
        </w:rPr>
      </w:pPr>
      <w:r>
        <w:rPr>
          <w:rFonts w:hint="default" w:ascii="Times New Roman" w:hAnsi="Times New Roman" w:eastAsia="方正仿宋_GBK" w:cs="Times New Roman"/>
          <w:b w:val="0"/>
          <w:bCs w:val="0"/>
          <w:sz w:val="32"/>
          <w:highlight w:val="none"/>
          <w:lang w:val="en-US" w:eastAsia="zh-CN"/>
        </w:rPr>
        <w:t>二是全面激活消费潜力。</w:t>
      </w:r>
      <w:r>
        <w:rPr>
          <w:rFonts w:hint="eastAsia" w:hAnsi="Times New Roman" w:eastAsia="方正仿宋_GBK" w:cs="Times New Roman"/>
          <w:b w:val="0"/>
          <w:bCs w:val="0"/>
          <w:sz w:val="32"/>
          <w:highlight w:val="none"/>
          <w:lang w:val="en-US" w:eastAsia="zh-CN"/>
        </w:rPr>
        <w:t>加快打造</w:t>
      </w:r>
      <w:r>
        <w:rPr>
          <w:rFonts w:hint="default" w:ascii="Times New Roman" w:hAnsi="Times New Roman" w:eastAsia="方正仿宋_GBK" w:cs="Times New Roman"/>
          <w:b w:val="0"/>
          <w:bCs w:val="0"/>
          <w:sz w:val="32"/>
          <w:highlight w:val="none"/>
          <w:lang w:val="en-US" w:eastAsia="zh-CN"/>
        </w:rPr>
        <w:t>消费</w:t>
      </w:r>
      <w:r>
        <w:rPr>
          <w:rFonts w:hint="eastAsia" w:hAnsi="Times New Roman" w:eastAsia="方正仿宋_GBK" w:cs="Times New Roman"/>
          <w:b w:val="0"/>
          <w:bCs w:val="0"/>
          <w:sz w:val="32"/>
          <w:highlight w:val="none"/>
          <w:lang w:val="en-US" w:eastAsia="zh-CN"/>
        </w:rPr>
        <w:t>新场景。</w:t>
      </w:r>
      <w:r>
        <w:rPr>
          <w:rFonts w:hint="eastAsia" w:ascii="Times New Roman" w:hAnsi="Times New Roman" w:eastAsia="方正仿宋_GBK" w:cs="Times New Roman"/>
          <w:b w:val="0"/>
          <w:bCs w:val="0"/>
          <w:kern w:val="2"/>
          <w:sz w:val="32"/>
          <w:szCs w:val="24"/>
          <w:highlight w:val="none"/>
          <w:lang w:val="en-US" w:eastAsia="zh-CN"/>
        </w:rPr>
        <w:t>实施特色商业街区改造提升行动，更新打造龙中路文化、工农北巷美食、北山路文博文创等</w:t>
      </w:r>
      <w:r>
        <w:rPr>
          <w:rFonts w:hint="default" w:ascii="Times New Roman" w:hAnsi="Times New Roman" w:eastAsia="方正仿宋_GBK" w:cs="Times New Roman"/>
          <w:b w:val="0"/>
          <w:bCs w:val="0"/>
          <w:kern w:val="2"/>
          <w:sz w:val="32"/>
          <w:szCs w:val="24"/>
          <w:highlight w:val="none"/>
          <w:lang w:val="en-US" w:eastAsia="zh-CN"/>
        </w:rPr>
        <w:t>10</w:t>
      </w:r>
      <w:r>
        <w:rPr>
          <w:rFonts w:hint="eastAsia" w:ascii="Times New Roman" w:hAnsi="Times New Roman" w:eastAsia="方正仿宋_GBK" w:cs="Times New Roman"/>
          <w:b w:val="0"/>
          <w:bCs w:val="0"/>
          <w:kern w:val="2"/>
          <w:sz w:val="32"/>
          <w:szCs w:val="24"/>
          <w:highlight w:val="none"/>
          <w:lang w:val="en-US" w:eastAsia="zh-CN"/>
        </w:rPr>
        <w:t>条特色街区，</w:t>
      </w:r>
      <w:r>
        <w:rPr>
          <w:rFonts w:hint="eastAsia" w:hAnsi="Times New Roman" w:eastAsia="方正仿宋_GBK" w:cs="Times New Roman"/>
          <w:b w:val="0"/>
          <w:bCs w:val="0"/>
          <w:kern w:val="2"/>
          <w:sz w:val="32"/>
          <w:szCs w:val="24"/>
          <w:highlight w:val="none"/>
          <w:lang w:val="en-US" w:eastAsia="zh-CN"/>
        </w:rPr>
        <w:t>开工大足农贸批发市场，积极</w:t>
      </w:r>
      <w:r>
        <w:rPr>
          <w:rFonts w:hint="eastAsia" w:ascii="Times New Roman" w:hAnsi="Times New Roman" w:eastAsia="方正仿宋_GBK" w:cs="Times New Roman"/>
          <w:b w:val="0"/>
          <w:bCs w:val="0"/>
          <w:kern w:val="2"/>
          <w:sz w:val="32"/>
          <w:szCs w:val="24"/>
          <w:highlight w:val="none"/>
          <w:lang w:val="en-US" w:eastAsia="zh-CN"/>
        </w:rPr>
        <w:t>创建市级夜间经济示范区。加快培育</w:t>
      </w:r>
      <w:r>
        <w:rPr>
          <w:rFonts w:hint="eastAsia"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她经济</w:t>
      </w:r>
      <w:r>
        <w:rPr>
          <w:rFonts w:hint="eastAsia" w:hAnsi="Times New Roman" w:eastAsia="方正仿宋_GBK" w:cs="Times New Roman"/>
          <w:b w:val="0"/>
          <w:bCs w:val="0"/>
          <w:sz w:val="32"/>
          <w:highlight w:val="none"/>
          <w:lang w:val="en-US" w:eastAsia="zh-CN"/>
        </w:rPr>
        <w:t>”</w:t>
      </w:r>
      <w:r>
        <w:rPr>
          <w:rFonts w:hint="eastAsia" w:ascii="Times New Roman" w:hAnsi="Times New Roman" w:eastAsia="方正仿宋_GBK" w:cs="Times New Roman"/>
          <w:b w:val="0"/>
          <w:bCs w:val="0"/>
          <w:kern w:val="2"/>
          <w:sz w:val="32"/>
          <w:szCs w:val="24"/>
          <w:highlight w:val="none"/>
          <w:lang w:val="en-US" w:eastAsia="zh-CN"/>
        </w:rPr>
        <w:t>等新型消费，持续优化入境消费便利化措施，积极引进品牌首店，创新开展首发首展、首秀首演等新模式。</w:t>
      </w:r>
      <w:r>
        <w:rPr>
          <w:rFonts w:hint="eastAsia" w:ascii="Times New Roman" w:hAnsi="Times New Roman" w:eastAsia="方正仿宋_GBK" w:cs="Times New Roman"/>
          <w:b w:val="0"/>
          <w:bCs w:val="0"/>
          <w:sz w:val="32"/>
          <w:highlight w:val="none"/>
          <w:lang w:val="en-US" w:eastAsia="zh-CN"/>
        </w:rPr>
        <w:t>深入实施提振消费</w:t>
      </w:r>
      <w:r>
        <w:rPr>
          <w:rFonts w:hint="eastAsia" w:hAnsi="Times New Roman" w:eastAsia="方正仿宋_GBK" w:cs="Times New Roman"/>
          <w:b w:val="0"/>
          <w:bCs w:val="0"/>
          <w:sz w:val="32"/>
          <w:highlight w:val="none"/>
          <w:lang w:val="en-US" w:eastAsia="zh-CN"/>
        </w:rPr>
        <w:t>。</w:t>
      </w:r>
      <w:r>
        <w:rPr>
          <w:rFonts w:hint="eastAsia" w:ascii="Times New Roman" w:hAnsi="Times New Roman" w:eastAsia="方正仿宋_GBK" w:cs="Times New Roman"/>
          <w:b w:val="0"/>
          <w:bCs w:val="0"/>
          <w:sz w:val="32"/>
          <w:highlight w:val="none"/>
          <w:lang w:val="en-US" w:eastAsia="zh-CN"/>
        </w:rPr>
        <w:t>精心办好大足石刻国际旅游文化节和五金博览会，抢抓春节、五一、国庆等消费机遇，持续开展消费品以旧换新、</w:t>
      </w:r>
      <w:r>
        <w:rPr>
          <w:rFonts w:hint="default" w:ascii="Times New Roman" w:hAnsi="Times New Roman" w:eastAsia="方正仿宋_GBK" w:cs="Times New Roman"/>
          <w:b w:val="0"/>
          <w:bCs w:val="0"/>
          <w:sz w:val="32"/>
          <w:highlight w:val="none"/>
          <w:lang w:val="en-US" w:eastAsia="zh-CN"/>
        </w:rPr>
        <w:t>商品房现房销售</w:t>
      </w:r>
      <w:r>
        <w:rPr>
          <w:rFonts w:hint="eastAsia" w:ascii="Times New Roman" w:hAnsi="Times New Roman" w:eastAsia="方正仿宋_GBK" w:cs="Times New Roman"/>
          <w:b w:val="0"/>
          <w:bCs w:val="0"/>
          <w:sz w:val="32"/>
          <w:highlight w:val="none"/>
          <w:lang w:val="en-US" w:eastAsia="zh-CN"/>
        </w:rPr>
        <w:t>等活动</w:t>
      </w:r>
      <w:r>
        <w:rPr>
          <w:rFonts w:hint="default" w:ascii="Times New Roman" w:hAnsi="Times New Roman" w:eastAsia="方正仿宋_GBK" w:cs="Times New Roman"/>
          <w:b w:val="0"/>
          <w:bCs w:val="0"/>
          <w:sz w:val="32"/>
          <w:highlight w:val="none"/>
          <w:lang w:val="en-US" w:eastAsia="zh-CN"/>
        </w:rPr>
        <w:t>，</w:t>
      </w:r>
      <w:r>
        <w:rPr>
          <w:rFonts w:hint="eastAsia" w:ascii="Times New Roman" w:hAnsi="Times New Roman" w:eastAsia="方正仿宋_GBK" w:cs="Times New Roman"/>
          <w:b w:val="0"/>
          <w:bCs w:val="0"/>
          <w:sz w:val="32"/>
          <w:highlight w:val="none"/>
          <w:lang w:val="en-US" w:eastAsia="zh-CN"/>
        </w:rPr>
        <w:t>策划实施</w:t>
      </w:r>
      <w:r>
        <w:rPr>
          <w:rFonts w:hint="eastAsia"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千年石刻</w:t>
      </w:r>
      <w:r>
        <w:rPr>
          <w:rFonts w:hint="eastAsia" w:ascii="方正仿宋_GBK" w:hAnsi="方正仿宋_GBK" w:eastAsia="方正仿宋_GBK" w:cs="方正仿宋_GBK"/>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百味大足</w:t>
      </w:r>
      <w:r>
        <w:rPr>
          <w:rFonts w:hint="eastAsia"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美食评选，培育一批</w:t>
      </w:r>
      <w:r>
        <w:rPr>
          <w:rFonts w:hint="eastAsia"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大足名店、名菜、名小吃</w:t>
      </w:r>
      <w:r>
        <w:rPr>
          <w:rFonts w:hint="eastAsia" w:hAnsi="Times New Roman" w:eastAsia="方正仿宋_GBK" w:cs="Times New Roman"/>
          <w:b w:val="0"/>
          <w:bCs w:val="0"/>
          <w:sz w:val="32"/>
          <w:highlight w:val="none"/>
          <w:lang w:val="en-US" w:eastAsia="zh-CN"/>
        </w:rPr>
        <w:t>”，全力推动消费市场放量</w:t>
      </w:r>
      <w:r>
        <w:rPr>
          <w:rFonts w:hint="default" w:ascii="Times New Roman" w:hAnsi="Times New Roman" w:eastAsia="方正仿宋_GBK" w:cs="Times New Roman"/>
          <w:b w:val="0"/>
          <w:bCs w:val="0"/>
          <w:sz w:val="32"/>
          <w:highlight w:val="none"/>
          <w:lang w:val="en-US" w:eastAsia="zh-CN"/>
        </w:rPr>
        <w:t>。强化数字消费赋能</w:t>
      </w:r>
      <w:r>
        <w:rPr>
          <w:rFonts w:hint="eastAsia" w:ascii="Times New Roman"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升级国家级电子商务示范基地，深化</w:t>
      </w:r>
      <w:r>
        <w:rPr>
          <w:rFonts w:hint="eastAsia"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成渝电商双示范基地</w:t>
      </w:r>
      <w:r>
        <w:rPr>
          <w:rFonts w:hint="eastAsia"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合作，完善</w:t>
      </w:r>
      <w:r>
        <w:rPr>
          <w:rFonts w:hint="eastAsia"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邮运通</w:t>
      </w:r>
      <w:r>
        <w:rPr>
          <w:rFonts w:hint="eastAsia"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农村电商体系，打造5个乡村特色农产品直播间及大足首个潮玩直播金街，电子商务交易额达400亿元。</w:t>
      </w:r>
    </w:p>
    <w:p w14:paraId="2BF30C94">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黑体_GBK" w:cs="Times New Roman"/>
          <w:b w:val="0"/>
          <w:bCs w:val="0"/>
          <w:spacing w:val="0"/>
          <w:sz w:val="28"/>
          <w:szCs w:val="28"/>
          <w:highlight w:val="none"/>
        </w:rPr>
      </w:pPr>
      <w:r>
        <w:rPr>
          <w:rFonts w:hint="eastAsia" w:ascii="Times New Roman" w:hAnsi="Times New Roman" w:eastAsia="方正仿宋_GBK" w:cs="Times New Roman"/>
          <w:b w:val="0"/>
          <w:bCs w:val="0"/>
          <w:sz w:val="32"/>
          <w:highlight w:val="none"/>
          <w:lang w:val="en-US" w:eastAsia="zh-CN"/>
        </w:rPr>
        <w:t>三</w:t>
      </w:r>
      <w:r>
        <w:rPr>
          <w:rFonts w:hint="default" w:ascii="Times New Roman" w:hAnsi="Times New Roman" w:eastAsia="方正仿宋_GBK" w:cs="Times New Roman"/>
          <w:b w:val="0"/>
          <w:bCs w:val="0"/>
          <w:sz w:val="32"/>
          <w:highlight w:val="none"/>
          <w:lang w:val="en-US" w:eastAsia="zh-CN"/>
        </w:rPr>
        <w:t>是</w:t>
      </w:r>
      <w:r>
        <w:rPr>
          <w:rFonts w:hint="eastAsia" w:ascii="Times New Roman" w:hAnsi="Times New Roman" w:eastAsia="方正仿宋_GBK" w:cs="Times New Roman"/>
          <w:b w:val="0"/>
          <w:bCs w:val="0"/>
          <w:sz w:val="32"/>
          <w:highlight w:val="none"/>
          <w:lang w:val="en-US" w:eastAsia="zh-CN"/>
        </w:rPr>
        <w:t>持续壮大民营经济</w:t>
      </w:r>
      <w:r>
        <w:rPr>
          <w:rFonts w:hint="default" w:ascii="Times New Roman" w:hAnsi="Times New Roman" w:eastAsia="方正仿宋_GBK" w:cs="Times New Roman"/>
          <w:b w:val="0"/>
          <w:bCs w:val="0"/>
          <w:sz w:val="32"/>
          <w:highlight w:val="none"/>
          <w:lang w:val="en-US" w:eastAsia="zh-CN"/>
        </w:rPr>
        <w:t>。</w:t>
      </w:r>
      <w:r>
        <w:rPr>
          <w:rFonts w:hint="eastAsia" w:ascii="Times New Roman" w:hAnsi="Times New Roman" w:eastAsia="方正仿宋_GBK" w:cs="Times New Roman"/>
          <w:b w:val="0"/>
          <w:bCs w:val="0"/>
          <w:sz w:val="32"/>
          <w:highlight w:val="none"/>
          <w:lang w:val="en-US" w:eastAsia="zh-CN"/>
        </w:rPr>
        <w:t>深入实施“六大环境提升行动”，打造“五低”营商环境，依法依规为民营企业提供好项目、好场景、好环境。</w:t>
      </w:r>
      <w:r>
        <w:rPr>
          <w:rFonts w:hint="eastAsia"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lang w:val="en-US" w:eastAsia="zh-CN"/>
        </w:rPr>
        <w:t>深度融入全国统一大市场建设</w:t>
      </w:r>
      <w:r>
        <w:rPr>
          <w:rFonts w:hint="eastAsia" w:ascii="Times New Roman" w:hAnsi="Times New Roman" w:eastAsia="方正仿宋_GBK" w:cs="Times New Roman"/>
          <w:b w:val="0"/>
          <w:bCs w:val="0"/>
          <w:sz w:val="32"/>
          <w:highlight w:val="none"/>
          <w:lang w:val="en-US" w:eastAsia="zh-CN"/>
        </w:rPr>
        <w:t>。</w:t>
      </w:r>
      <w:r>
        <w:rPr>
          <w:rFonts w:hint="default" w:ascii="Times New Roman" w:hAnsi="Times New Roman" w:eastAsia="方正仿宋_GBK" w:cs="Times New Roman"/>
          <w:b w:val="0"/>
          <w:bCs w:val="0"/>
          <w:sz w:val="32"/>
          <w:highlight w:val="none"/>
          <w:lang w:val="en-US" w:eastAsia="zh-CN"/>
        </w:rPr>
        <w:t>全面落实</w:t>
      </w:r>
      <w:r>
        <w:rPr>
          <w:rFonts w:hint="eastAsia" w:ascii="Times New Roman" w:hAnsi="Times New Roman" w:eastAsia="方正仿宋_GBK" w:cs="Times New Roman"/>
          <w:b w:val="0"/>
          <w:bCs w:val="0"/>
          <w:sz w:val="32"/>
          <w:highlight w:val="none"/>
          <w:lang w:val="en-US" w:eastAsia="zh-CN"/>
        </w:rPr>
        <w:t>市场准入负面清单，加强公平竞争审查，加大政府采购支持中小企业力度，大力整治公共资源领域突出问题。</w:t>
      </w:r>
      <w:r>
        <w:rPr>
          <w:rFonts w:hint="eastAsia" w:ascii="Times New Roman" w:hAnsi="Times New Roman" w:cs="Times New Roman"/>
          <w:b w:val="0"/>
          <w:bCs w:val="0"/>
          <w:sz w:val="32"/>
          <w:highlight w:val="none"/>
          <w:lang w:val="en-US" w:eastAsia="zh-CN"/>
        </w:rPr>
        <w:t>探索“沙盒监管”、处罚式监管、包容审慎监管等行政执法方式</w:t>
      </w:r>
      <w:r>
        <w:rPr>
          <w:rFonts w:hint="eastAsia" w:ascii="Times New Roman" w:hAnsi="Times New Roman" w:eastAsia="方正仿宋_GBK" w:cs="Times New Roman"/>
          <w:b w:val="0"/>
          <w:bCs w:val="0"/>
          <w:sz w:val="32"/>
          <w:highlight w:val="none"/>
          <w:lang w:val="en-US" w:eastAsia="zh-CN"/>
        </w:rPr>
        <w:t>，巩固全国社会信用体系建设示范区创建成果。</w:t>
      </w:r>
      <w:r>
        <w:rPr>
          <w:rFonts w:hint="eastAsia" w:ascii="Times New Roman" w:hAnsi="Times New Roman" w:eastAsia="方正仿宋_GBK" w:cs="Times New Roman"/>
          <w:b w:val="0"/>
          <w:bCs w:val="0"/>
          <w:sz w:val="32"/>
          <w:szCs w:val="32"/>
          <w:highlight w:val="none"/>
          <w:lang w:val="en-US" w:eastAsia="zh-CN"/>
        </w:rPr>
        <w:t>认真落实“足够懂你”企业服务机制</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lang w:val="en-US" w:eastAsia="zh-CN"/>
        </w:rPr>
        <w:t>用好营商环境</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体验官</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制度，</w:t>
      </w:r>
      <w:r>
        <w:rPr>
          <w:rFonts w:hint="eastAsia" w:ascii="Times New Roman" w:hAnsi="Times New Roman" w:eastAsia="方正仿宋_GBK" w:cs="Times New Roman"/>
          <w:b w:val="0"/>
          <w:bCs w:val="0"/>
          <w:sz w:val="32"/>
          <w:szCs w:val="32"/>
          <w:highlight w:val="none"/>
        </w:rPr>
        <w:t>迭代</w:t>
      </w:r>
      <w:r>
        <w:rPr>
          <w:rFonts w:hint="eastAsia" w:ascii="Times New Roman" w:hAnsi="Times New Roman" w:eastAsia="方正仿宋_GBK" w:cs="Times New Roman"/>
          <w:b w:val="0"/>
          <w:bCs w:val="0"/>
          <w:sz w:val="32"/>
          <w:szCs w:val="32"/>
          <w:highlight w:val="none"/>
          <w:lang w:eastAsia="zh-CN"/>
        </w:rPr>
        <w:t>“企业+服务专员+营商环境监督员”</w:t>
      </w:r>
      <w:r>
        <w:rPr>
          <w:rFonts w:hint="eastAsia" w:ascii="Times New Roman" w:hAnsi="Times New Roman" w:eastAsia="方正仿宋_GBK" w:cs="Times New Roman"/>
          <w:b w:val="0"/>
          <w:bCs w:val="0"/>
          <w:sz w:val="32"/>
          <w:szCs w:val="32"/>
          <w:highlight w:val="none"/>
        </w:rPr>
        <w:t>制度，</w:t>
      </w:r>
      <w:r>
        <w:rPr>
          <w:rFonts w:hint="eastAsia" w:ascii="Times New Roman" w:hAnsi="Times New Roman" w:eastAsia="方正仿宋_GBK" w:cs="Times New Roman"/>
          <w:b w:val="0"/>
          <w:bCs w:val="0"/>
          <w:sz w:val="32"/>
          <w:szCs w:val="32"/>
          <w:highlight w:val="none"/>
          <w:lang w:val="en-US" w:eastAsia="zh-CN"/>
        </w:rPr>
        <w:t>推广</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lang w:val="en-US" w:eastAsia="zh-CN"/>
        </w:rPr>
        <w:t>AI</w:t>
      </w:r>
      <w:r>
        <w:rPr>
          <w:rFonts w:hint="eastAsia" w:ascii="Times New Roman" w:hAnsi="Times New Roman"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rPr>
        <w:t>企业码上服务</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rPr>
        <w:t>综合场景应用，</w:t>
      </w:r>
      <w:r>
        <w:rPr>
          <w:rFonts w:hint="eastAsia" w:ascii="Times New Roman" w:hAnsi="Times New Roman" w:eastAsia="方正仿宋_GBK" w:cs="Times New Roman"/>
          <w:b w:val="0"/>
          <w:bCs w:val="0"/>
          <w:sz w:val="32"/>
          <w:szCs w:val="32"/>
          <w:highlight w:val="none"/>
          <w:lang w:val="en-US" w:eastAsia="zh-CN"/>
        </w:rPr>
        <w:t>实现政策精准推送，</w:t>
      </w:r>
      <w:r>
        <w:rPr>
          <w:rFonts w:hint="eastAsia" w:ascii="Times New Roman" w:hAnsi="Times New Roman" w:eastAsia="方正仿宋_GBK" w:cs="Times New Roman"/>
          <w:b w:val="0"/>
          <w:bCs w:val="0"/>
          <w:sz w:val="32"/>
          <w:szCs w:val="32"/>
          <w:highlight w:val="none"/>
        </w:rPr>
        <w:t>推动企业诉求</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rPr>
        <w:t>一键办理</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rPr>
        <w:t>。</w:t>
      </w:r>
      <w:r>
        <w:rPr>
          <w:rFonts w:hint="eastAsia" w:ascii="Times New Roman" w:hAnsi="Times New Roman" w:cs="Times New Roman"/>
          <w:b w:val="0"/>
          <w:bCs w:val="0"/>
          <w:sz w:val="32"/>
          <w:szCs w:val="32"/>
          <w:highlight w:val="none"/>
          <w:lang w:val="en-US" w:eastAsia="zh-CN"/>
        </w:rPr>
        <w:t>常态化开展</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区长面对面</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机制，定期组织企业与区领导面对面、零距离开展政企沟通交流，打造政府亲商恳谈会品牌。</w:t>
      </w:r>
      <w:r>
        <w:rPr>
          <w:rFonts w:hint="eastAsia" w:ascii="Times New Roman" w:hAnsi="Times New Roman" w:eastAsia="方正仿宋_GBK" w:cs="Times New Roman"/>
          <w:b w:val="0"/>
          <w:bCs w:val="0"/>
          <w:sz w:val="32"/>
          <w:szCs w:val="32"/>
          <w:highlight w:val="none"/>
          <w:lang w:val="en-US" w:eastAsia="zh-CN"/>
        </w:rPr>
        <w:t>激发市场主体活力。紧盯清欠、兑付奖补资金时间节点，加强资金统筹，确保按时按约兑现。实施“足</w:t>
      </w:r>
      <w:r>
        <w:rPr>
          <w:rFonts w:hint="eastAsia" w:ascii="Times New Roman" w:hAnsi="Times New Roman" w:eastAsia="方正仿宋_GBK" w:cs="Times New Roman"/>
          <w:b w:val="0"/>
          <w:bCs w:val="0"/>
          <w:spacing w:val="6"/>
          <w:sz w:val="32"/>
          <w:szCs w:val="32"/>
          <w:highlight w:val="none"/>
          <w:lang w:val="en-US" w:eastAsia="zh-CN"/>
        </w:rPr>
        <w:t>商回归计划”，新成立外地足商商会</w:t>
      </w:r>
      <w:r>
        <w:rPr>
          <w:rFonts w:hint="default" w:ascii="Times New Roman" w:hAnsi="Times New Roman" w:eastAsia="方正仿宋_GBK" w:cs="Times New Roman"/>
          <w:b w:val="0"/>
          <w:bCs w:val="0"/>
          <w:spacing w:val="6"/>
          <w:sz w:val="32"/>
          <w:szCs w:val="32"/>
          <w:highlight w:val="none"/>
          <w:lang w:val="en-US" w:eastAsia="zh-CN"/>
        </w:rPr>
        <w:t>3</w:t>
      </w:r>
      <w:r>
        <w:rPr>
          <w:rFonts w:hint="eastAsia" w:ascii="Times New Roman" w:hAnsi="Times New Roman" w:eastAsia="方正仿宋_GBK" w:cs="Times New Roman"/>
          <w:b w:val="0"/>
          <w:bCs w:val="0"/>
          <w:spacing w:val="6"/>
          <w:sz w:val="32"/>
          <w:szCs w:val="32"/>
          <w:highlight w:val="none"/>
          <w:lang w:val="en-US" w:eastAsia="zh-CN"/>
        </w:rPr>
        <w:t>个。健全“个转企、小</w:t>
      </w:r>
      <w:r>
        <w:rPr>
          <w:rFonts w:hint="eastAsia" w:ascii="Times New Roman" w:hAnsi="Times New Roman" w:eastAsia="方正仿宋_GBK" w:cs="Times New Roman"/>
          <w:b w:val="0"/>
          <w:bCs w:val="0"/>
          <w:spacing w:val="0"/>
          <w:sz w:val="32"/>
          <w:szCs w:val="32"/>
          <w:highlight w:val="none"/>
          <w:lang w:val="en-US" w:eastAsia="zh-CN"/>
        </w:rPr>
        <w:t>升规、规改股、股上市”全链条培育体系加快盛泰光电、艾博瑞威等企业上市</w:t>
      </w:r>
      <w:r>
        <w:rPr>
          <w:rFonts w:hint="eastAsia" w:ascii="Times New Roman" w:hAnsi="Times New Roman" w:eastAsia="方正仿宋_GBK" w:cs="Times New Roman"/>
          <w:b w:val="0"/>
          <w:bCs w:val="0"/>
          <w:spacing w:val="6"/>
          <w:sz w:val="32"/>
          <w:szCs w:val="32"/>
          <w:highlight w:val="none"/>
          <w:lang w:val="en-US" w:eastAsia="zh-CN"/>
        </w:rPr>
        <w:t>步伐。</w:t>
      </w:r>
    </w:p>
    <w:p w14:paraId="52241C60">
      <w:pPr>
        <w:keepNext w:val="0"/>
        <w:keepLines w:val="0"/>
        <w:pageBreakBefore w:val="0"/>
        <w:widowControl w:val="0"/>
        <w:kinsoku/>
        <w:wordWrap/>
        <w:overflowPunct/>
        <w:topLinePunct w:val="0"/>
        <w:autoSpaceDE/>
        <w:autoSpaceDN/>
        <w:bidi w:val="0"/>
        <w:adjustRightInd/>
        <w:snapToGrid/>
        <w:spacing w:before="157" w:beforeLines="50" w:line="600" w:lineRule="exact"/>
        <w:ind w:firstLine="640" w:firstLineChars="200"/>
        <w:textAlignment w:val="auto"/>
        <w:rPr>
          <w:rFonts w:hint="eastAsia" w:ascii="Times New Roman" w:hAnsi="Times New Roman" w:eastAsia="方正仿宋_GBK" w:cs="Times New Roman"/>
          <w:b w:val="0"/>
          <w:bCs w:val="0"/>
          <w:color w:val="auto"/>
          <w:spacing w:val="-3"/>
          <w:sz w:val="32"/>
          <w:szCs w:val="32"/>
          <w:highlight w:val="none"/>
          <w:lang w:val="en-US" w:eastAsia="zh-CN"/>
        </w:rPr>
      </w:pPr>
      <w:r>
        <w:rPr>
          <w:rFonts w:hint="eastAsia" w:ascii="方正楷体_GBK" w:hAnsi="方正楷体_GBK" w:eastAsia="方正楷体_GBK" w:cs="方正楷体_GBK"/>
          <w:b w:val="0"/>
          <w:bCs w:val="0"/>
          <w:kern w:val="2"/>
          <w:sz w:val="32"/>
          <w:szCs w:val="24"/>
          <w:highlight w:val="none"/>
          <w:lang w:val="en-US" w:eastAsia="zh-CN"/>
        </w:rPr>
        <w:t>（七）</w:t>
      </w:r>
      <w:r>
        <w:rPr>
          <w:rFonts w:hint="eastAsia" w:ascii="方正楷体_GBK" w:hAnsi="方正楷体_GBK" w:eastAsia="方正楷体_GBK" w:cs="方正楷体_GBK"/>
          <w:b w:val="0"/>
          <w:bCs w:val="0"/>
          <w:color w:val="auto"/>
          <w:sz w:val="32"/>
          <w:szCs w:val="32"/>
          <w:highlight w:val="none"/>
          <w:lang w:val="en-US" w:eastAsia="zh-CN"/>
        </w:rPr>
        <w:t>全面深化改革，激发实干争先内生动力</w:t>
      </w:r>
      <w:r>
        <w:rPr>
          <w:rFonts w:hint="eastAsia"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pacing w:val="-3"/>
          <w:sz w:val="32"/>
          <w:szCs w:val="32"/>
          <w:highlight w:val="none"/>
          <w:lang w:val="en-US" w:eastAsia="zh-CN"/>
        </w:rPr>
        <w:t>加快建设数字重庆能力体系，紧抓国资国企改革关键，优化民营经济发展生态，深化农业农村改革，不断以改革攻坚主动赢得高质量发展先机。</w:t>
      </w:r>
    </w:p>
    <w:p w14:paraId="22EB0187">
      <w:pPr>
        <w:keepNext w:val="0"/>
        <w:keepLines w:val="0"/>
        <w:pageBreakBefore w:val="0"/>
        <w:widowControl/>
        <w:numPr>
          <w:ilvl w:val="0"/>
          <w:numId w:val="0"/>
        </w:numPr>
        <w:suppressLineNumbers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b w:val="0"/>
          <w:bCs w:val="0"/>
          <w:kern w:val="21"/>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一是深化国资国企改革。</w:t>
      </w:r>
      <w:r>
        <w:rPr>
          <w:rFonts w:hint="default" w:ascii="Times New Roman" w:hAnsi="Times New Roman" w:eastAsia="方正仿宋_GBK" w:cs="Times New Roman"/>
          <w:b w:val="0"/>
          <w:bCs w:val="0"/>
          <w:kern w:val="21"/>
          <w:sz w:val="32"/>
          <w:szCs w:val="32"/>
          <w:highlight w:val="none"/>
          <w:lang w:val="en-US" w:eastAsia="zh-CN"/>
        </w:rPr>
        <w:t>推进国有经济布局优化调整</w:t>
      </w:r>
      <w:r>
        <w:rPr>
          <w:rFonts w:hint="eastAsia" w:ascii="Times New Roman" w:hAnsi="Times New Roman" w:eastAsia="方正仿宋_GBK" w:cs="Times New Roman"/>
          <w:b w:val="0"/>
          <w:bCs w:val="0"/>
          <w:kern w:val="21"/>
          <w:sz w:val="32"/>
          <w:szCs w:val="32"/>
          <w:highlight w:val="none"/>
          <w:lang w:val="en-US" w:eastAsia="zh-CN"/>
        </w:rPr>
        <w:t>。</w:t>
      </w:r>
      <w:r>
        <w:rPr>
          <w:rFonts w:hint="default" w:ascii="Times New Roman" w:hAnsi="Times New Roman" w:eastAsia="方正仿宋_GBK" w:cs="Times New Roman"/>
          <w:b w:val="0"/>
          <w:bCs w:val="0"/>
          <w:kern w:val="21"/>
          <w:sz w:val="32"/>
          <w:szCs w:val="32"/>
          <w:highlight w:val="none"/>
          <w:lang w:val="en-US" w:eastAsia="zh-CN"/>
        </w:rPr>
        <w:t>坚持以效益为中心，支持国有资本向关键领域</w:t>
      </w:r>
      <w:r>
        <w:rPr>
          <w:rFonts w:hint="eastAsia" w:ascii="Times New Roman" w:hAnsi="Times New Roman" w:cs="Times New Roman"/>
          <w:b w:val="0"/>
          <w:bCs w:val="0"/>
          <w:kern w:val="21"/>
          <w:sz w:val="32"/>
          <w:szCs w:val="32"/>
          <w:highlight w:val="none"/>
          <w:lang w:val="en-US" w:eastAsia="zh-CN"/>
        </w:rPr>
        <w:t>和</w:t>
      </w:r>
      <w:r>
        <w:rPr>
          <w:rFonts w:hint="default" w:ascii="Times New Roman" w:hAnsi="Times New Roman" w:eastAsia="方正仿宋_GBK" w:cs="Times New Roman"/>
          <w:b w:val="0"/>
          <w:bCs w:val="0"/>
          <w:kern w:val="21"/>
          <w:sz w:val="32"/>
          <w:szCs w:val="32"/>
          <w:highlight w:val="none"/>
          <w:lang w:val="en-US" w:eastAsia="zh-CN"/>
        </w:rPr>
        <w:t>前瞻性战略性新兴产业集中。积极培育长期盈利性项目，适度开展市场化优质项目收储，鼓励拓展外部市场</w:t>
      </w:r>
      <w:r>
        <w:rPr>
          <w:rFonts w:hint="eastAsia" w:ascii="Times New Roman" w:hAnsi="Times New Roman" w:eastAsia="方正仿宋_GBK" w:cs="Times New Roman"/>
          <w:b w:val="0"/>
          <w:bCs w:val="0"/>
          <w:kern w:val="21"/>
          <w:sz w:val="32"/>
          <w:szCs w:val="32"/>
          <w:highlight w:val="none"/>
          <w:lang w:val="en-US" w:eastAsia="zh-CN"/>
        </w:rPr>
        <w:t>。</w:t>
      </w:r>
      <w:r>
        <w:rPr>
          <w:rFonts w:hint="default" w:ascii="Times New Roman" w:hAnsi="Times New Roman" w:eastAsia="方正仿宋_GBK" w:cs="Times New Roman"/>
          <w:b w:val="0"/>
          <w:bCs w:val="0"/>
          <w:kern w:val="21"/>
          <w:sz w:val="32"/>
          <w:szCs w:val="32"/>
          <w:highlight w:val="none"/>
          <w:lang w:val="en-US" w:eastAsia="zh-CN"/>
        </w:rPr>
        <w:t>积极盘活国有低效闲置资产，完善存量资产盘活</w:t>
      </w:r>
      <w:r>
        <w:rPr>
          <w:rFonts w:hint="eastAsia" w:ascii="Times New Roman" w:hAnsi="Times New Roman" w:eastAsia="方正仿宋_GBK" w:cs="Times New Roman"/>
          <w:b w:val="0"/>
          <w:bCs w:val="0"/>
          <w:kern w:val="21"/>
          <w:sz w:val="32"/>
          <w:szCs w:val="32"/>
          <w:highlight w:val="none"/>
          <w:lang w:val="en-US" w:eastAsia="zh-CN"/>
        </w:rPr>
        <w:t>“</w:t>
      </w:r>
      <w:r>
        <w:rPr>
          <w:rFonts w:hint="default" w:ascii="Times New Roman" w:hAnsi="Times New Roman" w:eastAsia="方正仿宋_GBK" w:cs="Times New Roman"/>
          <w:b w:val="0"/>
          <w:bCs w:val="0"/>
          <w:kern w:val="21"/>
          <w:sz w:val="32"/>
          <w:szCs w:val="32"/>
          <w:highlight w:val="none"/>
          <w:lang w:val="en-US" w:eastAsia="zh-CN"/>
        </w:rPr>
        <w:t>一本账</w:t>
      </w:r>
      <w:r>
        <w:rPr>
          <w:rFonts w:hint="eastAsia" w:ascii="Times New Roman" w:hAnsi="Times New Roman" w:eastAsia="方正仿宋_GBK" w:cs="Times New Roman"/>
          <w:b w:val="0"/>
          <w:bCs w:val="0"/>
          <w:kern w:val="21"/>
          <w:sz w:val="32"/>
          <w:szCs w:val="32"/>
          <w:highlight w:val="none"/>
          <w:lang w:val="en-US" w:eastAsia="zh-CN"/>
        </w:rPr>
        <w:t>”</w:t>
      </w:r>
      <w:r>
        <w:rPr>
          <w:rFonts w:hint="default" w:ascii="Times New Roman" w:hAnsi="Times New Roman" w:eastAsia="方正仿宋_GBK" w:cs="Times New Roman"/>
          <w:b w:val="0"/>
          <w:bCs w:val="0"/>
          <w:kern w:val="21"/>
          <w:sz w:val="32"/>
          <w:szCs w:val="32"/>
          <w:highlight w:val="none"/>
          <w:lang w:val="en-US" w:eastAsia="zh-CN"/>
        </w:rPr>
        <w:t>，加大资产确权办证、整合利用力度。</w:t>
      </w:r>
      <w:r>
        <w:rPr>
          <w:rFonts w:hint="eastAsia" w:ascii="Times New Roman" w:hAnsi="Times New Roman" w:eastAsia="方正仿宋_GBK" w:cs="Times New Roman"/>
          <w:b w:val="0"/>
          <w:bCs w:val="0"/>
          <w:kern w:val="21"/>
          <w:sz w:val="32"/>
          <w:szCs w:val="32"/>
          <w:highlight w:val="none"/>
          <w:lang w:val="en-US" w:eastAsia="zh-CN"/>
        </w:rPr>
        <w:t>巩固债务风险防范。坚决守牢“不爆雷”底线，持续优化债务结构，切实降低融资成本</w:t>
      </w:r>
      <w:r>
        <w:rPr>
          <w:rFonts w:hint="eastAsia" w:cs="Times New Roman"/>
          <w:b w:val="0"/>
          <w:bCs w:val="0"/>
          <w:kern w:val="21"/>
          <w:sz w:val="32"/>
          <w:szCs w:val="32"/>
          <w:highlight w:val="none"/>
          <w:lang w:val="en-US" w:eastAsia="zh-CN"/>
        </w:rPr>
        <w:t>。</w:t>
      </w:r>
      <w:r>
        <w:rPr>
          <w:rFonts w:hint="default" w:ascii="Times New Roman" w:hAnsi="Times New Roman" w:eastAsia="方正仿宋_GBK" w:cs="Times New Roman"/>
          <w:b w:val="0"/>
          <w:bCs w:val="0"/>
          <w:kern w:val="21"/>
          <w:sz w:val="32"/>
          <w:szCs w:val="32"/>
          <w:highlight w:val="none"/>
          <w:lang w:val="en-US" w:eastAsia="zh-CN"/>
        </w:rPr>
        <w:t>完善国企分级分类分企考核评价体系和薪酬管理制度，建立新型经营责任制</w:t>
      </w:r>
      <w:r>
        <w:rPr>
          <w:rFonts w:hint="eastAsia" w:ascii="Times New Roman" w:hAnsi="Times New Roman" w:eastAsia="方正仿宋_GBK" w:cs="Times New Roman"/>
          <w:b w:val="0"/>
          <w:bCs w:val="0"/>
          <w:kern w:val="21"/>
          <w:sz w:val="32"/>
          <w:szCs w:val="32"/>
          <w:highlight w:val="none"/>
          <w:lang w:val="en-US" w:eastAsia="zh-CN"/>
        </w:rPr>
        <w:t>，</w:t>
      </w:r>
      <w:r>
        <w:rPr>
          <w:rFonts w:hint="default" w:ascii="Times New Roman" w:hAnsi="Times New Roman" w:eastAsia="方正仿宋_GBK" w:cs="Times New Roman"/>
          <w:b w:val="0"/>
          <w:bCs w:val="0"/>
          <w:kern w:val="21"/>
          <w:sz w:val="32"/>
          <w:szCs w:val="32"/>
          <w:highlight w:val="none"/>
          <w:lang w:val="en-US" w:eastAsia="zh-CN"/>
        </w:rPr>
        <w:t>强化全面预算和投资负面清单管理。</w:t>
      </w:r>
    </w:p>
    <w:p w14:paraId="09D8F0F0">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val="0"/>
          <w:color w:val="auto"/>
          <w:spacing w:val="-3"/>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是推动数字重庆建设。强化基础数据建设。建立健全全数据全生命周期治理体系，坚持需求导向，深挖大足石刻、五金、黑山羊、锶盐等特色数据资源，打造应用性强的高质量数据集5个以上。提升数据质量，推动政务数据无条件共享、公共数据依法依规开放。着力打造应用场景。聚焦大足特色，加强场景谋划，注重综合集成，重点探索</w:t>
      </w:r>
      <w:r>
        <w:rPr>
          <w:rFonts w:hint="default" w:ascii="Times New Roman" w:hAnsi="Times New Roman" w:eastAsia="方正仿宋_GBK" w:cs="Times New Roman"/>
          <w:b w:val="0"/>
          <w:bCs w:val="0"/>
          <w:color w:val="auto"/>
          <w:sz w:val="32"/>
          <w:szCs w:val="32"/>
          <w:highlight w:val="none"/>
          <w:lang w:val="en-US" w:eastAsia="zh-CN"/>
        </w:rPr>
        <w:t>AI</w:t>
      </w:r>
      <w:r>
        <w:rPr>
          <w:rFonts w:hint="eastAsia" w:ascii="Times New Roman" w:hAnsi="Times New Roman" w:eastAsia="方正仿宋_GBK" w:cs="Times New Roman"/>
          <w:b w:val="0"/>
          <w:bCs w:val="0"/>
          <w:color w:val="auto"/>
          <w:sz w:val="32"/>
          <w:szCs w:val="32"/>
          <w:highlight w:val="none"/>
          <w:lang w:val="en-US" w:eastAsia="zh-CN"/>
        </w:rPr>
        <w:t>赋能公共安全、应急管理、市场监管、生态环境等领域应用，实现由办“一件事”向办“一类事”转变，着力打造具有大足辨识度的特色综合场景和示范性标志性成果。加快构建产业大脑新格局</w:t>
      </w:r>
      <w:r>
        <w:rPr>
          <w:rFonts w:hint="eastAsia" w:ascii="Times New Roman" w:hAnsi="Times New Roman" w:eastAsia="方正仿宋_GBK" w:cs="Times New Roman"/>
          <w:b w:val="0"/>
          <w:bCs w:val="0"/>
          <w:color w:val="auto"/>
          <w:spacing w:val="-3"/>
          <w:sz w:val="32"/>
          <w:szCs w:val="32"/>
          <w:highlight w:val="none"/>
          <w:lang w:val="en-US" w:eastAsia="zh-CN"/>
        </w:rPr>
        <w:t>。以制造业为主体，以服务业、农业为两翼，持续强化科技创新和产业创新深度融合，助力“五金产业大脑”“锶盐产业大脑”“大足石刻文旅产业大脑”等全面上线，提升全产业链资源配置效率、协同创新能力和抗风险韧性。</w:t>
      </w:r>
    </w:p>
    <w:p w14:paraId="44281E8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方正楷体_GBK" w:hAnsi="方正楷体_GBK" w:eastAsia="方正楷体_GBK" w:cs="方正楷体_GBK"/>
          <w:b w:val="0"/>
          <w:bCs w:val="0"/>
          <w:kern w:val="2"/>
          <w:sz w:val="32"/>
          <w:szCs w:val="24"/>
          <w:highlight w:val="none"/>
          <w:lang w:val="en-US" w:eastAsia="zh-CN"/>
        </w:rPr>
      </w:pPr>
      <w:r>
        <w:rPr>
          <w:rFonts w:hint="eastAsia" w:ascii="Times New Roman" w:hAnsi="Times New Roman" w:eastAsia="方正仿宋_GBK" w:cs="Times New Roman"/>
          <w:b w:val="0"/>
          <w:bCs w:val="0"/>
          <w:kern w:val="21"/>
          <w:sz w:val="32"/>
          <w:szCs w:val="32"/>
          <w:highlight w:val="none"/>
          <w:lang w:val="en-US" w:eastAsia="zh-CN"/>
        </w:rPr>
        <w:t>三是加快推进重点领域改革。深化要素市场化配置综合改革。聚焦城乡“人地钱”双向流动和协同配置，加快破解城乡二元结构、区域发展不平衡问题。完善乡村人才引育留机制，推动规划、科技、经营、资金“四进”乡村，探索返乡就业创业人员在原籍地或就业创业地落户，培育现代</w:t>
      </w:r>
      <w:r>
        <w:rPr>
          <w:rFonts w:hint="eastAsia" w:ascii="Times New Roman" w:hAnsi="Times New Roman" w:cs="Times New Roman"/>
          <w:b w:val="0"/>
          <w:bCs w:val="0"/>
          <w:kern w:val="21"/>
          <w:sz w:val="32"/>
          <w:szCs w:val="32"/>
          <w:highlight w:val="none"/>
          <w:lang w:val="en-US" w:eastAsia="zh-CN"/>
        </w:rPr>
        <w:t>巴渝</w:t>
      </w:r>
      <w:r>
        <w:rPr>
          <w:rFonts w:hint="eastAsia" w:ascii="Times New Roman" w:hAnsi="Times New Roman" w:eastAsia="方正仿宋_GBK" w:cs="Times New Roman"/>
          <w:b w:val="0"/>
          <w:bCs w:val="0"/>
          <w:kern w:val="21"/>
          <w:sz w:val="32"/>
          <w:szCs w:val="32"/>
          <w:highlight w:val="none"/>
          <w:lang w:val="en-US" w:eastAsia="zh-CN"/>
        </w:rPr>
        <w:t>“新农人”300名以上。强化乡村发展用地保障，探索委托下放农用地转为建设用地的审批权限，</w:t>
      </w:r>
      <w:r>
        <w:rPr>
          <w:rFonts w:hint="eastAsia" w:ascii="Times New Roman" w:hAnsi="Times New Roman" w:eastAsia="方正仿宋_GBK" w:cs="方正仿宋_GBK"/>
          <w:b w:val="0"/>
          <w:bCs w:val="0"/>
          <w:color w:val="auto"/>
          <w:kern w:val="2"/>
          <w:sz w:val="32"/>
          <w:szCs w:val="36"/>
          <w:highlight w:val="none"/>
          <w:lang w:val="en-US" w:eastAsia="zh-CN"/>
        </w:rPr>
        <w:t>持续推进农村集体经营性建设用地入市改革，深化承包地所有权、承包权、经营权分置改革，引导群众自愿开展确权确股，发展适度规模经营</w:t>
      </w:r>
      <w:r>
        <w:rPr>
          <w:rFonts w:hint="eastAsia" w:ascii="Times New Roman" w:hAnsi="Times New Roman" w:eastAsia="方正仿宋_GBK" w:cs="Times New Roman"/>
          <w:b w:val="0"/>
          <w:bCs w:val="0"/>
          <w:kern w:val="21"/>
          <w:sz w:val="32"/>
          <w:szCs w:val="32"/>
          <w:highlight w:val="none"/>
          <w:lang w:val="en-US" w:eastAsia="zh-CN"/>
        </w:rPr>
        <w:t>。</w:t>
      </w:r>
      <w:r>
        <w:rPr>
          <w:rFonts w:hint="eastAsia" w:ascii="Times New Roman" w:hAnsi="Times New Roman" w:eastAsia="方正仿宋_GBK" w:cs="方正仿宋_GBK"/>
          <w:b w:val="0"/>
          <w:bCs w:val="0"/>
          <w:color w:val="000000"/>
          <w:kern w:val="2"/>
          <w:sz w:val="32"/>
          <w:szCs w:val="32"/>
          <w:highlight w:val="none"/>
          <w:lang w:val="en-US" w:eastAsia="zh-CN"/>
        </w:rPr>
        <w:t>深化强村富民综合改革，整合各类涉农项目资金，引导基层供销合作社公司开展订单农业、保底收购等服务，完善利益联结机制，助力村集体经济增长。积极发展产业“农合联”，推动基层供销社领办“强镇带村富民”公司。创新实施“五全”水预算管理，开展水库运营管理改革试点。不断深化“三位一体”改革，搭建以农合联为平台、为农服务中心为载体的新型为农服务体系，健全</w:t>
      </w:r>
      <w:r>
        <w:rPr>
          <w:rFonts w:hint="eastAsia" w:ascii="Times New Roman" w:hAnsi="Times New Roman" w:cs="方正仿宋_GBK"/>
          <w:b w:val="0"/>
          <w:bCs w:val="0"/>
          <w:color w:val="000000"/>
          <w:kern w:val="2"/>
          <w:sz w:val="32"/>
          <w:szCs w:val="32"/>
          <w:highlight w:val="none"/>
          <w:lang w:val="en-US" w:eastAsia="zh-CN"/>
        </w:rPr>
        <w:t>完善</w:t>
      </w:r>
      <w:r>
        <w:rPr>
          <w:rFonts w:hint="eastAsia" w:ascii="Times New Roman" w:hAnsi="Times New Roman" w:eastAsia="方正仿宋_GBK" w:cs="方正仿宋_GBK"/>
          <w:b w:val="0"/>
          <w:bCs w:val="0"/>
          <w:color w:val="000000"/>
          <w:kern w:val="2"/>
          <w:sz w:val="32"/>
          <w:szCs w:val="32"/>
          <w:highlight w:val="none"/>
          <w:lang w:val="en-US" w:eastAsia="zh-CN"/>
        </w:rPr>
        <w:t>为农服务功能，提升农合联会员单位服务“三农”的能力和水平。</w:t>
      </w:r>
    </w:p>
    <w:p w14:paraId="7D7E42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highlight w:val="none"/>
          <w:lang w:val="en-US" w:eastAsia="zh-CN"/>
        </w:rPr>
      </w:pPr>
      <w:r>
        <w:rPr>
          <w:rFonts w:hint="eastAsia" w:ascii="方正楷体_GBK" w:hAnsi="方正楷体_GBK" w:eastAsia="方正楷体_GBK" w:cs="方正楷体_GBK"/>
          <w:b w:val="0"/>
          <w:bCs w:val="0"/>
          <w:kern w:val="2"/>
          <w:sz w:val="32"/>
          <w:szCs w:val="24"/>
          <w:highlight w:val="none"/>
          <w:lang w:val="en-US" w:eastAsia="zh-CN"/>
        </w:rPr>
        <w:t>（八）</w:t>
      </w:r>
      <w:r>
        <w:rPr>
          <w:rFonts w:hint="eastAsia" w:ascii="方正楷体_GBK" w:hAnsi="方正楷体_GBK" w:eastAsia="方正楷体_GBK" w:cs="方正楷体_GBK"/>
          <w:b w:val="0"/>
          <w:bCs w:val="0"/>
          <w:color w:val="auto"/>
          <w:sz w:val="32"/>
          <w:highlight w:val="none"/>
          <w:lang w:val="en-US" w:eastAsia="zh-CN"/>
        </w:rPr>
        <w:t>全力改善民生，努力创造高品质生活</w:t>
      </w:r>
      <w:r>
        <w:rPr>
          <w:rFonts w:hint="eastAsia" w:ascii="Times New Roman" w:hAnsi="Times New Roman" w:eastAsia="方正仿宋_GBK" w:cs="Times New Roman"/>
          <w:b w:val="0"/>
          <w:bCs w:val="0"/>
          <w:color w:val="auto"/>
          <w:sz w:val="32"/>
          <w:highlight w:val="none"/>
          <w:lang w:val="en-US" w:eastAsia="zh-CN"/>
        </w:rPr>
        <w:t>。坚持尽力而为、量力而行，解决好人民群众急难愁盼问题，让发展成果更多更公平惠及全体人民。</w:t>
      </w:r>
    </w:p>
    <w:p w14:paraId="4F384474">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right="0" w:rightChars="0" w:firstLine="640" w:firstLineChars="200"/>
        <w:jc w:val="left"/>
        <w:textAlignment w:val="auto"/>
        <w:rPr>
          <w:rFonts w:hint="eastAsia" w:ascii="Times New Roman" w:hAnsi="Times New Roman" w:cs="Times New Roman"/>
          <w:b w:val="0"/>
          <w:bCs w:val="0"/>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一是完善高质量就业创业服务体系</w:t>
      </w:r>
      <w:r>
        <w:rPr>
          <w:rFonts w:hint="eastAsia" w:ascii="方正仿宋_GBK" w:hAnsi="方正仿宋_GBK" w:eastAsia="方正仿宋_GBK" w:cs="方正仿宋_GBK"/>
          <w:b w:val="0"/>
          <w:bCs w:val="0"/>
          <w:color w:val="auto"/>
          <w:sz w:val="32"/>
          <w:szCs w:val="32"/>
          <w:highlight w:val="none"/>
          <w:lang w:val="en-US" w:eastAsia="zh-CN"/>
        </w:rPr>
        <w:t>。稳定和扩大高校毕业生、农民工、退役军人等重点群体就业，零就业家庭动态清零。</w:t>
      </w:r>
      <w:r>
        <w:rPr>
          <w:rFonts w:hint="eastAsia" w:ascii="Times New Roman" w:hAnsi="Times New Roman" w:eastAsia="方正仿宋_GBK" w:cs="Times New Roman"/>
          <w:b w:val="0"/>
          <w:bCs w:val="0"/>
          <w:sz w:val="32"/>
          <w:szCs w:val="32"/>
          <w:highlight w:val="none"/>
          <w:u w:val="none"/>
        </w:rPr>
        <w:t>做强</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大足雕客</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龙水刀匠</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劳务品牌</w:t>
      </w:r>
      <w:r>
        <w:rPr>
          <w:rFonts w:hint="eastAsia" w:ascii="Times New Roman" w:hAnsi="Times New Roman" w:eastAsia="方正仿宋_GBK" w:cs="Times New Roman"/>
          <w:b w:val="0"/>
          <w:bCs w:val="0"/>
          <w:sz w:val="32"/>
          <w:szCs w:val="32"/>
          <w:highlight w:val="none"/>
          <w:u w:val="none"/>
          <w:lang w:val="en-US" w:eastAsia="zh-CN"/>
        </w:rPr>
        <w:t>和</w:t>
      </w:r>
      <w:r>
        <w:rPr>
          <w:rFonts w:hint="eastAsia" w:ascii="Times New Roman" w:hAnsi="Times New Roman" w:eastAsia="方正仿宋_GBK" w:cs="Times New Roman"/>
          <w:b w:val="0"/>
          <w:bCs w:val="0"/>
          <w:sz w:val="32"/>
          <w:szCs w:val="32"/>
          <w:highlight w:val="none"/>
          <w:u w:val="none"/>
          <w:lang w:eastAsia="zh-CN"/>
        </w:rPr>
        <w:t>“</w:t>
      </w:r>
      <w:r>
        <w:rPr>
          <w:rFonts w:ascii="Times New Roman" w:hAnsi="Times New Roman" w:eastAsia="方正仿宋_GBK" w:cs="Times New Roman"/>
          <w:b w:val="0"/>
          <w:bCs w:val="0"/>
          <w:sz w:val="32"/>
          <w:szCs w:val="32"/>
          <w:highlight w:val="none"/>
          <w:u w:val="none"/>
        </w:rPr>
        <w:t>石刻姐妹</w:t>
      </w:r>
      <w:r>
        <w:rPr>
          <w:rFonts w:hint="eastAsia" w:ascii="Times New Roman" w:hAnsi="Times New Roman" w:eastAsia="方正仿宋_GBK" w:cs="Times New Roman"/>
          <w:b w:val="0"/>
          <w:bCs w:val="0"/>
          <w:sz w:val="32"/>
          <w:szCs w:val="32"/>
          <w:highlight w:val="none"/>
          <w:u w:val="none"/>
          <w:lang w:eastAsia="zh-CN"/>
        </w:rPr>
        <w:t>”“</w:t>
      </w:r>
      <w:r>
        <w:rPr>
          <w:rFonts w:ascii="Times New Roman" w:hAnsi="Times New Roman" w:eastAsia="方正仿宋_GBK" w:cs="Times New Roman"/>
          <w:b w:val="0"/>
          <w:bCs w:val="0"/>
          <w:sz w:val="32"/>
          <w:szCs w:val="32"/>
          <w:highlight w:val="none"/>
          <w:u w:val="none"/>
        </w:rPr>
        <w:t>石刻到家</w:t>
      </w:r>
      <w:r>
        <w:rPr>
          <w:rFonts w:hint="eastAsia" w:ascii="Times New Roman" w:hAnsi="Times New Roman" w:eastAsia="方正仿宋_GBK" w:cs="Times New Roman"/>
          <w:b w:val="0"/>
          <w:bCs w:val="0"/>
          <w:sz w:val="32"/>
          <w:szCs w:val="32"/>
          <w:highlight w:val="none"/>
          <w:u w:val="none"/>
          <w:lang w:eastAsia="zh-CN"/>
        </w:rPr>
        <w:t>”</w:t>
      </w:r>
      <w:r>
        <w:rPr>
          <w:rFonts w:ascii="Times New Roman" w:hAnsi="Times New Roman" w:eastAsia="方正仿宋_GBK" w:cs="Times New Roman"/>
          <w:b w:val="0"/>
          <w:bCs w:val="0"/>
          <w:sz w:val="32"/>
          <w:szCs w:val="32"/>
          <w:highlight w:val="none"/>
          <w:u w:val="none"/>
        </w:rPr>
        <w:t>家政品牌</w:t>
      </w:r>
      <w:r>
        <w:rPr>
          <w:rFonts w:hint="eastAsia" w:ascii="Times New Roman" w:hAnsi="Times New Roman" w:eastAsia="方正仿宋_GBK" w:cs="Times New Roman"/>
          <w:b w:val="0"/>
          <w:bCs w:val="0"/>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结合数字经济、绿色经济等新业态发展趋势，实施“技能照亮前程”专项行动，持续开展职业技能培训，推动就业结构优化升级。实施重点群体“家门口”就业帮扶工程，形成“品牌引领+数字赋能+家门口服务”的大足就业新模式，技能培训覆盖率达</w:t>
      </w:r>
      <w:r>
        <w:rPr>
          <w:rFonts w:hint="default" w:ascii="Times New Roman" w:hAnsi="Times New Roman" w:eastAsia="方正仿宋_GBK" w:cs="Times New Roman"/>
          <w:b w:val="0"/>
          <w:bCs w:val="0"/>
          <w:color w:val="auto"/>
          <w:sz w:val="32"/>
          <w:szCs w:val="32"/>
          <w:highlight w:val="none"/>
          <w:lang w:val="en-US" w:eastAsia="zh-CN"/>
        </w:rPr>
        <w:t>90%</w:t>
      </w:r>
      <w:r>
        <w:rPr>
          <w:rFonts w:hint="eastAsia" w:ascii="方正仿宋_GBK" w:hAnsi="方正仿宋_GBK" w:eastAsia="方正仿宋_GBK" w:cs="方正仿宋_GBK"/>
          <w:b w:val="0"/>
          <w:bCs w:val="0"/>
          <w:color w:val="auto"/>
          <w:sz w:val="32"/>
          <w:szCs w:val="32"/>
          <w:highlight w:val="none"/>
          <w:lang w:val="en-US" w:eastAsia="zh-CN"/>
        </w:rPr>
        <w:t>。推进“劳动维权+就业帮扶”协同联动，切实保障劳动者合法权益，做好“渝悦·根治欠薪”工资预警平台迭代升级工作，实现工程项目全覆盖。</w:t>
      </w:r>
    </w:p>
    <w:p w14:paraId="00A6D9A7">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default" w:ascii="方正仿宋_GBK" w:hAnsi="方正仿宋_GBK" w:eastAsia="方正仿宋_GBK" w:cs="方正仿宋_GBK"/>
          <w:b w:val="0"/>
          <w:bCs w:val="0"/>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二是持续增进民生福祉</w:t>
      </w:r>
      <w:r>
        <w:rPr>
          <w:rFonts w:hint="eastAsia" w:ascii="方正仿宋_GBK" w:hAnsi="方正仿宋_GBK" w:eastAsia="方正仿宋_GBK" w:cs="方正仿宋_GBK"/>
          <w:b w:val="0"/>
          <w:bCs w:val="0"/>
          <w:color w:val="auto"/>
          <w:sz w:val="32"/>
          <w:szCs w:val="32"/>
          <w:highlight w:val="none"/>
          <w:lang w:val="en-US" w:eastAsia="zh-CN"/>
        </w:rPr>
        <w:t>。扩面打造“</w:t>
      </w:r>
      <w:r>
        <w:rPr>
          <w:rFonts w:hint="default" w:ascii="Times New Roman" w:hAnsi="Times New Roman" w:eastAsia="方正仿宋_GBK" w:cs="Times New Roman"/>
          <w:b w:val="0"/>
          <w:bCs w:val="0"/>
          <w:color w:val="auto"/>
          <w:sz w:val="32"/>
          <w:szCs w:val="32"/>
          <w:highlight w:val="none"/>
          <w:lang w:val="en-US" w:eastAsia="zh-CN"/>
        </w:rPr>
        <w:t>15</w:t>
      </w:r>
      <w:r>
        <w:rPr>
          <w:rFonts w:hint="eastAsia" w:ascii="方正仿宋_GBK" w:hAnsi="方正仿宋_GBK" w:eastAsia="方正仿宋_GBK" w:cs="方正仿宋_GBK"/>
          <w:b w:val="0"/>
          <w:bCs w:val="0"/>
          <w:color w:val="auto"/>
          <w:sz w:val="32"/>
          <w:szCs w:val="32"/>
          <w:highlight w:val="none"/>
          <w:lang w:val="en-US" w:eastAsia="zh-CN"/>
        </w:rPr>
        <w:t>分钟高品质生活服务圈”。</w:t>
      </w:r>
      <w:r>
        <w:rPr>
          <w:rFonts w:hint="default" w:ascii="Times New Roman" w:hAnsi="Times New Roman" w:eastAsia="方正仿宋_GBK" w:cs="Times New Roman"/>
          <w:b w:val="0"/>
          <w:bCs w:val="0"/>
          <w:color w:val="auto"/>
          <w:sz w:val="32"/>
          <w:szCs w:val="32"/>
          <w:highlight w:val="none"/>
          <w:lang w:val="en-US" w:eastAsia="zh-CN"/>
        </w:rPr>
        <w:t>以15分</w:t>
      </w:r>
      <w:r>
        <w:rPr>
          <w:rFonts w:hint="eastAsia" w:ascii="方正仿宋_GBK" w:hAnsi="方正仿宋_GBK" w:eastAsia="方正仿宋_GBK" w:cs="方正仿宋_GBK"/>
          <w:b w:val="0"/>
          <w:bCs w:val="0"/>
          <w:color w:val="auto"/>
          <w:sz w:val="32"/>
          <w:szCs w:val="32"/>
          <w:highlight w:val="none"/>
          <w:lang w:val="en-US" w:eastAsia="zh-CN"/>
        </w:rPr>
        <w:t>钟生活服务圈统筹配置居住、就业、医疗、教育等功能设施，实施“大足绿道”建设、城镇燃气管网更新改造工程等一批民生实事，解决群众急难愁盼问题，备齐老百姓“家门口”购物、餐饮、快递、维修等基本保障类业态。深入推进全民参保计划。实施就业社保协同行动，落实低保对象、特困人员、返贫致贫人口、重度残疾人等困难群体帮扶政策，</w:t>
      </w:r>
      <w:r>
        <w:rPr>
          <w:rFonts w:hint="eastAsia" w:ascii="方正仿宋_GBK" w:hAnsi="方正仿宋_GBK" w:eastAsia="方正仿宋_GBK" w:cs="方正仿宋_GBK"/>
          <w:b w:val="0"/>
          <w:bCs w:val="0"/>
          <w:color w:val="auto"/>
          <w:spacing w:val="0"/>
          <w:kern w:val="2"/>
          <w:sz w:val="32"/>
          <w:szCs w:val="32"/>
          <w:highlight w:val="none"/>
          <w:u w:val="none" w:color="auto"/>
          <w:lang w:val="en-US" w:eastAsia="zh-CN"/>
        </w:rPr>
        <w:t>确保全年基本养老保险、医疗保险参保率分别达到</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rPr>
        <w:t>97%</w:t>
      </w:r>
      <w:r>
        <w:rPr>
          <w:rFonts w:hint="eastAsia" w:ascii="方正仿宋_GBK" w:hAnsi="方正仿宋_GBK" w:eastAsia="方正仿宋_GBK" w:cs="方正仿宋_GBK"/>
          <w:b w:val="0"/>
          <w:bCs w:val="0"/>
          <w:color w:val="auto"/>
          <w:spacing w:val="0"/>
          <w:kern w:val="2"/>
          <w:sz w:val="32"/>
          <w:szCs w:val="32"/>
          <w:highlight w:val="none"/>
          <w:u w:val="none" w:color="auto"/>
          <w:lang w:val="en-US" w:eastAsia="zh-CN"/>
        </w:rPr>
        <w:t>、</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rPr>
        <w:t>95%</w:t>
      </w:r>
      <w:r>
        <w:rPr>
          <w:rFonts w:hint="eastAsia" w:ascii="方正仿宋_GBK" w:hAnsi="方正仿宋_GBK" w:eastAsia="方正仿宋_GBK" w:cs="方正仿宋_GBK"/>
          <w:b w:val="0"/>
          <w:bCs w:val="0"/>
          <w:color w:val="auto"/>
          <w:spacing w:val="0"/>
          <w:kern w:val="2"/>
          <w:sz w:val="32"/>
          <w:szCs w:val="32"/>
          <w:highlight w:val="none"/>
          <w:u w:val="none" w:color="auto"/>
          <w:lang w:val="en-US" w:eastAsia="zh-CN"/>
        </w:rPr>
        <w:t>以上</w:t>
      </w:r>
      <w:r>
        <w:rPr>
          <w:rFonts w:hint="eastAsia" w:ascii="方正仿宋_GBK" w:hAnsi="方正仿宋_GBK" w:eastAsia="方正仿宋_GBK" w:cs="方正仿宋_GBK"/>
          <w:b w:val="0"/>
          <w:bCs w:val="0"/>
          <w:color w:val="auto"/>
          <w:sz w:val="32"/>
          <w:szCs w:val="32"/>
          <w:highlight w:val="none"/>
          <w:lang w:val="en-US" w:eastAsia="zh-CN"/>
        </w:rPr>
        <w:t>。提升社会救助水平。推动社会救助制度向“输血”与“造血”并重转型，在加强兜底保障的基础上，通过发展服务类救助，为有需求的低收入人口提供针对性照护服务，切实帮助解决实际困难。深化普惠性养老改革。落实老龄福利政策，助力“银发经济”发展。加快推进龙滩子街道养老服务机构建设，大力推进老年友好型社区建设与老年人健康管理服务，</w:t>
      </w:r>
      <w:r>
        <w:rPr>
          <w:rFonts w:hint="eastAsia" w:ascii="方正仿宋_GBK" w:hAnsi="方正仿宋_GBK" w:cs="方正仿宋_GBK"/>
          <w:color w:val="auto"/>
          <w:spacing w:val="0"/>
          <w:kern w:val="2"/>
          <w:sz w:val="32"/>
          <w:szCs w:val="32"/>
          <w:highlight w:val="none"/>
          <w:u w:val="none" w:color="auto"/>
          <w:lang w:val="en-US" w:eastAsia="zh-CN"/>
        </w:rPr>
        <w:t>优化殡葬改革与</w:t>
      </w:r>
      <w:r>
        <w:rPr>
          <w:rFonts w:hint="eastAsia" w:ascii="方正仿宋_GBK" w:hAnsi="方正仿宋_GBK" w:cs="方正仿宋_GBK"/>
          <w:color w:val="auto"/>
          <w:spacing w:val="0"/>
          <w:kern w:val="2"/>
          <w:sz w:val="32"/>
          <w:szCs w:val="32"/>
          <w:highlight w:val="none"/>
          <w:u w:val="none"/>
          <w:lang w:val="en-US" w:eastAsia="zh-CN"/>
        </w:rPr>
        <w:t>服务</w:t>
      </w:r>
      <w:r>
        <w:rPr>
          <w:rFonts w:hint="eastAsia" w:ascii="方正仿宋_GBK" w:hAnsi="方正仿宋_GBK" w:cs="方正仿宋_GBK"/>
          <w:color w:val="auto"/>
          <w:spacing w:val="0"/>
          <w:kern w:val="2"/>
          <w:sz w:val="32"/>
          <w:szCs w:val="32"/>
          <w:highlight w:val="none"/>
          <w:u w:val="none" w:color="auto"/>
          <w:lang w:val="en-US" w:eastAsia="zh-CN"/>
        </w:rPr>
        <w:t>，</w:t>
      </w:r>
      <w:r>
        <w:rPr>
          <w:rFonts w:hint="default" w:ascii="方正仿宋_GBK" w:hAnsi="方正仿宋_GBK" w:eastAsia="方正仿宋_GBK" w:cs="方正仿宋_GBK"/>
          <w:b w:val="0"/>
          <w:bCs w:val="0"/>
          <w:color w:val="auto"/>
          <w:sz w:val="32"/>
          <w:szCs w:val="32"/>
          <w:highlight w:val="none"/>
          <w:lang w:val="en-US" w:eastAsia="zh-CN"/>
        </w:rPr>
        <w:t>护理型养老床位占</w:t>
      </w:r>
      <w:r>
        <w:rPr>
          <w:rFonts w:hint="eastAsia" w:ascii="方正仿宋_GBK" w:hAnsi="方正仿宋_GBK" w:eastAsia="方正仿宋_GBK" w:cs="方正仿宋_GBK"/>
          <w:b w:val="0"/>
          <w:bCs w:val="0"/>
          <w:color w:val="auto"/>
          <w:sz w:val="32"/>
          <w:szCs w:val="32"/>
          <w:highlight w:val="none"/>
          <w:lang w:val="en-US" w:eastAsia="zh-CN"/>
        </w:rPr>
        <w:t>比</w:t>
      </w:r>
      <w:r>
        <w:rPr>
          <w:rFonts w:hint="default" w:ascii="Times New Roman" w:hAnsi="Times New Roman" w:eastAsia="方正仿宋_GBK" w:cs="Times New Roman"/>
          <w:b w:val="0"/>
          <w:bCs w:val="0"/>
          <w:color w:val="auto"/>
          <w:sz w:val="32"/>
          <w:szCs w:val="32"/>
          <w:highlight w:val="none"/>
          <w:lang w:val="en-US" w:eastAsia="zh-CN"/>
        </w:rPr>
        <w:t>67.5%</w:t>
      </w:r>
      <w:r>
        <w:rPr>
          <w:rFonts w:hint="eastAsia" w:ascii="方正仿宋_GBK" w:hAnsi="方正仿宋_GBK" w:eastAsia="方正仿宋_GBK" w:cs="方正仿宋_GBK"/>
          <w:b w:val="0"/>
          <w:bCs w:val="0"/>
          <w:color w:val="auto"/>
          <w:sz w:val="32"/>
          <w:szCs w:val="32"/>
          <w:highlight w:val="none"/>
          <w:lang w:val="en-US" w:eastAsia="zh-CN"/>
        </w:rPr>
        <w:t>。保障重点人群权益。落实生育医疗费用保障、育儿补贴等支持政策，推动普惠托位占比达到</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rPr>
        <w:t>80%</w:t>
      </w:r>
      <w:r>
        <w:rPr>
          <w:rFonts w:hint="eastAsia" w:ascii="方正仿宋_GBK" w:hAnsi="方正仿宋_GBK" w:eastAsia="方正仿宋_GBK" w:cs="方正仿宋_GBK"/>
          <w:b w:val="0"/>
          <w:bCs w:val="0"/>
          <w:color w:val="auto"/>
          <w:sz w:val="32"/>
          <w:szCs w:val="32"/>
          <w:highlight w:val="none"/>
          <w:lang w:val="en-US" w:eastAsia="zh-CN"/>
        </w:rPr>
        <w:t>以上。持续做优“足够爱你”“千手护蕾”困境儿童关爱服务品牌，建成投用全区首个困境儿童疗愈中心。</w:t>
      </w:r>
      <w:r>
        <w:rPr>
          <w:rFonts w:ascii="Times New Roman" w:hAnsi="Times New Roman" w:eastAsia="方正仿宋_GBK" w:cs="Times New Roman"/>
          <w:b w:val="0"/>
          <w:bCs w:val="0"/>
          <w:sz w:val="32"/>
          <w:szCs w:val="32"/>
          <w:highlight w:val="none"/>
          <w:u w:val="none"/>
        </w:rPr>
        <w:t>保障</w:t>
      </w:r>
      <w:r>
        <w:rPr>
          <w:rFonts w:hint="eastAsia" w:ascii="Times New Roman" w:hAnsi="Times New Roman" w:eastAsia="方正仿宋_GBK" w:cs="Times New Roman"/>
          <w:b w:val="0"/>
          <w:bCs w:val="0"/>
          <w:sz w:val="32"/>
          <w:szCs w:val="32"/>
          <w:highlight w:val="none"/>
          <w:u w:val="none"/>
        </w:rPr>
        <w:t>妇女儿童权益</w:t>
      </w:r>
      <w:r>
        <w:rPr>
          <w:rFonts w:ascii="Times New Roman" w:hAnsi="Times New Roman" w:eastAsia="方正仿宋_GBK" w:cs="Times New Roman"/>
          <w:b w:val="0"/>
          <w:bCs w:val="0"/>
          <w:sz w:val="32"/>
          <w:szCs w:val="32"/>
          <w:highlight w:val="none"/>
          <w:u w:val="none"/>
        </w:rPr>
        <w:t>，</w:t>
      </w:r>
      <w:r>
        <w:rPr>
          <w:rFonts w:hint="eastAsia" w:ascii="Times New Roman" w:hAnsi="Times New Roman" w:eastAsia="方正仿宋_GBK" w:cs="Times New Roman"/>
          <w:b w:val="0"/>
          <w:bCs w:val="0"/>
          <w:sz w:val="32"/>
          <w:szCs w:val="32"/>
          <w:highlight w:val="none"/>
          <w:u w:val="none"/>
        </w:rPr>
        <w:t>完善残疾人等群体服务保障体系</w:t>
      </w:r>
      <w:r>
        <w:rPr>
          <w:rFonts w:ascii="Times New Roman" w:hAnsi="Times New Roman" w:eastAsia="方正仿宋_GBK" w:cs="Times New Roman"/>
          <w:b w:val="0"/>
          <w:bCs w:val="0"/>
          <w:sz w:val="32"/>
          <w:szCs w:val="32"/>
          <w:highlight w:val="none"/>
          <w:u w:val="none"/>
        </w:rPr>
        <w:t>。</w:t>
      </w:r>
      <w:r>
        <w:rPr>
          <w:rFonts w:hint="default" w:ascii="Times New Roman" w:hAnsi="Times New Roman" w:eastAsia="方正仿宋_GBK" w:cs="Times New Roman"/>
          <w:b w:val="0"/>
          <w:bCs w:val="0"/>
          <w:sz w:val="32"/>
          <w:szCs w:val="32"/>
          <w:highlight w:val="none"/>
          <w:u w:val="none"/>
          <w:lang w:val="en-US" w:eastAsia="zh-CN"/>
        </w:rPr>
        <w:t>加强退役军人服务保障，稳定和扩大退役军人就业，巩固军政、军民团结</w:t>
      </w:r>
      <w:r>
        <w:rPr>
          <w:rFonts w:hint="eastAsia" w:ascii="Times New Roman" w:hAnsi="Times New Roman" w:eastAsia="方正仿宋_GBK" w:cs="Times New Roman"/>
          <w:b w:val="0"/>
          <w:bCs w:val="0"/>
          <w:sz w:val="32"/>
          <w:szCs w:val="32"/>
          <w:highlight w:val="none"/>
          <w:u w:val="none"/>
          <w:lang w:val="en-US" w:eastAsia="zh-CN"/>
        </w:rPr>
        <w:t>。</w:t>
      </w:r>
    </w:p>
    <w:p w14:paraId="3C261720">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right="0" w:rightChars="0" w:firstLine="640" w:firstLineChars="200"/>
        <w:jc w:val="left"/>
        <w:textAlignment w:val="auto"/>
        <w:rPr>
          <w:rFonts w:hint="default" w:ascii="方正楷体_GBK" w:hAnsi="方正楷体_GBK" w:eastAsia="方正楷体_GBK" w:cs="方正楷体_GBK"/>
          <w:b w:val="0"/>
          <w:bCs w:val="0"/>
          <w:sz w:val="32"/>
          <w:szCs w:val="32"/>
          <w:highlight w:val="none"/>
          <w:u w:val="none"/>
          <w:lang w:val="en-US" w:eastAsia="zh-CN"/>
        </w:rPr>
      </w:pPr>
      <w:r>
        <w:rPr>
          <w:rFonts w:hint="eastAsia" w:ascii="Times New Roman" w:hAnsi="Times New Roman" w:eastAsia="方正仿宋_GBK" w:cs="Times New Roman"/>
          <w:b w:val="0"/>
          <w:bCs w:val="0"/>
          <w:sz w:val="32"/>
          <w:szCs w:val="32"/>
          <w:highlight w:val="none"/>
          <w:lang w:val="en-US" w:eastAsia="zh-CN"/>
        </w:rPr>
        <w:t>三是加快打造成渝中部教育高地</w:t>
      </w:r>
      <w:r>
        <w:rPr>
          <w:rFonts w:hint="eastAsia" w:ascii="方正仿宋_GBK" w:hAnsi="方正仿宋_GBK" w:eastAsia="方正仿宋_GBK" w:cs="方正仿宋_GBK"/>
          <w:b w:val="0"/>
          <w:bCs w:val="0"/>
          <w:color w:val="auto"/>
          <w:sz w:val="32"/>
          <w:szCs w:val="32"/>
          <w:highlight w:val="none"/>
          <w:lang w:val="en-US" w:eastAsia="zh-CN"/>
        </w:rPr>
        <w:t>。推动基础教育均衡发展。</w:t>
      </w:r>
      <w:r>
        <w:rPr>
          <w:rFonts w:hint="eastAsia" w:ascii="Times New Roman" w:hAnsi="Times New Roman" w:eastAsia="方正仿宋_GBK" w:cs="Times New Roman"/>
          <w:b w:val="0"/>
          <w:bCs w:val="0"/>
          <w:sz w:val="32"/>
          <w:szCs w:val="32"/>
          <w:highlight w:val="none"/>
          <w:u w:val="none"/>
        </w:rPr>
        <w:t>建立学龄人口流动预测机制，统筹规划中小学幼儿园服务半径和办学规模，</w:t>
      </w:r>
      <w:r>
        <w:rPr>
          <w:rFonts w:hint="eastAsia" w:ascii="Times New Roman" w:hAnsi="Times New Roman" w:eastAsia="方正仿宋_GBK" w:cs="Times New Roman"/>
          <w:b w:val="0"/>
          <w:bCs w:val="0"/>
          <w:sz w:val="32"/>
          <w:szCs w:val="32"/>
          <w:highlight w:val="none"/>
          <w:u w:val="none"/>
          <w:lang w:val="en-US" w:eastAsia="zh-CN"/>
        </w:rPr>
        <w:t>建成投用荷棠小学、大足一中学生宿舍及体育馆新建等工程，启动建设西禅小学（扩建）等项目</w:t>
      </w:r>
      <w:r>
        <w:rPr>
          <w:rFonts w:ascii="Times New Roman" w:hAnsi="Times New Roman" w:eastAsia="方正仿宋_GBK" w:cs="Times New Roman"/>
          <w:b w:val="0"/>
          <w:bCs w:val="0"/>
          <w:sz w:val="32"/>
          <w:szCs w:val="32"/>
          <w:highlight w:val="none"/>
          <w:u w:val="none"/>
        </w:rPr>
        <w:t>。</w:t>
      </w:r>
      <w:r>
        <w:rPr>
          <w:rFonts w:hint="eastAsia" w:ascii="Times New Roman" w:hAnsi="Times New Roman" w:eastAsia="方正仿宋_GBK" w:cs="Times New Roman"/>
          <w:b w:val="0"/>
          <w:bCs w:val="0"/>
          <w:sz w:val="32"/>
          <w:szCs w:val="32"/>
          <w:highlight w:val="none"/>
          <w:u w:val="none"/>
          <w:lang w:val="en-US" w:eastAsia="zh-CN"/>
        </w:rPr>
        <w:t>加快</w:t>
      </w:r>
      <w:r>
        <w:rPr>
          <w:rFonts w:hint="eastAsia" w:ascii="方正仿宋_GBK" w:hAnsi="方正仿宋_GBK" w:eastAsia="方正仿宋_GBK" w:cs="方正仿宋_GBK"/>
          <w:b w:val="0"/>
          <w:bCs w:val="0"/>
          <w:color w:val="auto"/>
          <w:sz w:val="32"/>
          <w:szCs w:val="32"/>
          <w:highlight w:val="none"/>
          <w:lang w:val="en-US" w:eastAsia="zh-CN"/>
        </w:rPr>
        <w:t>创建全国县域学前教育普及普惠区、义务教育优质均衡发展区。促进普通高中优质特色发展，实施市级“新卓越”普通高中创建工作。高水平建设紧密型“教共体”</w:t>
      </w:r>
      <w:r>
        <w:rPr>
          <w:rFonts w:hint="default" w:ascii="Times New Roman" w:hAnsi="Times New Roman" w:eastAsia="方正仿宋_GBK" w:cs="Times New Roman"/>
          <w:b w:val="0"/>
          <w:bCs w:val="0"/>
          <w:color w:val="auto"/>
          <w:sz w:val="32"/>
          <w:szCs w:val="32"/>
          <w:highlight w:val="none"/>
          <w:lang w:val="en-US" w:eastAsia="zh-CN"/>
        </w:rPr>
        <w:t>5</w:t>
      </w:r>
      <w:r>
        <w:rPr>
          <w:rFonts w:hint="eastAsia" w:ascii="方正仿宋_GBK" w:hAnsi="方正仿宋_GBK" w:eastAsia="方正仿宋_GBK" w:cs="方正仿宋_GBK"/>
          <w:b w:val="0"/>
          <w:bCs w:val="0"/>
          <w:color w:val="auto"/>
          <w:sz w:val="32"/>
          <w:szCs w:val="32"/>
          <w:highlight w:val="none"/>
          <w:lang w:val="en-US" w:eastAsia="zh-CN"/>
        </w:rPr>
        <w:t>个，进一步缩小教育城乡、区域、校际差距。提升职业教育发展质量。大力实施职教品牌战略，以服务区域产业转型升级为导向，系统提升职业教育发展能级。投用卫生技师学院一期，完成健康职业学院二期建设。实施中职“双优计划”和高职“双高计划”，引导在足职业院校围绕“</w:t>
      </w:r>
      <w:r>
        <w:rPr>
          <w:rFonts w:hint="default" w:ascii="Times New Roman" w:hAnsi="Times New Roman" w:eastAsia="方正仿宋_GBK" w:cs="Times New Roman"/>
          <w:b w:val="0"/>
          <w:bCs w:val="0"/>
          <w:color w:val="auto"/>
          <w:sz w:val="32"/>
          <w:szCs w:val="32"/>
          <w:highlight w:val="none"/>
          <w:lang w:val="en-US" w:eastAsia="zh-CN"/>
        </w:rPr>
        <w:t>246</w:t>
      </w:r>
      <w:r>
        <w:rPr>
          <w:rFonts w:hint="eastAsia" w:ascii="方正仿宋_GBK" w:hAnsi="方正仿宋_GBK" w:eastAsia="方正仿宋_GBK" w:cs="方正仿宋_GBK"/>
          <w:b w:val="0"/>
          <w:bCs w:val="0"/>
          <w:color w:val="auto"/>
          <w:sz w:val="32"/>
          <w:szCs w:val="32"/>
          <w:highlight w:val="none"/>
          <w:lang w:val="en-US" w:eastAsia="zh-CN"/>
        </w:rPr>
        <w:t>”产业集群体系，结合产业布局差异化设置特色专业，不断提高职业院校专业设置与区内重点产业匹配度。完善教育综合保障体系。实施新时代立德树人工程，巩固“双减”成果，推进学生心理健康促进工程和体质强健计划，。实施教师队伍强基培优工程，健全分层分类培养体系，力争引育巴渝名师</w:t>
      </w:r>
      <w:r>
        <w:rPr>
          <w:rFonts w:hint="default" w:ascii="Times New Roman" w:hAnsi="Times New Roman" w:eastAsia="方正仿宋_GBK" w:cs="Times New Roman"/>
          <w:b w:val="0"/>
          <w:bCs w:val="0"/>
          <w:color w:val="auto"/>
          <w:sz w:val="32"/>
          <w:szCs w:val="32"/>
          <w:highlight w:val="none"/>
          <w:lang w:val="en-US" w:eastAsia="zh-CN"/>
        </w:rPr>
        <w:t>10</w:t>
      </w:r>
      <w:r>
        <w:rPr>
          <w:rFonts w:hint="eastAsia" w:ascii="方正仿宋_GBK" w:hAnsi="方正仿宋_GBK" w:eastAsia="方正仿宋_GBK" w:cs="方正仿宋_GBK"/>
          <w:b w:val="0"/>
          <w:bCs w:val="0"/>
          <w:color w:val="auto"/>
          <w:sz w:val="32"/>
          <w:szCs w:val="32"/>
          <w:highlight w:val="none"/>
          <w:lang w:val="en-US" w:eastAsia="zh-CN"/>
        </w:rPr>
        <w:t>名以上。持续办好特殊教育、专门教育，引导规范民办教育。深化新时代教育评价改革，完善家校社三方协同育人机制。</w:t>
      </w:r>
    </w:p>
    <w:p w14:paraId="240DA6F2">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right="0" w:rightChars="0" w:firstLine="640" w:firstLineChars="200"/>
        <w:jc w:val="left"/>
        <w:textAlignment w:val="auto"/>
        <w:rPr>
          <w:rFonts w:hint="eastAsia" w:ascii="Times New Roman" w:hAnsi="Times New Roman" w:eastAsia="方正仿宋_GBK" w:cs="方正仿宋_GBK"/>
          <w:b w:val="0"/>
          <w:bCs w:val="0"/>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四是加快打造成渝中部医疗高地</w:t>
      </w:r>
      <w:r>
        <w:rPr>
          <w:rFonts w:hint="eastAsia" w:ascii="方正仿宋_GBK" w:hAnsi="方正仿宋_GBK" w:eastAsia="方正仿宋_GBK"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全面提升城乡医疗卫生服务能力</w:t>
      </w:r>
      <w:r>
        <w:rPr>
          <w:rFonts w:hint="eastAsia" w:ascii="Times New Roman" w:hAnsi="Times New Roman"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推动区人民医院建设重庆医科大学临床学院、区二院创建二甲综合医院，不断提升危急重症救治服务能力。加快</w:t>
      </w:r>
      <w:r>
        <w:rPr>
          <w:rFonts w:hint="eastAsia" w:ascii="Times New Roman" w:hAnsi="Times New Roman" w:eastAsia="方正仿宋_GBK" w:cs="方正仿宋_GBK"/>
          <w:b w:val="0"/>
          <w:bCs w:val="0"/>
          <w:color w:val="auto"/>
          <w:kern w:val="2"/>
          <w:sz w:val="32"/>
          <w:szCs w:val="32"/>
          <w:highlight w:val="none"/>
          <w:lang w:val="en-US" w:eastAsia="zh-CN"/>
        </w:rPr>
        <w:t>推进大足</w:t>
      </w:r>
      <w:r>
        <w:rPr>
          <w:rFonts w:hint="eastAsia" w:ascii="方正仿宋_GBK" w:hAnsi="方正仿宋_GBK" w:eastAsia="方正仿宋_GBK" w:cs="方正仿宋_GBK"/>
          <w:b w:val="0"/>
          <w:bCs w:val="0"/>
          <w:color w:val="auto"/>
          <w:sz w:val="32"/>
          <w:szCs w:val="32"/>
          <w:highlight w:val="none"/>
          <w:lang w:val="en-US" w:eastAsia="zh-CN"/>
        </w:rPr>
        <w:t>区中医院中医特色重点医院项目建设，创建全国基层中医药工作示范区。实施“学科登峰培育计划”，新增市级重点专科</w:t>
      </w:r>
      <w:r>
        <w:rPr>
          <w:rFonts w:hint="default" w:ascii="Times New Roman" w:hAnsi="Times New Roman" w:eastAsia="方正仿宋_GBK" w:cs="Times New Roman"/>
          <w:b w:val="0"/>
          <w:bCs w:val="0"/>
          <w:color w:val="auto"/>
          <w:sz w:val="32"/>
          <w:szCs w:val="32"/>
          <w:highlight w:val="none"/>
          <w:lang w:val="en-US" w:eastAsia="zh-CN"/>
        </w:rPr>
        <w:t>2</w:t>
      </w:r>
      <w:r>
        <w:rPr>
          <w:rFonts w:hint="eastAsia" w:ascii="方正仿宋_GBK" w:hAnsi="方正仿宋_GBK" w:eastAsia="方正仿宋_GBK" w:cs="方正仿宋_GBK"/>
          <w:b w:val="0"/>
          <w:bCs w:val="0"/>
          <w:color w:val="auto"/>
          <w:sz w:val="32"/>
          <w:szCs w:val="32"/>
          <w:highlight w:val="none"/>
          <w:lang w:val="en-US" w:eastAsia="zh-CN"/>
        </w:rPr>
        <w:t>个。</w:t>
      </w:r>
      <w:r>
        <w:rPr>
          <w:rFonts w:hint="eastAsia" w:ascii="Times New Roman" w:hAnsi="Times New Roman" w:eastAsia="方正仿宋_GBK" w:cs="方正仿宋_GBK"/>
          <w:b w:val="0"/>
          <w:bCs w:val="0"/>
          <w:color w:val="auto"/>
          <w:sz w:val="32"/>
          <w:szCs w:val="32"/>
          <w:highlight w:val="none"/>
          <w:lang w:val="en-US" w:eastAsia="zh-CN"/>
        </w:rPr>
        <w:t>纵深推进城乡医药卫生体制改革</w:t>
      </w:r>
      <w:r>
        <w:rPr>
          <w:rFonts w:hint="eastAsia" w:ascii="Times New Roman" w:hAnsi="Times New Roman"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持续深化紧密型区域医共体建设，优化分级诊疗流程，强化“县聘乡用”人才流动机制，实现优质资源向基层延伸、技术骨干向一线扎根。加强医保基金、药品医疗器械监管，严厉打击违法行为。加快构建城乡公共卫生服务网络</w:t>
      </w:r>
      <w:r>
        <w:rPr>
          <w:rFonts w:hint="eastAsia" w:ascii="Times New Roman" w:hAnsi="Times New Roman"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做精基本公共卫生服务项目，启动创建三级疾控中心、三级甲等精神病专科医院，加强妇幼保健、慢病管理和重大传染病监测预警，构建整合型医疗卫生服务体系。做实重大传染病综合防治与重点人群健康干预，筑牢“预防—筛查—治疗—康复”一体化城乡公卫防线。加强数字健康信息平台共建共享</w:t>
      </w:r>
      <w:r>
        <w:rPr>
          <w:rFonts w:hint="eastAsia" w:ascii="Times New Roman" w:hAnsi="Times New Roman"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推进数字健康应用形成实战实效，推动“数字医院”和“数字基层”建设</w:t>
      </w:r>
      <w:r>
        <w:rPr>
          <w:rFonts w:hint="eastAsia" w:ascii="Times New Roman" w:hAnsi="Times New Roman" w:eastAsia="方正仿宋_GBK" w:cs="方正仿宋_GBK"/>
          <w:b w:val="0"/>
          <w:bCs w:val="0"/>
          <w:color w:val="auto"/>
          <w:kern w:val="0"/>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构建覆盖全生命周期的纵横贯通、融跨协同、整体智治的数字健康体系。</w:t>
      </w:r>
    </w:p>
    <w:p w14:paraId="3C4CA6B9">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right="0" w:rightChars="0"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pacing w:val="0"/>
          <w:kern w:val="21"/>
          <w:sz w:val="32"/>
          <w:szCs w:val="32"/>
          <w:highlight w:val="none"/>
          <w:u w:val="none" w:color="auto"/>
          <w:lang w:val="en-US" w:eastAsia="zh-CN"/>
        </w:rPr>
        <w:t>五是加快打造成渝中部文化高地。</w:t>
      </w:r>
      <w:r>
        <w:rPr>
          <w:rFonts w:hint="eastAsia" w:ascii="方正仿宋_GBK" w:hAnsi="方正仿宋_GBK" w:eastAsia="方正仿宋_GBK" w:cs="方正仿宋_GBK"/>
          <w:b w:val="0"/>
          <w:bCs w:val="0"/>
          <w:color w:val="auto"/>
          <w:sz w:val="32"/>
          <w:szCs w:val="32"/>
          <w:highlight w:val="none"/>
          <w:lang w:val="en-US" w:eastAsia="zh-CN"/>
        </w:rPr>
        <w:t>推进新时代文明实践。</w:t>
      </w:r>
      <w:r>
        <w:rPr>
          <w:rFonts w:hint="eastAsia" w:ascii="Times New Roman" w:hAnsi="Times New Roman" w:eastAsia="方正仿宋_GBK" w:cs="Times New Roman"/>
          <w:b w:val="0"/>
          <w:bCs w:val="0"/>
          <w:sz w:val="32"/>
          <w:szCs w:val="32"/>
          <w:highlight w:val="none"/>
          <w:u w:val="none"/>
        </w:rPr>
        <w:t>深入实施</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春风满巴渝</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社会风气提升行动和文明乡风建设工程，深化</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大足好人</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等先进典型选树宣传，</w:t>
      </w:r>
      <w:r>
        <w:rPr>
          <w:rFonts w:ascii="Times New Roman" w:hAnsi="Times New Roman" w:eastAsia="方正仿宋_GBK" w:cs="Times New Roman"/>
          <w:b w:val="0"/>
          <w:bCs w:val="0"/>
          <w:sz w:val="32"/>
          <w:szCs w:val="32"/>
          <w:highlight w:val="none"/>
          <w:u w:val="none"/>
        </w:rPr>
        <w:t>健全道德模范礼遇机制，持续推进石刻文化、五金文化、重汽文化、</w:t>
      </w:r>
      <w:r>
        <w:rPr>
          <w:rFonts w:hint="eastAsia" w:ascii="Times New Roman" w:hAnsi="Times New Roman" w:eastAsia="方正仿宋_GBK" w:cs="Times New Roman"/>
          <w:b w:val="0"/>
          <w:bCs w:val="0"/>
          <w:sz w:val="32"/>
          <w:szCs w:val="32"/>
          <w:highlight w:val="none"/>
          <w:u w:val="none"/>
          <w:lang w:val="en-US" w:eastAsia="zh-CN"/>
        </w:rPr>
        <w:t>海</w:t>
      </w:r>
      <w:r>
        <w:rPr>
          <w:rFonts w:ascii="Times New Roman" w:hAnsi="Times New Roman" w:eastAsia="方正仿宋_GBK" w:cs="Times New Roman"/>
          <w:b w:val="0"/>
          <w:bCs w:val="0"/>
          <w:sz w:val="32"/>
          <w:szCs w:val="32"/>
          <w:highlight w:val="none"/>
          <w:u w:val="none"/>
        </w:rPr>
        <w:t>棠文化等有机植入城市，深化移风易俗改革</w:t>
      </w:r>
      <w:r>
        <w:rPr>
          <w:rFonts w:hint="eastAsia" w:ascii="Times New Roman" w:hAnsi="Times New Roman" w:eastAsia="方正仿宋_GBK" w:cs="Times New Roman"/>
          <w:b w:val="0"/>
          <w:bCs w:val="0"/>
          <w:sz w:val="32"/>
          <w:szCs w:val="32"/>
          <w:highlight w:val="none"/>
          <w:u w:val="none"/>
          <w:lang w:val="en-US" w:eastAsia="zh-CN"/>
        </w:rPr>
        <w:t>和</w:t>
      </w:r>
      <w:r>
        <w:rPr>
          <w:rFonts w:hint="eastAsia" w:ascii="Times New Roman" w:hAnsi="Times New Roman" w:eastAsia="方正仿宋_GBK" w:cs="Times New Roman"/>
          <w:b w:val="0"/>
          <w:bCs w:val="0"/>
          <w:sz w:val="32"/>
          <w:szCs w:val="32"/>
          <w:highlight w:val="none"/>
          <w:u w:val="none"/>
        </w:rPr>
        <w:t>十件</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小案小事</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治理专项行动，建立文明提升长效机制，全力创建全国文明城区。</w:t>
      </w:r>
      <w:r>
        <w:rPr>
          <w:rFonts w:hint="eastAsia" w:ascii="方正仿宋_GBK" w:hAnsi="方正仿宋_GBK" w:eastAsia="方正仿宋_GBK" w:cs="方正仿宋_GBK"/>
          <w:b w:val="0"/>
          <w:bCs w:val="0"/>
          <w:color w:val="auto"/>
          <w:sz w:val="32"/>
          <w:szCs w:val="32"/>
          <w:highlight w:val="none"/>
          <w:lang w:val="en-US" w:eastAsia="zh-CN"/>
        </w:rPr>
        <w:t>健全文化产业体系。围绕</w:t>
      </w:r>
      <w:r>
        <w:rPr>
          <w:rFonts w:hint="eastAsia" w:ascii="方正仿宋_GBK" w:hAnsi="方正仿宋_GBK" w:cs="方正仿宋_GBK"/>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15</w:t>
      </w:r>
      <w:r>
        <w:rPr>
          <w:rFonts w:hint="default" w:ascii="方正仿宋_GBK" w:hAnsi="方正仿宋_GBK" w:eastAsia="方正仿宋_GBK" w:cs="方正仿宋_GBK"/>
          <w:b w:val="0"/>
          <w:bCs w:val="0"/>
          <w:color w:val="auto"/>
          <w:sz w:val="32"/>
          <w:szCs w:val="32"/>
          <w:highlight w:val="none"/>
          <w:lang w:val="en-US" w:eastAsia="zh-CN"/>
        </w:rPr>
        <w:t>分钟高品质文化生活圈</w:t>
      </w:r>
      <w:r>
        <w:rPr>
          <w:rFonts w:hint="eastAsia" w:ascii="方正仿宋_GBK" w:hAnsi="方正仿宋_GBK" w:cs="方正仿宋_GBK"/>
          <w:b w:val="0"/>
          <w:bCs w:val="0"/>
          <w:color w:val="auto"/>
          <w:sz w:val="32"/>
          <w:szCs w:val="32"/>
          <w:highlight w:val="none"/>
          <w:lang w:val="en-US" w:eastAsia="zh-CN"/>
        </w:rPr>
        <w:t>”</w:t>
      </w:r>
      <w:r>
        <w:rPr>
          <w:rFonts w:hint="default" w:ascii="方正仿宋_GBK" w:hAnsi="方正仿宋_GBK" w:eastAsia="方正仿宋_GBK" w:cs="方正仿宋_GBK"/>
          <w:b w:val="0"/>
          <w:bCs w:val="0"/>
          <w:color w:val="auto"/>
          <w:sz w:val="32"/>
          <w:szCs w:val="32"/>
          <w:highlight w:val="none"/>
          <w:lang w:val="en-US" w:eastAsia="zh-CN"/>
        </w:rPr>
        <w:t>建设，</w:t>
      </w:r>
      <w:r>
        <w:rPr>
          <w:rFonts w:hint="eastAsia" w:ascii="Times New Roman" w:hAnsi="Times New Roman" w:eastAsia="方正仿宋_GBK" w:cs="Times New Roman"/>
          <w:b w:val="0"/>
          <w:bCs w:val="0"/>
          <w:sz w:val="32"/>
          <w:szCs w:val="32"/>
          <w:highlight w:val="none"/>
          <w:u w:val="none"/>
        </w:rPr>
        <w:t>融合打造集城市书房、文化驿站、艺术长廊等</w:t>
      </w:r>
      <w:r>
        <w:rPr>
          <w:rFonts w:hint="default" w:ascii="Times New Roman" w:hAnsi="Times New Roman" w:eastAsia="方正仿宋_GBK" w:cs="Times New Roman"/>
          <w:b w:val="0"/>
          <w:bCs w:val="0"/>
          <w:color w:val="auto"/>
          <w:sz w:val="32"/>
          <w:szCs w:val="32"/>
          <w:highlight w:val="none"/>
          <w:lang w:val="en-US" w:eastAsia="zh-CN"/>
        </w:rPr>
        <w:t>3</w:t>
      </w:r>
      <w:r>
        <w:rPr>
          <w:rFonts w:hint="default" w:ascii="方正仿宋_GBK" w:hAnsi="方正仿宋_GBK" w:eastAsia="方正仿宋_GBK" w:cs="方正仿宋_GBK"/>
          <w:b w:val="0"/>
          <w:bCs w:val="0"/>
          <w:color w:val="auto"/>
          <w:sz w:val="32"/>
          <w:szCs w:val="32"/>
          <w:highlight w:val="none"/>
          <w:lang w:val="en-US" w:eastAsia="zh-CN"/>
        </w:rPr>
        <w:t>个新型文</w:t>
      </w:r>
      <w:r>
        <w:rPr>
          <w:rFonts w:hint="eastAsia" w:ascii="方正仿宋_GBK" w:hAnsi="方正仿宋_GBK" w:eastAsia="方正仿宋_GBK" w:cs="方正仿宋_GBK"/>
          <w:b w:val="0"/>
          <w:bCs w:val="0"/>
          <w:color w:val="auto"/>
          <w:sz w:val="32"/>
          <w:szCs w:val="32"/>
          <w:highlight w:val="none"/>
          <w:lang w:val="en-US" w:eastAsia="zh-CN"/>
        </w:rPr>
        <w:t>化空间。</w:t>
      </w:r>
      <w:r>
        <w:rPr>
          <w:rFonts w:hint="eastAsia" w:ascii="Times New Roman" w:hAnsi="Times New Roman" w:eastAsia="方正仿宋_GBK" w:cs="Times New Roman"/>
          <w:b w:val="0"/>
          <w:bCs w:val="0"/>
          <w:sz w:val="32"/>
          <w:szCs w:val="32"/>
          <w:highlight w:val="none"/>
          <w:u w:val="none"/>
        </w:rPr>
        <w:t>深化主流媒体系统性变革，</w:t>
      </w:r>
      <w:r>
        <w:rPr>
          <w:rFonts w:hint="eastAsia" w:ascii="方正仿宋_GBK" w:hAnsi="方正仿宋_GBK" w:eastAsia="方正仿宋_GBK" w:cs="方正仿宋_GBK"/>
          <w:b w:val="0"/>
          <w:bCs w:val="0"/>
          <w:color w:val="auto"/>
          <w:sz w:val="32"/>
          <w:szCs w:val="32"/>
          <w:highlight w:val="none"/>
          <w:lang w:val="en-US" w:eastAsia="zh-CN"/>
        </w:rPr>
        <w:t>培育发展华服经济、数字文创等新型文化企业和业态</w:t>
      </w:r>
      <w:r>
        <w:rPr>
          <w:rFonts w:hint="eastAsia" w:ascii="Times New Roman" w:hAnsi="Times New Roman" w:eastAsia="方正仿宋_GBK" w:cs="Times New Roman"/>
          <w:b w:val="0"/>
          <w:bCs w:val="0"/>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新增规上文化企业</w:t>
      </w:r>
      <w:r>
        <w:rPr>
          <w:rFonts w:hint="default" w:ascii="Times New Roman" w:hAnsi="Times New Roman" w:eastAsia="方正仿宋_GBK" w:cs="Times New Roman"/>
          <w:b w:val="0"/>
          <w:bCs w:val="0"/>
          <w:color w:val="auto"/>
          <w:sz w:val="32"/>
          <w:szCs w:val="32"/>
          <w:highlight w:val="none"/>
          <w:lang w:val="en-US" w:eastAsia="zh-CN"/>
        </w:rPr>
        <w:t>2</w:t>
      </w:r>
      <w:r>
        <w:rPr>
          <w:rFonts w:hint="eastAsia" w:ascii="方正仿宋_GBK" w:hAnsi="方正仿宋_GBK" w:eastAsia="方正仿宋_GBK" w:cs="方正仿宋_GBK"/>
          <w:b w:val="0"/>
          <w:bCs w:val="0"/>
          <w:color w:val="auto"/>
          <w:sz w:val="32"/>
          <w:szCs w:val="32"/>
          <w:highlight w:val="none"/>
          <w:lang w:val="en-US" w:eastAsia="zh-CN"/>
        </w:rPr>
        <w:t>家以上。</w:t>
      </w:r>
      <w:r>
        <w:rPr>
          <w:rFonts w:ascii="Times New Roman" w:hAnsi="Times New Roman" w:eastAsia="方正仿宋_GBK" w:cs="Times New Roman"/>
          <w:b w:val="0"/>
          <w:bCs w:val="0"/>
          <w:sz w:val="32"/>
          <w:szCs w:val="32"/>
          <w:highlight w:val="none"/>
          <w:u w:val="none"/>
        </w:rPr>
        <w:t>提升博物馆公共文化服务水平，</w:t>
      </w:r>
      <w:r>
        <w:rPr>
          <w:rFonts w:hint="eastAsia" w:ascii="方正仿宋_GBK" w:hAnsi="方正仿宋_GBK" w:eastAsia="方正仿宋_GBK" w:cs="方正仿宋_GBK"/>
          <w:b w:val="0"/>
          <w:bCs w:val="0"/>
          <w:color w:val="auto"/>
          <w:sz w:val="32"/>
          <w:szCs w:val="32"/>
          <w:highlight w:val="none"/>
          <w:lang w:val="en-US" w:eastAsia="zh-CN"/>
        </w:rPr>
        <w:t>推进双桥经开区图书馆扩建工程，扩建区美术馆非遗展示厅，</w:t>
      </w:r>
      <w:r>
        <w:rPr>
          <w:rFonts w:ascii="Times New Roman" w:hAnsi="Times New Roman" w:eastAsia="方正仿宋_GBK" w:cs="Times New Roman"/>
          <w:b w:val="0"/>
          <w:bCs w:val="0"/>
          <w:sz w:val="32"/>
          <w:szCs w:val="32"/>
          <w:highlight w:val="none"/>
          <w:u w:val="none"/>
        </w:rPr>
        <w:t>策划</w:t>
      </w:r>
      <w:r>
        <w:rPr>
          <w:rFonts w:hint="eastAsia" w:ascii="Times New Roman" w:hAnsi="Times New Roman" w:eastAsia="方正仿宋_GBK" w:cs="Times New Roman"/>
          <w:b w:val="0"/>
          <w:bCs w:val="0"/>
          <w:sz w:val="32"/>
          <w:szCs w:val="32"/>
          <w:highlight w:val="none"/>
          <w:u w:val="none"/>
          <w:lang w:val="en-US" w:eastAsia="zh-CN"/>
        </w:rPr>
        <w:t>推出“大足石刻纽约展”等系列</w:t>
      </w:r>
      <w:r>
        <w:rPr>
          <w:rFonts w:ascii="Times New Roman" w:hAnsi="Times New Roman" w:eastAsia="方正仿宋_GBK" w:cs="Times New Roman"/>
          <w:b w:val="0"/>
          <w:bCs w:val="0"/>
          <w:sz w:val="32"/>
          <w:szCs w:val="32"/>
          <w:highlight w:val="none"/>
          <w:u w:val="none"/>
        </w:rPr>
        <w:t>精品展览活动</w:t>
      </w:r>
      <w:r>
        <w:rPr>
          <w:rFonts w:hint="eastAsia" w:ascii="Times New Roman" w:hAnsi="Times New Roman" w:eastAsia="方正仿宋_GBK" w:cs="Times New Roman"/>
          <w:b w:val="0"/>
          <w:bCs w:val="0"/>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推动大足石刻文创园提质增效，投用“粮仓</w:t>
      </w:r>
      <w:r>
        <w:rPr>
          <w:rFonts w:hint="default" w:ascii="Times New Roman" w:hAnsi="Times New Roman" w:eastAsia="方正仿宋_GBK" w:cs="Times New Roman"/>
          <w:b w:val="0"/>
          <w:bCs w:val="0"/>
          <w:color w:val="auto"/>
          <w:sz w:val="32"/>
          <w:szCs w:val="32"/>
          <w:highlight w:val="none"/>
          <w:lang w:val="en-US" w:eastAsia="zh-CN"/>
        </w:rPr>
        <w:t>1958</w:t>
      </w:r>
      <w:r>
        <w:rPr>
          <w:rFonts w:hint="eastAsia" w:ascii="方正仿宋_GBK" w:hAnsi="方正仿宋_GBK" w:eastAsia="方正仿宋_GBK" w:cs="方正仿宋_GBK"/>
          <w:b w:val="0"/>
          <w:bCs w:val="0"/>
          <w:color w:val="auto"/>
          <w:sz w:val="32"/>
          <w:szCs w:val="32"/>
          <w:highlight w:val="none"/>
          <w:lang w:val="en-US" w:eastAsia="zh-CN"/>
        </w:rPr>
        <w:t>”众创空间、珠宝玉石孵化园，力争纳入国家级文化产业示范园区创建名单。文化及相关产业增加值增长</w:t>
      </w:r>
      <w:r>
        <w:rPr>
          <w:rFonts w:hint="default" w:ascii="Times New Roman" w:hAnsi="Times New Roman" w:eastAsia="方正仿宋_GBK" w:cs="Times New Roman"/>
          <w:b w:val="0"/>
          <w:bCs w:val="0"/>
          <w:color w:val="auto"/>
          <w:sz w:val="32"/>
          <w:szCs w:val="32"/>
          <w:highlight w:val="none"/>
          <w:lang w:val="en-US" w:eastAsia="zh-CN"/>
        </w:rPr>
        <w:t>10%</w:t>
      </w:r>
      <w:r>
        <w:rPr>
          <w:rFonts w:hint="eastAsia" w:ascii="方正仿宋_GBK" w:hAnsi="方正仿宋_GBK" w:eastAsia="方正仿宋_GBK" w:cs="方正仿宋_GBK"/>
          <w:b w:val="0"/>
          <w:bCs w:val="0"/>
          <w:color w:val="auto"/>
          <w:sz w:val="32"/>
          <w:szCs w:val="32"/>
          <w:highlight w:val="none"/>
          <w:lang w:val="en-US" w:eastAsia="zh-CN"/>
        </w:rPr>
        <w:t>以上。持续推进全民健身。</w:t>
      </w:r>
      <w:r>
        <w:rPr>
          <w:rFonts w:ascii="Times New Roman" w:hAnsi="Times New Roman" w:eastAsia="方正仿宋_GBK" w:cs="Times New Roman"/>
          <w:b w:val="0"/>
          <w:bCs w:val="0"/>
          <w:sz w:val="32"/>
          <w:szCs w:val="32"/>
          <w:highlight w:val="none"/>
          <w:u w:val="none"/>
        </w:rPr>
        <w:t>积极构建覆盖城乡</w:t>
      </w:r>
      <w:r>
        <w:rPr>
          <w:rFonts w:hint="eastAsia" w:ascii="Times New Roman" w:hAnsi="Times New Roman" w:eastAsia="方正仿宋_GBK" w:cs="Times New Roman"/>
          <w:b w:val="0"/>
          <w:bCs w:val="0"/>
          <w:sz w:val="32"/>
          <w:szCs w:val="32"/>
          <w:highlight w:val="none"/>
          <w:u w:val="none"/>
          <w:lang w:eastAsia="zh-CN"/>
        </w:rPr>
        <w:t>“</w:t>
      </w:r>
      <w:r>
        <w:rPr>
          <w:rFonts w:ascii="Times New Roman" w:hAnsi="Times New Roman" w:eastAsia="方正仿宋_GBK" w:cs="Times New Roman"/>
          <w:b w:val="0"/>
          <w:bCs w:val="0"/>
          <w:sz w:val="32"/>
          <w:szCs w:val="32"/>
          <w:highlight w:val="none"/>
          <w:u w:val="none"/>
        </w:rPr>
        <w:t>10分钟健身圈</w:t>
      </w:r>
      <w:r>
        <w:rPr>
          <w:rFonts w:hint="eastAsia" w:ascii="Times New Roman" w:hAnsi="Times New Roman" w:eastAsia="方正仿宋_GBK" w:cs="Times New Roman"/>
          <w:b w:val="0"/>
          <w:bCs w:val="0"/>
          <w:sz w:val="32"/>
          <w:szCs w:val="32"/>
          <w:highlight w:val="none"/>
          <w:u w:val="none"/>
          <w:lang w:eastAsia="zh-CN"/>
        </w:rPr>
        <w:t>”</w:t>
      </w:r>
      <w:r>
        <w:rPr>
          <w:rFonts w:ascii="Times New Roman" w:hAnsi="Times New Roman" w:eastAsia="方正仿宋_GBK" w:cs="Times New Roman"/>
          <w:b w:val="0"/>
          <w:bCs w:val="0"/>
          <w:sz w:val="32"/>
          <w:szCs w:val="32"/>
          <w:highlight w:val="none"/>
          <w:u w:val="none"/>
        </w:rPr>
        <w:t>，进一步推进健身设施向公众免费或低收费开放</w:t>
      </w:r>
      <w:r>
        <w:rPr>
          <w:rFonts w:hint="eastAsia" w:ascii="Times New Roman" w:hAnsi="Times New Roman" w:eastAsia="方正仿宋_GBK" w:cs="Times New Roman"/>
          <w:b w:val="0"/>
          <w:bCs w:val="0"/>
          <w:sz w:val="32"/>
          <w:szCs w:val="32"/>
          <w:highlight w:val="none"/>
          <w:u w:val="none"/>
        </w:rPr>
        <w:t>。</w:t>
      </w:r>
      <w:r>
        <w:rPr>
          <w:rFonts w:ascii="Times New Roman" w:hAnsi="Times New Roman" w:eastAsia="方正仿宋_GBK" w:cs="Times New Roman"/>
          <w:b w:val="0"/>
          <w:bCs w:val="0"/>
          <w:sz w:val="32"/>
          <w:szCs w:val="32"/>
          <w:highlight w:val="none"/>
          <w:u w:val="none"/>
        </w:rPr>
        <w:t>持续办好</w:t>
      </w:r>
      <w:r>
        <w:rPr>
          <w:rFonts w:hint="eastAsia" w:ascii="Times New Roman" w:hAnsi="Times New Roman" w:eastAsia="方正仿宋_GBK" w:cs="Times New Roman"/>
          <w:b w:val="0"/>
          <w:bCs w:val="0"/>
          <w:sz w:val="32"/>
          <w:szCs w:val="32"/>
          <w:highlight w:val="none"/>
          <w:u w:val="none"/>
          <w:lang w:eastAsia="zh-CN"/>
        </w:rPr>
        <w:t>“</w:t>
      </w:r>
      <w:r>
        <w:rPr>
          <w:rFonts w:ascii="Times New Roman" w:hAnsi="Times New Roman" w:eastAsia="方正仿宋_GBK" w:cs="Times New Roman"/>
          <w:b w:val="0"/>
          <w:bCs w:val="0"/>
          <w:sz w:val="32"/>
          <w:szCs w:val="32"/>
          <w:highlight w:val="none"/>
          <w:u w:val="none"/>
        </w:rPr>
        <w:t>大足石刻夜龙舟赛</w:t>
      </w:r>
      <w:r>
        <w:rPr>
          <w:rFonts w:hint="eastAsia" w:ascii="Times New Roman" w:hAnsi="Times New Roman" w:eastAsia="方正仿宋_GBK" w:cs="Times New Roman"/>
          <w:b w:val="0"/>
          <w:bCs w:val="0"/>
          <w:sz w:val="32"/>
          <w:szCs w:val="32"/>
          <w:highlight w:val="none"/>
          <w:u w:val="none"/>
          <w:lang w:eastAsia="zh-CN"/>
        </w:rPr>
        <w:t>”</w:t>
      </w:r>
      <w:r>
        <w:rPr>
          <w:rFonts w:ascii="Times New Roman" w:hAnsi="Times New Roman" w:eastAsia="方正仿宋_GBK" w:cs="Times New Roman"/>
          <w:b w:val="0"/>
          <w:bCs w:val="0"/>
          <w:sz w:val="32"/>
          <w:szCs w:val="32"/>
          <w:highlight w:val="none"/>
          <w:u w:val="none"/>
        </w:rPr>
        <w:t>等全民健身赛事活动，</w:t>
      </w:r>
      <w:r>
        <w:rPr>
          <w:rFonts w:hint="eastAsia" w:ascii="Times New Roman" w:hAnsi="Times New Roman" w:eastAsia="方正仿宋_GBK" w:cs="方正仿宋_GBK"/>
          <w:b w:val="0"/>
          <w:bCs w:val="0"/>
          <w:spacing w:val="0"/>
          <w:kern w:val="21"/>
          <w:sz w:val="32"/>
          <w:szCs w:val="32"/>
          <w:highlight w:val="none"/>
          <w:u w:val="none" w:color="auto"/>
          <w:lang w:val="en-US" w:eastAsia="zh-CN"/>
        </w:rPr>
        <w:t>承办全国青少年无线电测向教育竞赛、全市围棋甲级联赛</w:t>
      </w:r>
      <w:r>
        <w:rPr>
          <w:rFonts w:hint="eastAsia" w:ascii="方正仿宋_GBK" w:hAnsi="方正仿宋_GBK" w:eastAsia="方正仿宋_GBK" w:cs="方正仿宋_GBK"/>
          <w:b w:val="0"/>
          <w:bCs w:val="0"/>
          <w:color w:val="auto"/>
          <w:sz w:val="32"/>
          <w:szCs w:val="32"/>
          <w:highlight w:val="none"/>
          <w:lang w:val="en-US" w:eastAsia="zh-CN"/>
        </w:rPr>
        <w:t>等体育赛事。</w:t>
      </w:r>
      <w:r>
        <w:rPr>
          <w:rFonts w:ascii="Times New Roman" w:hAnsi="Times New Roman" w:eastAsia="方正仿宋_GBK" w:cs="Times New Roman"/>
          <w:b w:val="0"/>
          <w:bCs w:val="0"/>
          <w:sz w:val="32"/>
          <w:szCs w:val="32"/>
          <w:highlight w:val="none"/>
          <w:u w:val="none"/>
        </w:rPr>
        <w:t>促进</w:t>
      </w:r>
      <w:r>
        <w:rPr>
          <w:rFonts w:hint="eastAsia" w:ascii="Times New Roman" w:hAnsi="Times New Roman" w:eastAsia="方正仿宋_GBK" w:cs="Times New Roman"/>
          <w:b w:val="0"/>
          <w:bCs w:val="0"/>
          <w:sz w:val="32"/>
          <w:szCs w:val="32"/>
          <w:highlight w:val="none"/>
          <w:u w:val="none"/>
          <w:lang w:eastAsia="zh-CN"/>
        </w:rPr>
        <w:t>“</w:t>
      </w:r>
      <w:r>
        <w:rPr>
          <w:rFonts w:ascii="Times New Roman" w:hAnsi="Times New Roman" w:eastAsia="方正仿宋_GBK" w:cs="Times New Roman"/>
          <w:b w:val="0"/>
          <w:bCs w:val="0"/>
          <w:sz w:val="32"/>
          <w:szCs w:val="32"/>
          <w:highlight w:val="none"/>
          <w:u w:val="none"/>
        </w:rPr>
        <w:t>体育+</w:t>
      </w:r>
      <w:r>
        <w:rPr>
          <w:rFonts w:hint="eastAsia" w:ascii="Times New Roman" w:hAnsi="Times New Roman" w:eastAsia="方正仿宋_GBK" w:cs="Times New Roman"/>
          <w:b w:val="0"/>
          <w:bCs w:val="0"/>
          <w:sz w:val="32"/>
          <w:szCs w:val="32"/>
          <w:highlight w:val="none"/>
          <w:u w:val="none"/>
          <w:lang w:eastAsia="zh-CN"/>
        </w:rPr>
        <w:t>”</w:t>
      </w:r>
      <w:r>
        <w:rPr>
          <w:rFonts w:ascii="Times New Roman" w:hAnsi="Times New Roman" w:eastAsia="方正仿宋_GBK" w:cs="Times New Roman"/>
          <w:b w:val="0"/>
          <w:bCs w:val="0"/>
          <w:sz w:val="32"/>
          <w:szCs w:val="32"/>
          <w:highlight w:val="none"/>
          <w:u w:val="none"/>
        </w:rPr>
        <w:t>与文旅、康养、制造等产业深度融合，打造区域性产业集聚区。</w:t>
      </w:r>
    </w:p>
    <w:p w14:paraId="411C50FD">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right="0" w:rightChars="0" w:firstLine="640" w:firstLineChars="200"/>
        <w:jc w:val="left"/>
        <w:textAlignment w:val="auto"/>
        <w:rPr>
          <w:rFonts w:hint="eastAsia" w:ascii="方正仿宋_GBK" w:hAnsi="方正仿宋_GBK" w:eastAsia="方正仿宋_GBK" w:cs="方正仿宋_GBK"/>
          <w:b w:val="0"/>
          <w:bCs w:val="0"/>
          <w:kern w:val="2"/>
          <w:sz w:val="32"/>
          <w:szCs w:val="24"/>
          <w:highlight w:val="none"/>
          <w:lang w:val="en-US" w:eastAsia="zh-CN"/>
        </w:rPr>
      </w:pPr>
      <w:r>
        <w:rPr>
          <w:rFonts w:hint="eastAsia" w:ascii="方正楷体_GBK" w:hAnsi="方正楷体_GBK" w:eastAsia="方正楷体_GBK" w:cs="方正楷体_GBK"/>
          <w:b w:val="0"/>
          <w:bCs w:val="0"/>
          <w:kern w:val="2"/>
          <w:sz w:val="32"/>
          <w:szCs w:val="24"/>
          <w:highlight w:val="none"/>
          <w:lang w:val="en-US" w:eastAsia="zh-CN"/>
        </w:rPr>
        <w:t>（九）深入推进生态环境综合治理，着力绘就绿色低碳发展画卷。</w:t>
      </w:r>
      <w:r>
        <w:rPr>
          <w:rFonts w:hint="eastAsia" w:ascii="方正仿宋_GBK" w:hAnsi="方正仿宋_GBK" w:eastAsia="方正仿宋_GBK" w:cs="方正仿宋_GBK"/>
          <w:b w:val="0"/>
          <w:bCs w:val="0"/>
          <w:kern w:val="2"/>
          <w:sz w:val="32"/>
          <w:szCs w:val="24"/>
          <w:highlight w:val="none"/>
          <w:lang w:val="en-US" w:eastAsia="zh-CN"/>
        </w:rPr>
        <w:t>统筹污染防治、生态修复和节能降碳，构建生态优先的发展模式，以绿色转型筑牢高质量发展生态屏障。</w:t>
      </w:r>
    </w:p>
    <w:p w14:paraId="176380FF">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right="0" w:rightChars="0" w:firstLine="640" w:firstLineChars="200"/>
        <w:jc w:val="left"/>
        <w:textAlignment w:val="auto"/>
        <w:rPr>
          <w:rFonts w:hint="default" w:ascii="Times New Roman" w:hAnsi="Times New Roman" w:eastAsia="方正仿宋_GBK" w:cs="Times New Roman"/>
          <w:b w:val="0"/>
          <w:bCs w:val="0"/>
          <w:kern w:val="2"/>
          <w:sz w:val="32"/>
          <w:szCs w:val="24"/>
          <w:highlight w:val="none"/>
          <w:lang w:val="en-US" w:eastAsia="zh-CN"/>
        </w:rPr>
      </w:pPr>
      <w:r>
        <w:rPr>
          <w:rFonts w:hint="default" w:ascii="Times New Roman" w:hAnsi="Times New Roman" w:eastAsia="方正仿宋_GBK" w:cs="Times New Roman"/>
          <w:b w:val="0"/>
          <w:bCs w:val="0"/>
          <w:kern w:val="2"/>
          <w:sz w:val="32"/>
          <w:szCs w:val="24"/>
          <w:highlight w:val="none"/>
          <w:lang w:val="en-US" w:eastAsia="zh-CN"/>
        </w:rPr>
        <w:t>一是持续打好</w:t>
      </w:r>
      <w:r>
        <w:rPr>
          <w:rFonts w:hint="eastAsia" w:ascii="Times New Roman" w:hAnsi="Times New Roman" w:eastAsia="方正仿宋_GBK" w:cs="Times New Roman"/>
          <w:b w:val="0"/>
          <w:bCs w:val="0"/>
          <w:kern w:val="2"/>
          <w:sz w:val="32"/>
          <w:szCs w:val="24"/>
          <w:highlight w:val="none"/>
          <w:lang w:val="en-US" w:eastAsia="zh-CN"/>
        </w:rPr>
        <w:t>“</w:t>
      </w:r>
      <w:r>
        <w:rPr>
          <w:rFonts w:hint="default" w:ascii="Times New Roman" w:hAnsi="Times New Roman" w:eastAsia="方正仿宋_GBK" w:cs="Times New Roman"/>
          <w:b w:val="0"/>
          <w:bCs w:val="0"/>
          <w:kern w:val="2"/>
          <w:sz w:val="32"/>
          <w:szCs w:val="24"/>
          <w:highlight w:val="none"/>
          <w:lang w:val="en-US" w:eastAsia="zh-CN"/>
        </w:rPr>
        <w:t>九治</w:t>
      </w:r>
      <w:r>
        <w:rPr>
          <w:rFonts w:hint="eastAsia" w:ascii="Times New Roman" w:hAnsi="Times New Roman" w:eastAsia="方正仿宋_GBK" w:cs="Times New Roman"/>
          <w:b w:val="0"/>
          <w:bCs w:val="0"/>
          <w:kern w:val="2"/>
          <w:sz w:val="32"/>
          <w:szCs w:val="24"/>
          <w:highlight w:val="none"/>
          <w:lang w:val="en-US" w:eastAsia="zh-CN"/>
        </w:rPr>
        <w:t>”</w:t>
      </w:r>
      <w:r>
        <w:rPr>
          <w:rFonts w:hint="default" w:ascii="Times New Roman" w:hAnsi="Times New Roman" w:eastAsia="方正仿宋_GBK" w:cs="Times New Roman"/>
          <w:b w:val="0"/>
          <w:bCs w:val="0"/>
          <w:kern w:val="2"/>
          <w:sz w:val="32"/>
          <w:szCs w:val="24"/>
          <w:highlight w:val="none"/>
          <w:lang w:val="en-US" w:eastAsia="zh-CN"/>
        </w:rPr>
        <w:t>攻坚战。加强大气污染防治</w:t>
      </w:r>
      <w:r>
        <w:rPr>
          <w:rFonts w:hint="eastAsia" w:ascii="Times New Roman" w:hAnsi="Times New Roman" w:eastAsia="方正仿宋_GBK" w:cs="Times New Roman"/>
          <w:b w:val="0"/>
          <w:bCs w:val="0"/>
          <w:kern w:val="2"/>
          <w:sz w:val="32"/>
          <w:szCs w:val="24"/>
          <w:highlight w:val="none"/>
          <w:lang w:val="en-US" w:eastAsia="zh-CN"/>
        </w:rPr>
        <w:t>。</w:t>
      </w:r>
      <w:r>
        <w:rPr>
          <w:rFonts w:hint="default" w:ascii="Times New Roman" w:hAnsi="Times New Roman" w:eastAsia="方正仿宋_GBK" w:cs="Times New Roman"/>
          <w:b w:val="0"/>
          <w:bCs w:val="0"/>
          <w:kern w:val="2"/>
          <w:sz w:val="32"/>
          <w:szCs w:val="24"/>
          <w:highlight w:val="none"/>
          <w:lang w:val="en-US" w:eastAsia="zh-CN"/>
        </w:rPr>
        <w:t>聚焦秋冬季PM</w:t>
      </w:r>
      <w:r>
        <w:rPr>
          <w:rFonts w:hint="default" w:ascii="Times New Roman" w:hAnsi="Times New Roman" w:eastAsia="方正仿宋_GBK" w:cs="Times New Roman"/>
          <w:b w:val="0"/>
          <w:bCs w:val="0"/>
          <w:kern w:val="2"/>
          <w:sz w:val="32"/>
          <w:szCs w:val="24"/>
          <w:highlight w:val="none"/>
          <w:vertAlign w:val="subscript"/>
          <w:lang w:val="en-US" w:eastAsia="zh-CN"/>
        </w:rPr>
        <w:t>2.5</w:t>
      </w:r>
      <w:r>
        <w:rPr>
          <w:rFonts w:hint="default" w:ascii="Times New Roman" w:hAnsi="Times New Roman" w:eastAsia="方正仿宋_GBK" w:cs="Times New Roman"/>
          <w:b w:val="0"/>
          <w:bCs w:val="0"/>
          <w:kern w:val="2"/>
          <w:sz w:val="32"/>
          <w:szCs w:val="24"/>
          <w:highlight w:val="none"/>
          <w:lang w:val="en-US" w:eastAsia="zh-CN"/>
        </w:rPr>
        <w:t>管控，推动企业削峰减排，升级露天焚烧</w:t>
      </w:r>
      <w:r>
        <w:rPr>
          <w:rFonts w:hint="eastAsia" w:ascii="Times New Roman" w:hAnsi="Times New Roman" w:eastAsia="方正仿宋_GBK" w:cs="Times New Roman"/>
          <w:b w:val="0"/>
          <w:bCs w:val="0"/>
          <w:kern w:val="2"/>
          <w:sz w:val="32"/>
          <w:szCs w:val="24"/>
          <w:highlight w:val="none"/>
          <w:lang w:val="en-US" w:eastAsia="zh-CN"/>
        </w:rPr>
        <w:t>“</w:t>
      </w:r>
      <w:r>
        <w:rPr>
          <w:rFonts w:hint="default" w:ascii="Times New Roman" w:hAnsi="Times New Roman" w:eastAsia="方正仿宋_GBK" w:cs="Times New Roman"/>
          <w:b w:val="0"/>
          <w:bCs w:val="0"/>
          <w:kern w:val="2"/>
          <w:sz w:val="32"/>
          <w:szCs w:val="24"/>
          <w:highlight w:val="none"/>
          <w:lang w:val="en-US" w:eastAsia="zh-CN"/>
        </w:rPr>
        <w:t>技防+人防</w:t>
      </w:r>
      <w:r>
        <w:rPr>
          <w:rFonts w:hint="eastAsia" w:ascii="Times New Roman" w:hAnsi="Times New Roman" w:eastAsia="方正仿宋_GBK" w:cs="Times New Roman"/>
          <w:b w:val="0"/>
          <w:bCs w:val="0"/>
          <w:kern w:val="2"/>
          <w:sz w:val="32"/>
          <w:szCs w:val="24"/>
          <w:highlight w:val="none"/>
          <w:lang w:val="en-US" w:eastAsia="zh-CN"/>
        </w:rPr>
        <w:t>”</w:t>
      </w:r>
      <w:r>
        <w:rPr>
          <w:rFonts w:hint="default" w:ascii="Times New Roman" w:hAnsi="Times New Roman" w:eastAsia="方正仿宋_GBK" w:cs="Times New Roman"/>
          <w:b w:val="0"/>
          <w:bCs w:val="0"/>
          <w:kern w:val="2"/>
          <w:sz w:val="32"/>
          <w:szCs w:val="24"/>
          <w:highlight w:val="none"/>
          <w:lang w:val="en-US" w:eastAsia="zh-CN"/>
        </w:rPr>
        <w:t>体系，严抓施工扬尘</w:t>
      </w:r>
      <w:r>
        <w:rPr>
          <w:rFonts w:hint="eastAsia" w:ascii="Times New Roman" w:hAnsi="Times New Roman" w:eastAsia="方正仿宋_GBK" w:cs="Times New Roman"/>
          <w:b w:val="0"/>
          <w:bCs w:val="0"/>
          <w:kern w:val="2"/>
          <w:sz w:val="32"/>
          <w:szCs w:val="24"/>
          <w:highlight w:val="none"/>
          <w:lang w:val="en-US" w:eastAsia="zh-CN"/>
        </w:rPr>
        <w:t>“</w:t>
      </w:r>
      <w:r>
        <w:rPr>
          <w:rFonts w:hint="default" w:ascii="Times New Roman" w:hAnsi="Times New Roman" w:eastAsia="方正仿宋_GBK" w:cs="Times New Roman"/>
          <w:b w:val="0"/>
          <w:bCs w:val="0"/>
          <w:kern w:val="2"/>
          <w:sz w:val="32"/>
          <w:szCs w:val="24"/>
          <w:highlight w:val="none"/>
          <w:lang w:val="en-US" w:eastAsia="zh-CN"/>
        </w:rPr>
        <w:t>十项规定</w:t>
      </w:r>
      <w:r>
        <w:rPr>
          <w:rFonts w:hint="eastAsia" w:ascii="Times New Roman" w:hAnsi="Times New Roman" w:eastAsia="方正仿宋_GBK" w:cs="Times New Roman"/>
          <w:b w:val="0"/>
          <w:bCs w:val="0"/>
          <w:kern w:val="2"/>
          <w:sz w:val="32"/>
          <w:szCs w:val="24"/>
          <w:highlight w:val="none"/>
          <w:lang w:val="en-US" w:eastAsia="zh-CN"/>
        </w:rPr>
        <w:t>”，</w:t>
      </w:r>
      <w:r>
        <w:rPr>
          <w:rFonts w:hint="default" w:ascii="Times New Roman" w:hAnsi="Times New Roman" w:eastAsia="方正仿宋_GBK" w:cs="Times New Roman"/>
          <w:b w:val="0"/>
          <w:bCs w:val="0"/>
          <w:kern w:val="2"/>
          <w:sz w:val="32"/>
          <w:szCs w:val="24"/>
          <w:highlight w:val="none"/>
          <w:lang w:val="en-US" w:eastAsia="zh-CN"/>
        </w:rPr>
        <w:t>环境空气质量优良天数、PM</w:t>
      </w:r>
      <w:r>
        <w:rPr>
          <w:rFonts w:hint="default" w:ascii="Times New Roman" w:hAnsi="Times New Roman" w:eastAsia="方正仿宋_GBK" w:cs="Times New Roman"/>
          <w:b w:val="0"/>
          <w:bCs w:val="0"/>
          <w:kern w:val="2"/>
          <w:sz w:val="32"/>
          <w:szCs w:val="24"/>
          <w:highlight w:val="none"/>
          <w:vertAlign w:val="subscript"/>
          <w:lang w:val="en-US" w:eastAsia="zh-CN"/>
        </w:rPr>
        <w:t>2.5</w:t>
      </w:r>
      <w:r>
        <w:rPr>
          <w:rFonts w:hint="default" w:ascii="Times New Roman" w:hAnsi="Times New Roman" w:eastAsia="方正仿宋_GBK" w:cs="Times New Roman"/>
          <w:b w:val="0"/>
          <w:bCs w:val="0"/>
          <w:kern w:val="2"/>
          <w:sz w:val="32"/>
          <w:szCs w:val="24"/>
          <w:highlight w:val="none"/>
          <w:lang w:val="en-US" w:eastAsia="zh-CN"/>
        </w:rPr>
        <w:t>浓度完成市级下达的目标任务。深化水污染治理</w:t>
      </w:r>
      <w:r>
        <w:rPr>
          <w:rFonts w:hint="eastAsia" w:ascii="Times New Roman" w:hAnsi="Times New Roman" w:eastAsia="方正仿宋_GBK" w:cs="Times New Roman"/>
          <w:b w:val="0"/>
          <w:bCs w:val="0"/>
          <w:kern w:val="2"/>
          <w:sz w:val="32"/>
          <w:szCs w:val="24"/>
          <w:highlight w:val="none"/>
          <w:lang w:val="en-US" w:eastAsia="zh-CN"/>
        </w:rPr>
        <w:t>。</w:t>
      </w:r>
      <w:r>
        <w:rPr>
          <w:rFonts w:hint="default" w:ascii="Times New Roman" w:hAnsi="Times New Roman" w:eastAsia="方正仿宋_GBK" w:cs="Times New Roman"/>
          <w:b w:val="0"/>
          <w:bCs w:val="0"/>
          <w:kern w:val="2"/>
          <w:sz w:val="32"/>
          <w:szCs w:val="24"/>
          <w:highlight w:val="none"/>
          <w:lang w:val="en-US" w:eastAsia="zh-CN"/>
        </w:rPr>
        <w:t>补齐污水收集处理短板，深化重要溢流点位整治</w:t>
      </w:r>
      <w:r>
        <w:rPr>
          <w:rFonts w:hint="eastAsia" w:ascii="Times New Roman" w:hAnsi="Times New Roman" w:eastAsia="方正仿宋_GBK" w:cs="Times New Roman"/>
          <w:b w:val="0"/>
          <w:bCs w:val="0"/>
          <w:kern w:val="2"/>
          <w:sz w:val="32"/>
          <w:szCs w:val="24"/>
          <w:highlight w:val="none"/>
          <w:lang w:val="en-US" w:eastAsia="zh-CN"/>
        </w:rPr>
        <w:t>，开展102个入河排污口规范化整治，完成濑溪河流域水环境综合治理40公里，动态清零城乡黑臭水体，改造万古污水处理厂和页岩气返排液处理厂，</w:t>
      </w:r>
      <w:r>
        <w:rPr>
          <w:rFonts w:hint="default" w:ascii="Times New Roman" w:hAnsi="Times New Roman" w:eastAsia="方正仿宋_GBK" w:cs="Times New Roman"/>
          <w:b w:val="0"/>
          <w:bCs w:val="0"/>
          <w:kern w:val="2"/>
          <w:sz w:val="32"/>
          <w:szCs w:val="24"/>
          <w:highlight w:val="none"/>
          <w:lang w:val="en-US" w:eastAsia="zh-CN"/>
        </w:rPr>
        <w:t>国考市考断面达到或优于Ⅲ类标准。推进固体废物治理</w:t>
      </w:r>
      <w:r>
        <w:rPr>
          <w:rFonts w:hint="eastAsia" w:ascii="Times New Roman" w:hAnsi="Times New Roman" w:eastAsia="方正仿宋_GBK" w:cs="Times New Roman"/>
          <w:b w:val="0"/>
          <w:bCs w:val="0"/>
          <w:kern w:val="2"/>
          <w:sz w:val="32"/>
          <w:szCs w:val="24"/>
          <w:highlight w:val="none"/>
          <w:lang w:val="en-US" w:eastAsia="zh-CN"/>
        </w:rPr>
        <w:t>。</w:t>
      </w:r>
      <w:r>
        <w:rPr>
          <w:rFonts w:hint="eastAsia" w:ascii="Times New Roman" w:hAnsi="Times New Roman" w:eastAsia="方正仿宋_GBK" w:cs="方正仿宋_GBK"/>
          <w:b w:val="0"/>
          <w:bCs w:val="0"/>
          <w:color w:val="auto"/>
          <w:kern w:val="2"/>
          <w:sz w:val="32"/>
          <w:szCs w:val="32"/>
          <w:highlight w:val="none"/>
          <w:lang w:val="en-US" w:eastAsia="zh-CN"/>
        </w:rPr>
        <w:t>以“无废城市”建设为引领，推进城乡生活垃圾、农业废弃物等源头减量及无害化处置，更新生活垃圾站22个，建筑垃圾资源化利用率、城市生活垃圾回收率分别达到70%、44%以上，新创建“无废城市细胞”20个以上。补齐飞灰等特殊危废处置短板，落实新污染物禁止</w:t>
      </w:r>
      <w:r>
        <w:rPr>
          <w:rFonts w:hint="eastAsia" w:ascii="Times New Roman" w:hAnsi="Times New Roman" w:cs="方正仿宋_GBK"/>
          <w:b w:val="0"/>
          <w:bCs w:val="0"/>
          <w:color w:val="auto"/>
          <w:kern w:val="2"/>
          <w:sz w:val="32"/>
          <w:szCs w:val="32"/>
          <w:highlight w:val="none"/>
          <w:lang w:val="en-US" w:eastAsia="zh-CN"/>
        </w:rPr>
        <w:t>、限制、</w:t>
      </w:r>
      <w:r>
        <w:rPr>
          <w:rFonts w:hint="eastAsia" w:ascii="Times New Roman" w:hAnsi="Times New Roman" w:eastAsia="方正仿宋_GBK" w:cs="方正仿宋_GBK"/>
          <w:b w:val="0"/>
          <w:bCs w:val="0"/>
          <w:color w:val="auto"/>
          <w:kern w:val="2"/>
          <w:sz w:val="32"/>
          <w:szCs w:val="32"/>
          <w:highlight w:val="none"/>
          <w:lang w:val="en-US" w:eastAsia="zh-CN"/>
        </w:rPr>
        <w:t>限排</w:t>
      </w:r>
      <w:r>
        <w:rPr>
          <w:rFonts w:hint="eastAsia" w:ascii="Times New Roman" w:hAnsi="Times New Roman" w:cs="方正仿宋_GBK"/>
          <w:b w:val="0"/>
          <w:bCs w:val="0"/>
          <w:color w:val="auto"/>
          <w:kern w:val="2"/>
          <w:sz w:val="32"/>
          <w:szCs w:val="32"/>
          <w:highlight w:val="none"/>
          <w:lang w:val="en-US" w:eastAsia="zh-CN"/>
        </w:rPr>
        <w:t>等</w:t>
      </w:r>
      <w:r>
        <w:rPr>
          <w:rFonts w:hint="eastAsia" w:ascii="Times New Roman" w:hAnsi="Times New Roman" w:eastAsia="方正仿宋_GBK" w:cs="方正仿宋_GBK"/>
          <w:b w:val="0"/>
          <w:bCs w:val="0"/>
          <w:color w:val="auto"/>
          <w:kern w:val="2"/>
          <w:sz w:val="32"/>
          <w:szCs w:val="32"/>
          <w:highlight w:val="none"/>
          <w:lang w:val="en-US" w:eastAsia="zh-CN"/>
        </w:rPr>
        <w:t>措施，创建“近零碳公共机构”</w:t>
      </w:r>
      <w:r>
        <w:rPr>
          <w:rFonts w:hint="eastAsia" w:ascii="Times New Roman" w:hAnsi="Times New Roman" w:eastAsia="方正仿宋_GBK" w:cs="Times New Roman"/>
          <w:b w:val="0"/>
          <w:bCs w:val="0"/>
          <w:kern w:val="2"/>
          <w:sz w:val="32"/>
          <w:szCs w:val="24"/>
          <w:highlight w:val="none"/>
          <w:lang w:val="en-US" w:eastAsia="zh-CN"/>
        </w:rPr>
        <w:t>。</w:t>
      </w:r>
    </w:p>
    <w:p w14:paraId="419333A3">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right="0" w:rightChars="0" w:firstLine="640" w:firstLineChars="200"/>
        <w:jc w:val="left"/>
        <w:textAlignment w:val="auto"/>
        <w:rPr>
          <w:rFonts w:hint="default" w:ascii="Times New Roman" w:hAnsi="Times New Roman" w:eastAsia="方正仿宋_GBK" w:cs="Times New Roman"/>
          <w:b w:val="0"/>
          <w:bCs w:val="0"/>
          <w:spacing w:val="-3"/>
          <w:kern w:val="2"/>
          <w:sz w:val="32"/>
          <w:szCs w:val="24"/>
          <w:highlight w:val="none"/>
          <w:lang w:val="en-US" w:eastAsia="zh-CN"/>
        </w:rPr>
      </w:pPr>
      <w:r>
        <w:rPr>
          <w:rFonts w:hint="default" w:ascii="Times New Roman" w:hAnsi="Times New Roman" w:eastAsia="方正仿宋_GBK" w:cs="Times New Roman"/>
          <w:b w:val="0"/>
          <w:bCs w:val="0"/>
          <w:kern w:val="2"/>
          <w:sz w:val="32"/>
          <w:szCs w:val="24"/>
          <w:highlight w:val="none"/>
          <w:lang w:val="en-US" w:eastAsia="zh-CN"/>
        </w:rPr>
        <w:t>二是加强生态系统保护。深入实施生态环境分区管控</w:t>
      </w:r>
      <w:r>
        <w:rPr>
          <w:rFonts w:hint="eastAsia" w:ascii="Times New Roman" w:hAnsi="Times New Roman" w:eastAsia="方正仿宋_GBK" w:cs="Times New Roman"/>
          <w:b w:val="0"/>
          <w:bCs w:val="0"/>
          <w:kern w:val="2"/>
          <w:sz w:val="32"/>
          <w:szCs w:val="24"/>
          <w:highlight w:val="none"/>
          <w:lang w:val="en-US" w:eastAsia="zh-CN"/>
        </w:rPr>
        <w:t>。</w:t>
      </w:r>
      <w:r>
        <w:rPr>
          <w:rFonts w:hint="default" w:ascii="Times New Roman" w:hAnsi="Times New Roman" w:eastAsia="方正仿宋_GBK" w:cs="Times New Roman"/>
          <w:b w:val="0"/>
          <w:bCs w:val="0"/>
          <w:kern w:val="2"/>
          <w:sz w:val="32"/>
          <w:szCs w:val="24"/>
          <w:highlight w:val="none"/>
          <w:lang w:val="en-US" w:eastAsia="zh-CN"/>
        </w:rPr>
        <w:t>加强</w:t>
      </w:r>
      <w:r>
        <w:rPr>
          <w:rFonts w:hint="eastAsia" w:ascii="Times New Roman" w:hAnsi="Times New Roman" w:eastAsia="方正仿宋_GBK" w:cs="Times New Roman"/>
          <w:b w:val="0"/>
          <w:bCs w:val="0"/>
          <w:kern w:val="2"/>
          <w:sz w:val="32"/>
          <w:szCs w:val="24"/>
          <w:highlight w:val="none"/>
          <w:lang w:val="en-US" w:eastAsia="zh-CN"/>
        </w:rPr>
        <w:t>“</w:t>
      </w:r>
      <w:r>
        <w:rPr>
          <w:rFonts w:hint="default" w:ascii="Times New Roman" w:hAnsi="Times New Roman" w:eastAsia="方正仿宋_GBK" w:cs="Times New Roman"/>
          <w:b w:val="0"/>
          <w:bCs w:val="0"/>
          <w:kern w:val="2"/>
          <w:sz w:val="32"/>
          <w:szCs w:val="24"/>
          <w:highlight w:val="none"/>
          <w:lang w:val="en-US" w:eastAsia="zh-CN"/>
        </w:rPr>
        <w:t>三线一单</w:t>
      </w:r>
      <w:r>
        <w:rPr>
          <w:rFonts w:hint="eastAsia" w:ascii="Times New Roman" w:hAnsi="Times New Roman" w:eastAsia="方正仿宋_GBK" w:cs="Times New Roman"/>
          <w:b w:val="0"/>
          <w:bCs w:val="0"/>
          <w:kern w:val="2"/>
          <w:sz w:val="32"/>
          <w:szCs w:val="24"/>
          <w:highlight w:val="none"/>
          <w:lang w:val="en-US" w:eastAsia="zh-CN"/>
        </w:rPr>
        <w:t>”</w:t>
      </w:r>
      <w:r>
        <w:rPr>
          <w:rFonts w:hint="default" w:ascii="Times New Roman" w:hAnsi="Times New Roman" w:eastAsia="方正仿宋_GBK" w:cs="Times New Roman"/>
          <w:b w:val="0"/>
          <w:bCs w:val="0"/>
          <w:kern w:val="2"/>
          <w:sz w:val="32"/>
          <w:szCs w:val="24"/>
          <w:highlight w:val="none"/>
          <w:lang w:val="en-US" w:eastAsia="zh-CN"/>
        </w:rPr>
        <w:t>在政策制定、环境准入、园区管理、执法监管等方面应用，严禁不符合主体功能定位的各类开发活动，进一步推动违法违规侵占生态空间的退出和修复。</w:t>
      </w:r>
      <w:r>
        <w:rPr>
          <w:rFonts w:hint="eastAsia" w:ascii="Times New Roman" w:hAnsi="Times New Roman" w:eastAsia="方正仿宋_GBK" w:cs="Times New Roman"/>
          <w:b w:val="0"/>
          <w:bCs w:val="0"/>
          <w:kern w:val="2"/>
          <w:sz w:val="32"/>
          <w:szCs w:val="24"/>
          <w:highlight w:val="none"/>
          <w:lang w:val="en-US" w:eastAsia="zh-CN"/>
        </w:rPr>
        <w:t>筑牢生态安全屏障。依托自然山水建设城市“绿心”“绿肺”“绿脉”“绿环”“绿轴”等，推进“宝顶山—中心城区—龙水湖”等12.9公里沿河骑行绿道建设，</w:t>
      </w:r>
      <w:r>
        <w:rPr>
          <w:rFonts w:hint="default" w:ascii="Times New Roman" w:hAnsi="Times New Roman" w:eastAsia="方正仿宋_GBK" w:cs="Times New Roman"/>
          <w:b w:val="0"/>
          <w:bCs w:val="0"/>
          <w:kern w:val="2"/>
          <w:sz w:val="32"/>
          <w:szCs w:val="24"/>
          <w:highlight w:val="none"/>
          <w:lang w:val="en-US" w:eastAsia="zh-CN"/>
        </w:rPr>
        <w:t>强化水土流失综合治理，实施濑溪河干支流生态修复</w:t>
      </w:r>
      <w:r>
        <w:rPr>
          <w:rFonts w:hint="eastAsia" w:ascii="Times New Roman" w:hAnsi="Times New Roman" w:eastAsia="方正仿宋_GBK" w:cs="Times New Roman"/>
          <w:b w:val="0"/>
          <w:bCs w:val="0"/>
          <w:kern w:val="2"/>
          <w:sz w:val="32"/>
          <w:szCs w:val="24"/>
          <w:highlight w:val="none"/>
          <w:lang w:val="en-US" w:eastAsia="zh-CN"/>
        </w:rPr>
        <w:t>等</w:t>
      </w:r>
      <w:r>
        <w:rPr>
          <w:rFonts w:hint="default" w:ascii="Times New Roman" w:hAnsi="Times New Roman" w:eastAsia="方正仿宋_GBK" w:cs="Times New Roman"/>
          <w:b w:val="0"/>
          <w:bCs w:val="0"/>
          <w:kern w:val="2"/>
          <w:sz w:val="32"/>
          <w:szCs w:val="24"/>
          <w:highlight w:val="none"/>
          <w:lang w:val="en-US" w:eastAsia="zh-CN"/>
        </w:rPr>
        <w:t>项目4个</w:t>
      </w:r>
      <w:r>
        <w:rPr>
          <w:rFonts w:hint="eastAsia" w:ascii="Times New Roman" w:hAnsi="Times New Roman" w:eastAsia="方正仿宋_GBK" w:cs="Times New Roman"/>
          <w:b w:val="0"/>
          <w:bCs w:val="0"/>
          <w:kern w:val="2"/>
          <w:sz w:val="32"/>
          <w:szCs w:val="24"/>
          <w:highlight w:val="none"/>
          <w:lang w:val="en-US" w:eastAsia="zh-CN"/>
        </w:rPr>
        <w:t>。加大生态修复力度。</w:t>
      </w:r>
      <w:r>
        <w:rPr>
          <w:rFonts w:hint="default" w:ascii="Times New Roman" w:hAnsi="Times New Roman" w:eastAsia="方正仿宋_GBK" w:cs="Times New Roman"/>
          <w:b w:val="0"/>
          <w:bCs w:val="0"/>
          <w:spacing w:val="-3"/>
          <w:kern w:val="2"/>
          <w:sz w:val="32"/>
          <w:szCs w:val="24"/>
          <w:highlight w:val="none"/>
          <w:lang w:val="en-US" w:eastAsia="zh-CN"/>
        </w:rPr>
        <w:t>持续提升区域生态系统稳定性与可持续性。严格落实长江</w:t>
      </w:r>
      <w:r>
        <w:rPr>
          <w:rFonts w:hint="eastAsia" w:ascii="Times New Roman" w:hAnsi="Times New Roman" w:eastAsia="方正仿宋_GBK" w:cs="Times New Roman"/>
          <w:b w:val="0"/>
          <w:bCs w:val="0"/>
          <w:spacing w:val="-3"/>
          <w:kern w:val="2"/>
          <w:sz w:val="32"/>
          <w:szCs w:val="24"/>
          <w:highlight w:val="none"/>
          <w:lang w:val="en-US" w:eastAsia="zh-CN"/>
        </w:rPr>
        <w:t>“</w:t>
      </w:r>
      <w:r>
        <w:rPr>
          <w:rFonts w:hint="default" w:ascii="Times New Roman" w:hAnsi="Times New Roman" w:eastAsia="方正仿宋_GBK" w:cs="Times New Roman"/>
          <w:b w:val="0"/>
          <w:bCs w:val="0"/>
          <w:spacing w:val="-3"/>
          <w:kern w:val="2"/>
          <w:sz w:val="32"/>
          <w:szCs w:val="24"/>
          <w:highlight w:val="none"/>
          <w:lang w:val="en-US" w:eastAsia="zh-CN"/>
        </w:rPr>
        <w:t>十年禁渔</w:t>
      </w:r>
      <w:r>
        <w:rPr>
          <w:rFonts w:hint="eastAsia" w:ascii="Times New Roman" w:hAnsi="Times New Roman" w:eastAsia="方正仿宋_GBK" w:cs="Times New Roman"/>
          <w:b w:val="0"/>
          <w:bCs w:val="0"/>
          <w:spacing w:val="-3"/>
          <w:kern w:val="2"/>
          <w:sz w:val="32"/>
          <w:szCs w:val="24"/>
          <w:highlight w:val="none"/>
          <w:lang w:val="en-US" w:eastAsia="zh-CN"/>
        </w:rPr>
        <w:t>”</w:t>
      </w:r>
      <w:r>
        <w:rPr>
          <w:rFonts w:hint="default" w:ascii="Times New Roman" w:hAnsi="Times New Roman" w:eastAsia="方正仿宋_GBK" w:cs="Times New Roman"/>
          <w:b w:val="0"/>
          <w:bCs w:val="0"/>
          <w:spacing w:val="-3"/>
          <w:kern w:val="2"/>
          <w:sz w:val="32"/>
          <w:szCs w:val="24"/>
          <w:highlight w:val="none"/>
          <w:lang w:val="en-US" w:eastAsia="zh-CN"/>
        </w:rPr>
        <w:t>政策，切实保护流域水生生物多样性</w:t>
      </w:r>
      <w:r>
        <w:rPr>
          <w:rFonts w:hint="eastAsia" w:ascii="Times New Roman" w:hAnsi="Times New Roman" w:eastAsia="方正仿宋_GBK" w:cs="Times New Roman"/>
          <w:b w:val="0"/>
          <w:bCs w:val="0"/>
          <w:spacing w:val="-3"/>
          <w:kern w:val="2"/>
          <w:sz w:val="32"/>
          <w:szCs w:val="24"/>
          <w:highlight w:val="none"/>
          <w:lang w:val="en-US" w:eastAsia="zh-CN"/>
        </w:rPr>
        <w:t>；</w:t>
      </w:r>
      <w:r>
        <w:rPr>
          <w:rFonts w:hint="default" w:ascii="Times New Roman" w:hAnsi="Times New Roman" w:eastAsia="方正仿宋_GBK" w:cs="Times New Roman"/>
          <w:b w:val="0"/>
          <w:bCs w:val="0"/>
          <w:spacing w:val="-3"/>
          <w:kern w:val="2"/>
          <w:sz w:val="32"/>
          <w:szCs w:val="24"/>
          <w:highlight w:val="none"/>
          <w:lang w:val="en-US" w:eastAsia="zh-CN"/>
        </w:rPr>
        <w:t>深化林业保护与国土绿化，修复治理关闭矿山</w:t>
      </w:r>
      <w:r>
        <w:rPr>
          <w:rFonts w:hint="default" w:ascii="Times New Roman" w:hAnsi="Times New Roman" w:eastAsia="方正仿宋_GBK" w:cs="Times New Roman"/>
          <w:b w:val="0"/>
          <w:bCs w:val="0"/>
          <w:color w:val="auto"/>
          <w:spacing w:val="-3"/>
          <w:kern w:val="2"/>
          <w:sz w:val="32"/>
          <w:szCs w:val="24"/>
          <w:highlight w:val="none"/>
          <w:u w:val="none" w:color="auto"/>
          <w:lang w:val="en-US" w:eastAsia="zh-CN"/>
        </w:rPr>
        <w:t>150亩</w:t>
      </w:r>
      <w:r>
        <w:rPr>
          <w:rFonts w:hint="eastAsia" w:ascii="Times New Roman" w:hAnsi="Times New Roman" w:eastAsia="方正仿宋_GBK" w:cs="Times New Roman"/>
          <w:b w:val="0"/>
          <w:bCs w:val="0"/>
          <w:spacing w:val="-3"/>
          <w:kern w:val="2"/>
          <w:sz w:val="32"/>
          <w:szCs w:val="24"/>
          <w:highlight w:val="none"/>
          <w:lang w:val="en-US" w:eastAsia="zh-CN"/>
        </w:rPr>
        <w:t>以上；</w:t>
      </w:r>
      <w:r>
        <w:rPr>
          <w:rFonts w:hint="eastAsia" w:ascii="Times New Roman" w:hAnsi="Times New Roman" w:eastAsia="方正仿宋_GBK" w:cs="Times New Roman"/>
          <w:b w:val="0"/>
          <w:bCs w:val="0"/>
          <w:color w:val="auto"/>
          <w:spacing w:val="-3"/>
          <w:kern w:val="21"/>
          <w:sz w:val="32"/>
          <w:szCs w:val="32"/>
          <w:highlight w:val="none"/>
          <w:u w:val="none" w:color="auto"/>
          <w:lang w:val="en-US" w:eastAsia="zh-CN"/>
        </w:rPr>
        <w:t>实施国土绿化提升</w:t>
      </w:r>
      <w:r>
        <w:rPr>
          <w:rFonts w:hint="default" w:ascii="Times New Roman" w:hAnsi="Times New Roman" w:cs="Times New Roman"/>
          <w:b w:val="0"/>
          <w:bCs w:val="0"/>
          <w:color w:val="auto"/>
          <w:spacing w:val="-3"/>
          <w:kern w:val="21"/>
          <w:sz w:val="32"/>
          <w:szCs w:val="32"/>
          <w:highlight w:val="none"/>
          <w:u w:val="none" w:color="auto"/>
          <w:lang w:val="en-US" w:eastAsia="zh-CN"/>
        </w:rPr>
        <w:t>2</w:t>
      </w:r>
      <w:r>
        <w:rPr>
          <w:rFonts w:hint="eastAsia" w:ascii="Times New Roman" w:hAnsi="Times New Roman" w:cs="Times New Roman"/>
          <w:b w:val="0"/>
          <w:bCs w:val="0"/>
          <w:color w:val="auto"/>
          <w:spacing w:val="-3"/>
          <w:kern w:val="21"/>
          <w:sz w:val="32"/>
          <w:szCs w:val="32"/>
          <w:highlight w:val="none"/>
          <w:u w:val="none" w:color="auto"/>
          <w:lang w:val="en-US" w:eastAsia="zh-CN"/>
        </w:rPr>
        <w:t>.</w:t>
      </w:r>
      <w:r>
        <w:rPr>
          <w:rFonts w:hint="default" w:ascii="Times New Roman" w:hAnsi="Times New Roman" w:cs="Times New Roman"/>
          <w:b w:val="0"/>
          <w:bCs w:val="0"/>
          <w:color w:val="auto"/>
          <w:spacing w:val="-3"/>
          <w:kern w:val="21"/>
          <w:sz w:val="32"/>
          <w:szCs w:val="32"/>
          <w:highlight w:val="none"/>
          <w:u w:val="none" w:color="auto"/>
          <w:lang w:val="en-US" w:eastAsia="zh-CN"/>
        </w:rPr>
        <w:t>3</w:t>
      </w:r>
      <w:r>
        <w:rPr>
          <w:rFonts w:hint="eastAsia" w:ascii="Times New Roman" w:hAnsi="Times New Roman" w:eastAsia="方正仿宋_GBK" w:cs="Times New Roman"/>
          <w:b w:val="0"/>
          <w:bCs w:val="0"/>
          <w:color w:val="auto"/>
          <w:spacing w:val="-3"/>
          <w:kern w:val="21"/>
          <w:sz w:val="32"/>
          <w:szCs w:val="32"/>
          <w:highlight w:val="none"/>
          <w:u w:val="none" w:color="auto"/>
          <w:lang w:val="en-US" w:eastAsia="zh-CN"/>
        </w:rPr>
        <w:t>万亩</w:t>
      </w:r>
      <w:r>
        <w:rPr>
          <w:rFonts w:hint="default" w:ascii="Times New Roman" w:hAnsi="Times New Roman" w:eastAsia="方正仿宋_GBK" w:cs="Times New Roman"/>
          <w:b w:val="0"/>
          <w:bCs w:val="0"/>
          <w:spacing w:val="-3"/>
          <w:kern w:val="2"/>
          <w:sz w:val="32"/>
          <w:szCs w:val="24"/>
          <w:highlight w:val="none"/>
          <w:lang w:val="en-US" w:eastAsia="zh-CN"/>
        </w:rPr>
        <w:t>，不断巩固提升</w:t>
      </w:r>
      <w:r>
        <w:rPr>
          <w:rFonts w:hint="eastAsia" w:ascii="Times New Roman" w:hAnsi="Times New Roman" w:eastAsia="方正仿宋_GBK" w:cs="Times New Roman"/>
          <w:b w:val="0"/>
          <w:bCs w:val="0"/>
          <w:spacing w:val="-3"/>
          <w:kern w:val="2"/>
          <w:sz w:val="32"/>
          <w:szCs w:val="24"/>
          <w:highlight w:val="none"/>
          <w:lang w:val="en-US" w:eastAsia="zh-CN"/>
        </w:rPr>
        <w:t>“</w:t>
      </w:r>
      <w:r>
        <w:rPr>
          <w:rFonts w:hint="default" w:ascii="Times New Roman" w:hAnsi="Times New Roman" w:eastAsia="方正仿宋_GBK" w:cs="Times New Roman"/>
          <w:b w:val="0"/>
          <w:bCs w:val="0"/>
          <w:spacing w:val="-3"/>
          <w:kern w:val="2"/>
          <w:sz w:val="32"/>
          <w:szCs w:val="24"/>
          <w:highlight w:val="none"/>
          <w:lang w:val="en-US" w:eastAsia="zh-CN"/>
        </w:rPr>
        <w:t>国家森林城市</w:t>
      </w:r>
      <w:r>
        <w:rPr>
          <w:rFonts w:hint="eastAsia" w:ascii="Times New Roman" w:hAnsi="Times New Roman" w:eastAsia="方正仿宋_GBK" w:cs="Times New Roman"/>
          <w:b w:val="0"/>
          <w:bCs w:val="0"/>
          <w:spacing w:val="-3"/>
          <w:kern w:val="2"/>
          <w:sz w:val="32"/>
          <w:szCs w:val="24"/>
          <w:highlight w:val="none"/>
          <w:lang w:val="en-US" w:eastAsia="zh-CN"/>
        </w:rPr>
        <w:t>”</w:t>
      </w:r>
      <w:r>
        <w:rPr>
          <w:rFonts w:hint="default" w:ascii="Times New Roman" w:hAnsi="Times New Roman" w:eastAsia="方正仿宋_GBK" w:cs="Times New Roman"/>
          <w:b w:val="0"/>
          <w:bCs w:val="0"/>
          <w:spacing w:val="-3"/>
          <w:kern w:val="2"/>
          <w:sz w:val="32"/>
          <w:szCs w:val="24"/>
          <w:highlight w:val="none"/>
          <w:lang w:val="en-US" w:eastAsia="zh-CN"/>
        </w:rPr>
        <w:t>创建成果。</w:t>
      </w:r>
    </w:p>
    <w:p w14:paraId="022C3634">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right="0" w:rightChars="0" w:firstLine="640" w:firstLineChars="200"/>
        <w:jc w:val="left"/>
        <w:textAlignment w:val="auto"/>
        <w:rPr>
          <w:rFonts w:hint="default" w:ascii="Times New Roman" w:hAnsi="Times New Roman" w:eastAsia="方正仿宋_GBK" w:cs="方正仿宋_GBK"/>
          <w:b w:val="0"/>
          <w:bCs w:val="0"/>
          <w:sz w:val="32"/>
          <w:szCs w:val="32"/>
          <w:highlight w:val="none"/>
          <w:lang w:val="en-US" w:eastAsia="zh-CN"/>
        </w:rPr>
      </w:pPr>
      <w:r>
        <w:rPr>
          <w:rFonts w:hint="default" w:ascii="Times New Roman" w:hAnsi="Times New Roman" w:eastAsia="方正仿宋_GBK" w:cs="Times New Roman"/>
          <w:b w:val="0"/>
          <w:bCs w:val="0"/>
          <w:kern w:val="2"/>
          <w:sz w:val="32"/>
          <w:szCs w:val="24"/>
          <w:highlight w:val="none"/>
          <w:lang w:val="en-US" w:eastAsia="zh-CN"/>
        </w:rPr>
        <w:t>三是推动绿色低碳转型。推动产业与能源结构优化，加大节能降碳改造力度，推广</w:t>
      </w:r>
      <w:r>
        <w:rPr>
          <w:rFonts w:hint="eastAsia" w:ascii="Times New Roman" w:hAnsi="Times New Roman" w:eastAsia="方正仿宋_GBK" w:cs="Times New Roman"/>
          <w:b w:val="0"/>
          <w:bCs w:val="0"/>
          <w:kern w:val="2"/>
          <w:sz w:val="32"/>
          <w:szCs w:val="24"/>
          <w:highlight w:val="none"/>
          <w:lang w:val="en-US" w:eastAsia="zh-CN"/>
        </w:rPr>
        <w:t>绿色生活方式</w:t>
      </w:r>
      <w:r>
        <w:rPr>
          <w:rFonts w:hint="default" w:ascii="Times New Roman" w:hAnsi="Times New Roman" w:eastAsia="方正仿宋_GBK" w:cs="Times New Roman"/>
          <w:b w:val="0"/>
          <w:bCs w:val="0"/>
          <w:kern w:val="2"/>
          <w:sz w:val="32"/>
          <w:szCs w:val="24"/>
          <w:highlight w:val="none"/>
          <w:lang w:val="en-US" w:eastAsia="zh-CN"/>
        </w:rPr>
        <w:t>，</w:t>
      </w:r>
      <w:r>
        <w:rPr>
          <w:rFonts w:hint="eastAsia" w:ascii="Times New Roman" w:hAnsi="Times New Roman" w:eastAsia="方正仿宋_GBK" w:cs="Times New Roman"/>
          <w:b w:val="0"/>
          <w:bCs w:val="0"/>
          <w:kern w:val="2"/>
          <w:sz w:val="32"/>
          <w:szCs w:val="24"/>
          <w:highlight w:val="none"/>
          <w:lang w:val="en-US" w:eastAsia="zh-CN"/>
        </w:rPr>
        <w:t>增强绿色发展动能</w:t>
      </w:r>
      <w:r>
        <w:rPr>
          <w:rFonts w:hint="default" w:ascii="Times New Roman" w:hAnsi="Times New Roman" w:eastAsia="方正仿宋_GBK" w:cs="Times New Roman"/>
          <w:b w:val="0"/>
          <w:bCs w:val="0"/>
          <w:kern w:val="2"/>
          <w:sz w:val="32"/>
          <w:szCs w:val="24"/>
          <w:highlight w:val="none"/>
          <w:lang w:val="en-US" w:eastAsia="zh-CN"/>
        </w:rPr>
        <w:t>。大力发展绿色低碳产业，</w:t>
      </w:r>
      <w:r>
        <w:rPr>
          <w:rFonts w:hint="eastAsia" w:ascii="Times New Roman" w:hAnsi="Times New Roman" w:eastAsia="方正仿宋_GBK" w:cs="方正仿宋_GBK"/>
          <w:b w:val="0"/>
          <w:bCs w:val="0"/>
          <w:sz w:val="32"/>
          <w:szCs w:val="32"/>
          <w:highlight w:val="none"/>
          <w:lang w:val="en-US" w:eastAsia="zh-CN"/>
        </w:rPr>
        <w:t>积极开展零碳园区试点，新建一批绿色工厂，做强国家级绿色园区；</w:t>
      </w:r>
      <w:r>
        <w:rPr>
          <w:rFonts w:hint="eastAsia" w:ascii="Times New Roman" w:hAnsi="Times New Roman" w:eastAsia="方正仿宋_GBK" w:cs="方正仿宋_GBK"/>
          <w:b w:val="0"/>
          <w:bCs w:val="0"/>
          <w:sz w:val="32"/>
          <w:szCs w:val="32"/>
          <w:highlight w:val="none"/>
        </w:rPr>
        <w:t>加快构建新型能源供给消纳体系，</w:t>
      </w:r>
      <w:r>
        <w:rPr>
          <w:rFonts w:hint="eastAsia" w:ascii="Times New Roman" w:hAnsi="Times New Roman" w:eastAsia="方正仿宋_GBK" w:cs="方正仿宋_GBK"/>
          <w:b w:val="0"/>
          <w:bCs w:val="0"/>
          <w:sz w:val="32"/>
          <w:szCs w:val="32"/>
          <w:highlight w:val="none"/>
          <w:lang w:eastAsia="zh-CN"/>
        </w:rPr>
        <w:t>积极开展大足</w:t>
      </w:r>
      <w:r>
        <w:rPr>
          <w:rFonts w:hint="default" w:ascii="Times New Roman" w:hAnsi="Times New Roman" w:eastAsia="方正仿宋_GBK" w:cs="Times New Roman"/>
          <w:b w:val="0"/>
          <w:bCs w:val="0"/>
          <w:sz w:val="32"/>
          <w:szCs w:val="32"/>
          <w:highlight w:val="none"/>
          <w:lang w:val="en-US" w:eastAsia="zh-CN"/>
        </w:rPr>
        <w:t>500</w:t>
      </w:r>
      <w:r>
        <w:rPr>
          <w:rFonts w:hint="eastAsia" w:ascii="Times New Roman" w:hAnsi="Times New Roman" w:eastAsia="方正仿宋_GBK" w:cs="方正仿宋_GBK"/>
          <w:b w:val="0"/>
          <w:bCs w:val="0"/>
          <w:sz w:val="32"/>
          <w:szCs w:val="32"/>
          <w:highlight w:val="none"/>
          <w:lang w:val="en-US" w:eastAsia="zh-CN"/>
        </w:rPr>
        <w:t>千伏变电站前期论证，</w:t>
      </w:r>
      <w:r>
        <w:rPr>
          <w:rFonts w:hint="eastAsia" w:ascii="Times New Roman" w:hAnsi="Times New Roman" w:eastAsia="方正仿宋_GBK" w:cs="方正仿宋_GBK"/>
          <w:b w:val="0"/>
          <w:bCs w:val="0"/>
          <w:sz w:val="32"/>
          <w:szCs w:val="32"/>
          <w:highlight w:val="none"/>
        </w:rPr>
        <w:t>加快推动</w:t>
      </w:r>
      <w:r>
        <w:rPr>
          <w:rFonts w:hint="eastAsia" w:ascii="Times New Roman" w:hAnsi="Times New Roman" w:eastAsia="方正仿宋_GBK" w:cs="方正仿宋_GBK"/>
          <w:b w:val="0"/>
          <w:bCs w:val="0"/>
          <w:sz w:val="32"/>
          <w:szCs w:val="32"/>
          <w:highlight w:val="none"/>
          <w:lang w:eastAsia="zh-CN"/>
        </w:rPr>
        <w:t>京能燃气发电及配套天然气管道项目、</w:t>
      </w:r>
      <w:r>
        <w:rPr>
          <w:rFonts w:hint="eastAsia" w:ascii="Times New Roman" w:hAnsi="Times New Roman" w:eastAsia="方正仿宋_GBK" w:cs="方正仿宋_GBK"/>
          <w:b w:val="0"/>
          <w:bCs w:val="0"/>
          <w:sz w:val="32"/>
          <w:szCs w:val="32"/>
          <w:highlight w:val="none"/>
          <w:lang w:val="en-US" w:eastAsia="zh-CN"/>
        </w:rPr>
        <w:t>润建储能电站项目</w:t>
      </w:r>
      <w:r>
        <w:rPr>
          <w:rFonts w:hint="eastAsia" w:ascii="Times New Roman" w:hAnsi="Times New Roman" w:eastAsia="方正仿宋_GBK" w:cs="方正仿宋_GBK"/>
          <w:b w:val="0"/>
          <w:bCs w:val="0"/>
          <w:sz w:val="32"/>
          <w:szCs w:val="32"/>
          <w:highlight w:val="none"/>
        </w:rPr>
        <w:t>等能源领域项目建设</w:t>
      </w:r>
      <w:r>
        <w:rPr>
          <w:rFonts w:hint="eastAsia" w:ascii="Times New Roman" w:hAnsi="Times New Roman" w:eastAsia="方正仿宋_GBK" w:cs="方正仿宋_GBK"/>
          <w:b w:val="0"/>
          <w:bCs w:val="0"/>
          <w:sz w:val="32"/>
          <w:szCs w:val="32"/>
          <w:highlight w:val="none"/>
          <w:lang w:eastAsia="zh-CN"/>
        </w:rPr>
        <w:t>，</w:t>
      </w:r>
      <w:r>
        <w:rPr>
          <w:rFonts w:hint="eastAsia" w:ascii="Times New Roman" w:hAnsi="Times New Roman" w:eastAsia="方正仿宋_GBK" w:cs="方正仿宋_GBK"/>
          <w:b w:val="0"/>
          <w:bCs w:val="0"/>
          <w:sz w:val="32"/>
          <w:szCs w:val="32"/>
          <w:highlight w:val="none"/>
        </w:rPr>
        <w:t>加快推进金山、雍溪、回龙等地页岩气勘探开发。</w:t>
      </w:r>
      <w:r>
        <w:rPr>
          <w:rFonts w:hint="eastAsia" w:ascii="Times New Roman" w:hAnsi="Times New Roman" w:eastAsia="方正仿宋_GBK" w:cs="方正仿宋_GBK"/>
          <w:b w:val="0"/>
          <w:bCs w:val="0"/>
          <w:sz w:val="32"/>
          <w:szCs w:val="32"/>
          <w:highlight w:val="none"/>
          <w:lang w:val="en-US" w:eastAsia="zh-CN"/>
        </w:rPr>
        <w:t>大力倡导绿色生产生活方式，</w:t>
      </w:r>
      <w:r>
        <w:rPr>
          <w:rFonts w:hint="eastAsia" w:ascii="Times New Roman" w:hAnsi="Times New Roman" w:eastAsia="方正仿宋_GBK" w:cs="方正仿宋_GBK"/>
          <w:b w:val="0"/>
          <w:bCs w:val="0"/>
          <w:sz w:val="32"/>
          <w:szCs w:val="32"/>
          <w:highlight w:val="none"/>
          <w:lang w:eastAsia="zh-CN"/>
        </w:rPr>
        <w:t>改造升级绿色交通基础设施，完善充（换）电站、加氢站等基础设施网络；推进建筑废弃物循环再生利用，推动智能建造和建筑工业化协同发展；</w:t>
      </w:r>
      <w:r>
        <w:rPr>
          <w:rFonts w:hint="eastAsia" w:ascii="Times New Roman" w:hAnsi="Times New Roman" w:eastAsia="方正仿宋_GBK" w:cs="方正仿宋_GBK"/>
          <w:b w:val="0"/>
          <w:bCs w:val="0"/>
          <w:sz w:val="32"/>
          <w:szCs w:val="32"/>
          <w:highlight w:val="none"/>
          <w:lang w:val="en-US" w:eastAsia="zh-CN"/>
        </w:rPr>
        <w:t>推动全域“无废”建设，</w:t>
      </w:r>
      <w:r>
        <w:rPr>
          <w:rFonts w:hint="eastAsia" w:ascii="Times New Roman" w:hAnsi="Times New Roman" w:eastAsia="方正仿宋_GBK" w:cs="方正仿宋_GBK"/>
          <w:b w:val="0"/>
          <w:bCs w:val="0"/>
          <w:sz w:val="32"/>
          <w:szCs w:val="32"/>
          <w:highlight w:val="none"/>
          <w:lang w:eastAsia="zh-CN"/>
        </w:rPr>
        <w:t>以加强农村人居环境整治提升、废弃物资源化利用、产业绿色低碳转型等为重点，全面推进农业农村绿色发展转型。</w:t>
      </w:r>
      <w:r>
        <w:rPr>
          <w:rFonts w:hint="eastAsia" w:ascii="Times New Roman" w:hAnsi="Times New Roman" w:eastAsia="方正仿宋_GBK" w:cs="方正仿宋_GBK"/>
          <w:b w:val="0"/>
          <w:bCs w:val="0"/>
          <w:sz w:val="32"/>
          <w:szCs w:val="32"/>
          <w:highlight w:val="none"/>
          <w:lang w:val="en-US" w:eastAsia="zh-CN"/>
        </w:rPr>
        <w:t>深化绿色金融改革，</w:t>
      </w:r>
      <w:r>
        <w:rPr>
          <w:rFonts w:hint="eastAsia" w:ascii="Times New Roman" w:hAnsi="Times New Roman" w:eastAsia="方正仿宋_GBK" w:cs="方正仿宋_GBK"/>
          <w:b w:val="0"/>
          <w:bCs w:val="0"/>
          <w:sz w:val="32"/>
          <w:szCs w:val="32"/>
          <w:highlight w:val="none"/>
          <w:lang w:eastAsia="zh-CN"/>
        </w:rPr>
        <w:t>推动绿色信贷、绿色保险、绿色债券等金融产品和服务创新，积极推动转型金融标准试用，构建“政策+市场+风险共担”绿色金融生态，更好满足绿色园区、绿色建筑、绿色农业</w:t>
      </w:r>
      <w:r>
        <w:rPr>
          <w:rFonts w:hint="eastAsia" w:ascii="Times New Roman" w:hAnsi="Times New Roman" w:cs="方正仿宋_GBK"/>
          <w:b w:val="0"/>
          <w:bCs w:val="0"/>
          <w:sz w:val="32"/>
          <w:szCs w:val="32"/>
          <w:highlight w:val="none"/>
          <w:lang w:val="en-US" w:eastAsia="zh-CN"/>
        </w:rPr>
        <w:t>等</w:t>
      </w:r>
      <w:r>
        <w:rPr>
          <w:rFonts w:hint="eastAsia" w:ascii="Times New Roman" w:hAnsi="Times New Roman" w:eastAsia="方正仿宋_GBK" w:cs="方正仿宋_GBK"/>
          <w:b w:val="0"/>
          <w:bCs w:val="0"/>
          <w:sz w:val="32"/>
          <w:szCs w:val="32"/>
          <w:highlight w:val="none"/>
          <w:lang w:eastAsia="zh-CN"/>
        </w:rPr>
        <w:t>融资需求，绿色贷款余额达到145亿元</w:t>
      </w:r>
      <w:r>
        <w:rPr>
          <w:rFonts w:hint="eastAsia" w:ascii="Times New Roman" w:hAnsi="Times New Roman" w:eastAsia="方正仿宋_GBK" w:cs="方正仿宋_GBK"/>
          <w:b w:val="0"/>
          <w:bCs w:val="0"/>
          <w:sz w:val="32"/>
          <w:szCs w:val="32"/>
          <w:highlight w:val="none"/>
          <w:lang w:val="en-US" w:eastAsia="zh-CN"/>
        </w:rPr>
        <w:t>以上</w:t>
      </w:r>
      <w:r>
        <w:rPr>
          <w:rFonts w:hint="eastAsia" w:ascii="Times New Roman" w:hAnsi="Times New Roman" w:eastAsia="方正仿宋_GBK" w:cs="方正仿宋_GBK"/>
          <w:b w:val="0"/>
          <w:bCs w:val="0"/>
          <w:sz w:val="32"/>
          <w:szCs w:val="32"/>
          <w:highlight w:val="none"/>
          <w:lang w:eastAsia="zh-CN"/>
        </w:rPr>
        <w:t>。</w:t>
      </w:r>
    </w:p>
    <w:p w14:paraId="10055DF8">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right="0" w:rightChars="0" w:firstLine="640" w:firstLineChars="200"/>
        <w:jc w:val="left"/>
        <w:textAlignment w:val="auto"/>
        <w:rPr>
          <w:rFonts w:hint="eastAsia" w:ascii="Times New Roman" w:hAnsi="Times New Roman" w:eastAsia="方正仿宋_GBK" w:cs="方正仿宋_GBK"/>
          <w:b w:val="0"/>
          <w:bCs w:val="0"/>
          <w:color w:val="auto"/>
          <w:kern w:val="2"/>
          <w:sz w:val="32"/>
          <w:szCs w:val="36"/>
          <w:highlight w:val="none"/>
          <w:lang w:val="en-US" w:eastAsia="zh-CN"/>
        </w:rPr>
      </w:pPr>
      <w:r>
        <w:rPr>
          <w:rFonts w:hint="eastAsia" w:ascii="方正楷体_GBK" w:hAnsi="方正楷体_GBK" w:eastAsia="方正楷体_GBK" w:cs="方正楷体_GBK"/>
          <w:b w:val="0"/>
          <w:bCs w:val="0"/>
          <w:kern w:val="2"/>
          <w:sz w:val="32"/>
          <w:szCs w:val="24"/>
          <w:highlight w:val="none"/>
          <w:lang w:val="en-US" w:eastAsia="zh-CN"/>
        </w:rPr>
        <w:t>（十）聚焦统筹发展和安全，全力以赴守住不发生系统性风险底线。</w:t>
      </w:r>
      <w:r>
        <w:rPr>
          <w:rFonts w:hint="eastAsia" w:ascii="Times New Roman" w:hAnsi="Times New Roman" w:eastAsia="方正仿宋_GBK" w:cs="方正仿宋_GBK"/>
          <w:b w:val="0"/>
          <w:bCs w:val="0"/>
          <w:color w:val="auto"/>
          <w:kern w:val="2"/>
          <w:sz w:val="32"/>
          <w:szCs w:val="36"/>
          <w:highlight w:val="none"/>
          <w:lang w:val="en-US" w:eastAsia="zh-CN"/>
        </w:rPr>
        <w:t>坚定不移贯彻总体国家安全观，坚持底线思维、系统观念，着力构建与新发展格局相适应的安全发展体系。</w:t>
      </w:r>
    </w:p>
    <w:p w14:paraId="68F84E69">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right="0" w:rightChars="0" w:firstLine="640" w:firstLineChars="200"/>
        <w:jc w:val="left"/>
        <w:textAlignment w:val="auto"/>
        <w:rPr>
          <w:rFonts w:hint="eastAsia" w:ascii="Times New Roman" w:hAnsi="Times New Roman" w:cs="Times New Roman"/>
          <w:b w:val="0"/>
          <w:bCs w:val="0"/>
          <w:color w:val="auto"/>
          <w:spacing w:val="0"/>
          <w:kern w:val="21"/>
          <w:sz w:val="32"/>
          <w:szCs w:val="32"/>
          <w:highlight w:val="none"/>
          <w:u w:val="none" w:color="auto"/>
          <w:lang w:val="en-US" w:eastAsia="zh-CN"/>
        </w:rPr>
      </w:pPr>
      <w:r>
        <w:rPr>
          <w:rFonts w:hint="eastAsia" w:ascii="Times New Roman" w:hAnsi="Times New Roman" w:eastAsia="方正仿宋_GBK" w:cs="方正仿宋_GBK"/>
          <w:b w:val="0"/>
          <w:bCs w:val="0"/>
          <w:color w:val="auto"/>
          <w:kern w:val="2"/>
          <w:sz w:val="32"/>
          <w:szCs w:val="36"/>
          <w:highlight w:val="none"/>
          <w:lang w:val="en-US" w:eastAsia="zh-CN"/>
        </w:rPr>
        <w:t>一是健全社会工作体制机制。增强综合治理中心运行能力。</w:t>
      </w:r>
      <w:r>
        <w:rPr>
          <w:rFonts w:hint="eastAsia" w:ascii="Times New Roman" w:hAnsi="Times New Roman" w:eastAsia="方正仿宋_GBK" w:cs="Times New Roman"/>
          <w:b w:val="0"/>
          <w:bCs w:val="0"/>
          <w:sz w:val="32"/>
          <w:szCs w:val="32"/>
          <w:highlight w:val="none"/>
          <w:u w:val="none"/>
        </w:rPr>
        <w:t>深化</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民呼我为</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吹哨报到</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接诉即办</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等机制</w:t>
      </w:r>
      <w:r>
        <w:rPr>
          <w:rFonts w:hint="eastAsia" w:ascii="Times New Roman" w:hAnsi="Times New Roman" w:eastAsia="方正仿宋_GBK" w:cs="Times New Roman"/>
          <w:b w:val="0"/>
          <w:bCs w:val="0"/>
          <w:sz w:val="32"/>
          <w:szCs w:val="32"/>
          <w:highlight w:val="none"/>
          <w:u w:val="none"/>
          <w:lang w:eastAsia="zh-CN"/>
        </w:rPr>
        <w:t>，</w:t>
      </w:r>
      <w:r>
        <w:rPr>
          <w:rFonts w:ascii="Times New Roman" w:hAnsi="Times New Roman" w:eastAsia="方正仿宋_GBK" w:cs="Times New Roman"/>
          <w:b w:val="0"/>
          <w:bCs w:val="0"/>
          <w:sz w:val="32"/>
          <w:szCs w:val="32"/>
          <w:highlight w:val="none"/>
          <w:u w:val="none"/>
        </w:rPr>
        <w:t>规范化运行综治中心，提升预警研判和指挥调度能力。</w:t>
      </w:r>
      <w:r>
        <w:rPr>
          <w:rFonts w:hint="eastAsia" w:ascii="Times New Roman" w:hAnsi="Times New Roman" w:eastAsia="方正仿宋_GBK" w:cs="方正仿宋_GBK"/>
          <w:b w:val="0"/>
          <w:bCs w:val="0"/>
          <w:color w:val="auto"/>
          <w:kern w:val="2"/>
          <w:sz w:val="32"/>
          <w:szCs w:val="36"/>
          <w:highlight w:val="none"/>
          <w:lang w:val="en-US" w:eastAsia="zh-CN"/>
        </w:rPr>
        <w:t>完善</w:t>
      </w:r>
      <w:r>
        <w:rPr>
          <w:rFonts w:hint="eastAsia" w:ascii="Times New Roman" w:hAnsi="Times New Roman" w:eastAsia="方正仿宋_GBK" w:cs="Times New Roman"/>
          <w:b w:val="0"/>
          <w:bCs w:val="0"/>
          <w:sz w:val="32"/>
          <w:szCs w:val="32"/>
          <w:highlight w:val="none"/>
          <w:u w:val="none"/>
          <w:lang w:eastAsia="zh-CN"/>
        </w:rPr>
        <w:t>“</w:t>
      </w:r>
      <w:r>
        <w:rPr>
          <w:rFonts w:ascii="Times New Roman" w:hAnsi="Times New Roman" w:eastAsia="方正仿宋_GBK" w:cs="Times New Roman"/>
          <w:b w:val="0"/>
          <w:bCs w:val="0"/>
          <w:sz w:val="32"/>
          <w:szCs w:val="32"/>
          <w:highlight w:val="none"/>
          <w:u w:val="none"/>
        </w:rPr>
        <w:t>141</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基层智治体系</w:t>
      </w:r>
      <w:r>
        <w:rPr>
          <w:rFonts w:hint="eastAsia"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lang w:val="en-US" w:eastAsia="zh-CN"/>
        </w:rPr>
        <w:t>。</w:t>
      </w:r>
      <w:r>
        <w:rPr>
          <w:rFonts w:hint="eastAsia" w:ascii="Times New Roman" w:hAnsi="Times New Roman" w:eastAsia="方正仿宋_GBK" w:cs="Times New Roman"/>
          <w:b w:val="0"/>
          <w:bCs w:val="0"/>
          <w:sz w:val="32"/>
          <w:szCs w:val="32"/>
          <w:highlight w:val="none"/>
          <w:u w:val="none"/>
        </w:rPr>
        <w:t>优化镇街履职事项清单和运行机制，</w:t>
      </w:r>
      <w:r>
        <w:rPr>
          <w:rFonts w:ascii="Times New Roman" w:hAnsi="Times New Roman" w:eastAsia="方正仿宋_GBK" w:cs="Times New Roman"/>
          <w:b w:val="0"/>
          <w:bCs w:val="0"/>
          <w:sz w:val="32"/>
          <w:szCs w:val="32"/>
          <w:highlight w:val="none"/>
          <w:u w:val="none"/>
        </w:rPr>
        <w:t>完善村</w:t>
      </w:r>
      <w:r>
        <w:rPr>
          <w:rFonts w:hint="eastAsia" w:ascii="Times New Roman" w:hAnsi="Times New Roman" w:eastAsia="方正仿宋_GBK" w:cs="Times New Roman"/>
          <w:b w:val="0"/>
          <w:bCs w:val="0"/>
          <w:sz w:val="32"/>
          <w:szCs w:val="32"/>
          <w:highlight w:val="none"/>
          <w:u w:val="none"/>
        </w:rPr>
        <w:t>（</w:t>
      </w:r>
      <w:r>
        <w:rPr>
          <w:rFonts w:ascii="Times New Roman" w:hAnsi="Times New Roman" w:eastAsia="方正仿宋_GBK" w:cs="Times New Roman"/>
          <w:b w:val="0"/>
          <w:bCs w:val="0"/>
          <w:sz w:val="32"/>
          <w:szCs w:val="32"/>
          <w:highlight w:val="none"/>
          <w:u w:val="none"/>
        </w:rPr>
        <w:t>社区</w:t>
      </w:r>
      <w:r>
        <w:rPr>
          <w:rFonts w:hint="eastAsia" w:ascii="Times New Roman" w:hAnsi="Times New Roman" w:eastAsia="方正仿宋_GBK" w:cs="Times New Roman"/>
          <w:b w:val="0"/>
          <w:bCs w:val="0"/>
          <w:sz w:val="32"/>
          <w:szCs w:val="32"/>
          <w:highlight w:val="none"/>
          <w:u w:val="none"/>
        </w:rPr>
        <w:t>）</w:t>
      </w:r>
      <w:r>
        <w:rPr>
          <w:rFonts w:ascii="Times New Roman" w:hAnsi="Times New Roman" w:eastAsia="方正仿宋_GBK" w:cs="Times New Roman"/>
          <w:b w:val="0"/>
          <w:bCs w:val="0"/>
          <w:sz w:val="32"/>
          <w:szCs w:val="32"/>
          <w:highlight w:val="none"/>
          <w:u w:val="none"/>
        </w:rPr>
        <w:t>履职结果和群众满意度评价机制。</w:t>
      </w:r>
      <w:r>
        <w:rPr>
          <w:rFonts w:hint="eastAsia" w:ascii="Times New Roman" w:hAnsi="Times New Roman" w:eastAsia="方正仿宋_GBK" w:cs="Times New Roman"/>
          <w:b w:val="0"/>
          <w:bCs w:val="0"/>
          <w:sz w:val="32"/>
          <w:szCs w:val="32"/>
          <w:highlight w:val="none"/>
          <w:u w:val="none"/>
        </w:rPr>
        <w:t>建立健全专职网格员</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选育管用退</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全周期管理机制，构建</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1个区级新就业群体党群服务中心+10类重点友好场景+N个嵌入式服务站点</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的新就业群体友好服务矩阵</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lang w:val="en-US" w:eastAsia="zh-CN"/>
        </w:rPr>
        <w:t>全面推进信访工作法治化。运行“新时代法治大足</w:t>
      </w:r>
      <w:r>
        <w:rPr>
          <w:rFonts w:hint="eastAsia" w:ascii="Times New Roman" w:hAnsi="Times New Roman" w:cs="方正仿宋_GBK"/>
          <w:b w:val="0"/>
          <w:bCs w:val="0"/>
          <w:i w:val="0"/>
          <w:iCs w:val="0"/>
          <w:caps w:val="0"/>
          <w:color w:val="auto"/>
          <w:spacing w:val="0"/>
          <w:kern w:val="21"/>
          <w:sz w:val="32"/>
          <w:szCs w:val="32"/>
          <w:highlight w:val="none"/>
          <w:u w:val="none" w:color="auto"/>
          <w:shd w:val="clear" w:color="auto" w:fill="FFFFFF"/>
          <w:lang w:val="en-US" w:eastAsia="zh-CN"/>
        </w:rPr>
        <w:t>·</w:t>
      </w:r>
      <w:r>
        <w:rPr>
          <w:rFonts w:hint="eastAsia"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lang w:val="en-US" w:eastAsia="zh-CN"/>
        </w:rPr>
        <w:t>营商驿站”，开展车载巡回法庭常态化进乡村、进景区、进园区，推进矛盾纠纷“一站式”协同联动化解，集中整治物业服务乱象。有序清偿拖欠企业账款，大力开展治理欠薪专项行动，严格执行“一金三制”，切实保障企业和农民工合法权益。</w:t>
      </w:r>
      <w:r>
        <w:rPr>
          <w:rFonts w:hint="eastAsia" w:ascii="Times New Roman" w:hAnsi="Times New Roman" w:eastAsia="方正仿宋_GBK" w:cs="方正仿宋_GBK"/>
          <w:b w:val="0"/>
          <w:bCs w:val="0"/>
          <w:color w:val="auto"/>
          <w:kern w:val="21"/>
          <w:sz w:val="32"/>
          <w:szCs w:val="32"/>
          <w:highlight w:val="none"/>
          <w:u w:val="none"/>
          <w:shd w:val="clear" w:color="auto" w:fill="FFFFFF"/>
        </w:rPr>
        <w:t>深化新时代</w:t>
      </w:r>
      <w:r>
        <w:rPr>
          <w:rFonts w:hint="eastAsia" w:ascii="Times New Roman" w:hAnsi="Times New Roman" w:eastAsia="方正仿宋_GBK" w:cs="方正仿宋_GBK"/>
          <w:b w:val="0"/>
          <w:bCs w:val="0"/>
          <w:color w:val="auto"/>
          <w:kern w:val="21"/>
          <w:sz w:val="32"/>
          <w:szCs w:val="32"/>
          <w:highlight w:val="none"/>
          <w:u w:val="none"/>
          <w:shd w:val="clear" w:color="auto" w:fill="FFFFFF"/>
          <w:lang w:eastAsia="zh-CN"/>
        </w:rPr>
        <w:t>“</w:t>
      </w:r>
      <w:r>
        <w:rPr>
          <w:rFonts w:hint="eastAsia" w:ascii="Times New Roman" w:hAnsi="Times New Roman" w:eastAsia="方正仿宋_GBK" w:cs="方正仿宋_GBK"/>
          <w:b w:val="0"/>
          <w:bCs w:val="0"/>
          <w:color w:val="auto"/>
          <w:kern w:val="21"/>
          <w:sz w:val="32"/>
          <w:szCs w:val="32"/>
          <w:highlight w:val="none"/>
          <w:u w:val="none"/>
          <w:shd w:val="clear" w:color="auto" w:fill="FFFFFF"/>
        </w:rPr>
        <w:t>枫桥经验</w:t>
      </w:r>
      <w:r>
        <w:rPr>
          <w:rFonts w:hint="eastAsia" w:ascii="Times New Roman" w:hAnsi="Times New Roman" w:eastAsia="方正仿宋_GBK" w:cs="方正仿宋_GBK"/>
          <w:b w:val="0"/>
          <w:bCs w:val="0"/>
          <w:color w:val="auto"/>
          <w:kern w:val="21"/>
          <w:sz w:val="32"/>
          <w:szCs w:val="32"/>
          <w:highlight w:val="none"/>
          <w:u w:val="none"/>
          <w:shd w:val="clear" w:color="auto" w:fill="FFFFFF"/>
          <w:lang w:eastAsia="zh-CN"/>
        </w:rPr>
        <w:t>”</w:t>
      </w:r>
      <w:r>
        <w:rPr>
          <w:rFonts w:hint="eastAsia" w:ascii="Times New Roman" w:hAnsi="Times New Roman" w:eastAsia="方正仿宋_GBK" w:cs="方正仿宋_GBK"/>
          <w:b w:val="0"/>
          <w:bCs w:val="0"/>
          <w:color w:val="auto"/>
          <w:kern w:val="21"/>
          <w:sz w:val="32"/>
          <w:szCs w:val="32"/>
          <w:highlight w:val="none"/>
          <w:u w:val="none"/>
          <w:shd w:val="clear" w:color="auto" w:fill="FFFFFF"/>
        </w:rPr>
        <w:t>实践</w:t>
      </w:r>
      <w:r>
        <w:rPr>
          <w:rFonts w:hint="eastAsia"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lang w:val="en-US" w:eastAsia="zh-CN"/>
        </w:rPr>
        <w:t>。完善“</w:t>
      </w:r>
      <w:r>
        <w:rPr>
          <w:rFonts w:hint="default" w:ascii="Times New Roman" w:hAnsi="Times New Roman" w:eastAsia="方正仿宋_GBK" w:cs="Times New Roman"/>
          <w:b w:val="0"/>
          <w:bCs w:val="0"/>
          <w:i w:val="0"/>
          <w:iCs w:val="0"/>
          <w:caps w:val="0"/>
          <w:color w:val="auto"/>
          <w:spacing w:val="0"/>
          <w:kern w:val="21"/>
          <w:sz w:val="32"/>
          <w:szCs w:val="32"/>
          <w:highlight w:val="none"/>
          <w:u w:val="none" w:color="auto"/>
          <w:shd w:val="clear" w:color="auto" w:fill="FFFFFF"/>
          <w:lang w:val="en-US" w:eastAsia="zh-CN"/>
        </w:rPr>
        <w:t>1</w:t>
      </w:r>
      <w:r>
        <w:rPr>
          <w:rFonts w:hint="eastAsia"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lang w:val="en-US" w:eastAsia="zh-CN"/>
        </w:rPr>
        <w:t>+</w:t>
      </w:r>
      <w:r>
        <w:rPr>
          <w:rFonts w:hint="default" w:ascii="Times New Roman" w:hAnsi="Times New Roman" w:eastAsia="方正仿宋_GBK" w:cs="Times New Roman"/>
          <w:b w:val="0"/>
          <w:bCs w:val="0"/>
          <w:i w:val="0"/>
          <w:iCs w:val="0"/>
          <w:caps w:val="0"/>
          <w:color w:val="auto"/>
          <w:spacing w:val="0"/>
          <w:kern w:val="21"/>
          <w:sz w:val="32"/>
          <w:szCs w:val="32"/>
          <w:highlight w:val="none"/>
          <w:u w:val="none" w:color="auto"/>
          <w:shd w:val="clear" w:color="auto" w:fill="FFFFFF"/>
          <w:lang w:val="en-US" w:eastAsia="zh-CN"/>
        </w:rPr>
        <w:t>3</w:t>
      </w:r>
      <w:r>
        <w:rPr>
          <w:rFonts w:hint="eastAsia"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lang w:val="en-US" w:eastAsia="zh-CN"/>
        </w:rPr>
        <w:t>+</w:t>
      </w:r>
      <w:r>
        <w:rPr>
          <w:rFonts w:hint="default" w:ascii="Times New Roman" w:hAnsi="Times New Roman" w:eastAsia="方正仿宋_GBK" w:cs="Times New Roman"/>
          <w:b w:val="0"/>
          <w:bCs w:val="0"/>
          <w:i w:val="0"/>
          <w:iCs w:val="0"/>
          <w:caps w:val="0"/>
          <w:color w:val="auto"/>
          <w:spacing w:val="0"/>
          <w:kern w:val="21"/>
          <w:sz w:val="32"/>
          <w:szCs w:val="32"/>
          <w:highlight w:val="none"/>
          <w:u w:val="none" w:color="auto"/>
          <w:shd w:val="clear" w:color="auto" w:fill="FFFFFF"/>
          <w:lang w:val="en-US" w:eastAsia="zh-CN"/>
        </w:rPr>
        <w:t>N</w:t>
      </w:r>
      <w:r>
        <w:rPr>
          <w:rFonts w:hint="eastAsia"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lang w:val="en-US" w:eastAsia="zh-CN"/>
        </w:rPr>
        <w:t>”等矛盾纠纷多元化解机制，</w:t>
      </w:r>
      <w:r>
        <w:rPr>
          <w:rFonts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rPr>
        <w:t>推进扫黑除恶常态化，深入开展</w:t>
      </w:r>
      <w:r>
        <w:rPr>
          <w:rFonts w:hint="eastAsia"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lang w:eastAsia="zh-CN"/>
        </w:rPr>
        <w:t>“</w:t>
      </w:r>
      <w:r>
        <w:rPr>
          <w:rFonts w:hint="eastAsia"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rPr>
        <w:t>全民反诈</w:t>
      </w:r>
      <w:r>
        <w:rPr>
          <w:rFonts w:hint="eastAsia"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lang w:eastAsia="zh-CN"/>
        </w:rPr>
        <w:t>”</w:t>
      </w:r>
      <w:r>
        <w:rPr>
          <w:rFonts w:hint="eastAsia" w:ascii="Times New Roman" w:hAnsi="Times New Roman" w:cs="方正仿宋_GBK"/>
          <w:b w:val="0"/>
          <w:bCs w:val="0"/>
          <w:i w:val="0"/>
          <w:iCs w:val="0"/>
          <w:caps w:val="0"/>
          <w:color w:val="auto"/>
          <w:spacing w:val="0"/>
          <w:kern w:val="21"/>
          <w:sz w:val="32"/>
          <w:szCs w:val="32"/>
          <w:highlight w:val="none"/>
          <w:u w:val="none" w:color="auto"/>
          <w:shd w:val="clear" w:color="auto" w:fill="FFFFFF"/>
          <w:lang w:eastAsia="zh-CN"/>
        </w:rPr>
        <w:t>“</w:t>
      </w:r>
      <w:r>
        <w:rPr>
          <w:rFonts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rPr>
        <w:t>严打暴恐</w:t>
      </w:r>
      <w:r>
        <w:rPr>
          <w:rFonts w:hint="eastAsia" w:ascii="Times New Roman" w:hAnsi="Times New Roman" w:cs="方正仿宋_GBK"/>
          <w:b w:val="0"/>
          <w:bCs w:val="0"/>
          <w:i w:val="0"/>
          <w:iCs w:val="0"/>
          <w:caps w:val="0"/>
          <w:color w:val="auto"/>
          <w:spacing w:val="0"/>
          <w:kern w:val="21"/>
          <w:sz w:val="32"/>
          <w:szCs w:val="32"/>
          <w:highlight w:val="none"/>
          <w:u w:val="none" w:color="auto"/>
          <w:shd w:val="clear" w:color="auto" w:fill="FFFFFF"/>
          <w:lang w:eastAsia="zh-CN"/>
        </w:rPr>
        <w:t>”“</w:t>
      </w:r>
      <w:r>
        <w:rPr>
          <w:rFonts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rPr>
        <w:t>护校安园</w:t>
      </w:r>
      <w:r>
        <w:rPr>
          <w:rFonts w:hint="eastAsia" w:ascii="Times New Roman" w:hAnsi="Times New Roman" w:cs="方正仿宋_GBK"/>
          <w:b w:val="0"/>
          <w:bCs w:val="0"/>
          <w:i w:val="0"/>
          <w:iCs w:val="0"/>
          <w:caps w:val="0"/>
          <w:color w:val="auto"/>
          <w:spacing w:val="0"/>
          <w:kern w:val="21"/>
          <w:sz w:val="32"/>
          <w:szCs w:val="32"/>
          <w:highlight w:val="none"/>
          <w:u w:val="none" w:color="auto"/>
          <w:shd w:val="clear" w:color="auto" w:fill="FFFFFF"/>
          <w:lang w:eastAsia="zh-CN"/>
        </w:rPr>
        <w:t>”</w:t>
      </w:r>
      <w:r>
        <w:rPr>
          <w:rFonts w:hint="eastAsia" w:ascii="Times New Roman" w:hAnsi="Times New Roman" w:eastAsia="方正仿宋_GBK" w:cs="方正仿宋_GBK"/>
          <w:b w:val="0"/>
          <w:bCs w:val="0"/>
          <w:i w:val="0"/>
          <w:iCs w:val="0"/>
          <w:caps w:val="0"/>
          <w:color w:val="auto"/>
          <w:spacing w:val="0"/>
          <w:kern w:val="21"/>
          <w:sz w:val="32"/>
          <w:szCs w:val="32"/>
          <w:highlight w:val="none"/>
          <w:u w:val="none" w:color="auto"/>
          <w:shd w:val="clear" w:color="auto" w:fill="FFFFFF"/>
        </w:rPr>
        <w:t>等专项行动</w:t>
      </w:r>
      <w:r>
        <w:rPr>
          <w:rFonts w:hint="eastAsia" w:ascii="Times New Roman" w:hAnsi="Times New Roman" w:cs="Times New Roman"/>
          <w:b w:val="0"/>
          <w:bCs w:val="0"/>
          <w:color w:val="auto"/>
          <w:spacing w:val="0"/>
          <w:kern w:val="21"/>
          <w:sz w:val="32"/>
          <w:szCs w:val="32"/>
          <w:highlight w:val="none"/>
          <w:u w:val="none" w:color="auto"/>
          <w:lang w:val="en-US" w:eastAsia="zh-CN"/>
        </w:rPr>
        <w:t>。</w:t>
      </w:r>
    </w:p>
    <w:p w14:paraId="380B313B">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right="0" w:rightChars="0" w:firstLine="640" w:firstLineChars="200"/>
        <w:jc w:val="left"/>
        <w:textAlignment w:val="auto"/>
        <w:rPr>
          <w:rFonts w:hint="eastAsia" w:ascii="Times New Roman" w:hAnsi="Times New Roman" w:cs="方正仿宋_GBK"/>
          <w:b w:val="0"/>
          <w:bCs w:val="0"/>
          <w:color w:val="auto"/>
          <w:kern w:val="2"/>
          <w:sz w:val="32"/>
          <w:szCs w:val="36"/>
          <w:highlight w:val="none"/>
          <w:lang w:val="en-US" w:eastAsia="zh-CN"/>
        </w:rPr>
      </w:pPr>
      <w:r>
        <w:rPr>
          <w:rFonts w:hint="eastAsia" w:ascii="Times New Roman" w:hAnsi="Times New Roman" w:eastAsia="方正仿宋_GBK" w:cs="方正仿宋_GBK"/>
          <w:b w:val="0"/>
          <w:bCs w:val="0"/>
          <w:color w:val="auto"/>
          <w:kern w:val="2"/>
          <w:sz w:val="32"/>
          <w:szCs w:val="36"/>
          <w:highlight w:val="none"/>
          <w:lang w:val="en-US" w:eastAsia="zh-CN"/>
        </w:rPr>
        <w:t>二是加强重点领域防范。健全政治安全体系。</w:t>
      </w:r>
      <w:r>
        <w:rPr>
          <w:rFonts w:ascii="Times New Roman" w:hAnsi="Times New Roman" w:eastAsia="方正仿宋_GBK" w:cs="Times New Roman"/>
          <w:b w:val="0"/>
          <w:bCs w:val="0"/>
          <w:sz w:val="32"/>
          <w:szCs w:val="32"/>
          <w:highlight w:val="none"/>
          <w:u w:val="none"/>
        </w:rPr>
        <w:t>充分发挥红岩重汽博物馆作为全市总体国家安全观教育基地的独特优势，常态化、多样化开展国家安全宣传教育与实践，推动国家安全教育进机关、进学校、进企业、进社区、进乡村，增强全民国家安全意识和素养。</w:t>
      </w:r>
      <w:r>
        <w:rPr>
          <w:rFonts w:hint="eastAsia" w:ascii="Times New Roman" w:hAnsi="Times New Roman" w:eastAsia="方正仿宋_GBK" w:cs="方正仿宋_GBK"/>
          <w:b w:val="0"/>
          <w:bCs w:val="0"/>
          <w:color w:val="auto"/>
          <w:kern w:val="2"/>
          <w:sz w:val="32"/>
          <w:szCs w:val="36"/>
          <w:highlight w:val="none"/>
          <w:lang w:val="en-US" w:eastAsia="zh-CN"/>
        </w:rPr>
        <w:t>有效防范化解经济金融风险。加强经济运行动态监测与风险预警，稳妥处置地方政府债务风险，坚决遏制增量、化解存量。全力巩固债务“脱红”成果，打表推进到期债务资金平衡计划，加快存量债务降成本优结构。防范化解房地产领域风险，切实做好“保交房”工作，继续扎实推进“四久工程”项目处置，全力保障项目工程建设。强化金融监管和风险监测预警，抓好非法集资领域陈案处置、债权追收，坚决守住不发生系统性风险底线。抓好粮食安全保障，守好耕地保护红线，筑牢粮食安全底线，加强粮食生产能力建设，着力抓好耕地恢复补足、农村土地开发整理、撂荒地复耕复种，加强粮食储备和流通能力建设，开展粮油市场动态监测，确保粮食供应充足、价格平稳。加强网络安全保障体系和能力建设，防范化解网络意识形态风险和数据安全风险，扎实做好重要节点、重大活动安保维稳工作</w:t>
      </w:r>
      <w:r>
        <w:rPr>
          <w:rFonts w:hint="eastAsia" w:ascii="Times New Roman" w:hAnsi="Times New Roman" w:cs="方正仿宋_GBK"/>
          <w:b w:val="0"/>
          <w:bCs w:val="0"/>
          <w:color w:val="auto"/>
          <w:kern w:val="2"/>
          <w:sz w:val="32"/>
          <w:szCs w:val="36"/>
          <w:highlight w:val="none"/>
          <w:lang w:val="en-US" w:eastAsia="zh-CN"/>
        </w:rPr>
        <w:t>。</w:t>
      </w:r>
    </w:p>
    <w:p w14:paraId="775AF9EE">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line="600" w:lineRule="exact"/>
        <w:ind w:right="0" w:rightChars="0" w:firstLine="640" w:firstLineChars="200"/>
        <w:jc w:val="left"/>
        <w:textAlignment w:val="auto"/>
        <w:rPr>
          <w:rFonts w:ascii="Times New Roman" w:hAnsi="Times New Roman" w:eastAsia="方正仿宋_GBK" w:cs="Times New Roman"/>
          <w:sz w:val="32"/>
          <w:szCs w:val="32"/>
          <w:highlight w:val="none"/>
          <w:u w:val="none"/>
        </w:rPr>
      </w:pPr>
      <w:r>
        <w:rPr>
          <w:rFonts w:hint="eastAsia" w:ascii="Times New Roman" w:hAnsi="Times New Roman" w:eastAsia="方正仿宋_GBK" w:cs="方正仿宋_GBK"/>
          <w:b w:val="0"/>
          <w:bCs w:val="0"/>
          <w:color w:val="auto"/>
          <w:kern w:val="2"/>
          <w:sz w:val="32"/>
          <w:szCs w:val="36"/>
          <w:highlight w:val="none"/>
          <w:lang w:val="en-US" w:eastAsia="zh-CN"/>
        </w:rPr>
        <w:t>三是提升安全治理能力。加强公共安全体系建设。</w:t>
      </w:r>
      <w:r>
        <w:rPr>
          <w:rFonts w:ascii="Times New Roman" w:hAnsi="Times New Roman" w:eastAsia="方正仿宋_GBK" w:cs="Times New Roman"/>
          <w:b w:val="0"/>
          <w:bCs w:val="0"/>
          <w:sz w:val="32"/>
          <w:szCs w:val="32"/>
          <w:highlight w:val="none"/>
          <w:u w:val="none"/>
        </w:rPr>
        <w:t>持续打好安全生产保卫战，</w:t>
      </w:r>
      <w:r>
        <w:rPr>
          <w:rFonts w:hint="eastAsia" w:ascii="Times New Roman" w:hAnsi="Times New Roman" w:eastAsia="方正仿宋_GBK" w:cs="方正仿宋_GBK"/>
          <w:b w:val="0"/>
          <w:bCs w:val="0"/>
          <w:color w:val="auto"/>
          <w:kern w:val="2"/>
          <w:sz w:val="32"/>
          <w:szCs w:val="36"/>
          <w:highlight w:val="none"/>
          <w:lang w:val="en-US" w:eastAsia="zh-CN"/>
        </w:rPr>
        <w:t>开展交通运输、高层消防、建筑施工、厂房仓储、教育养老等重点领域风险排查整治，健全自然灾害重点风险点位动态销号机制，确保不发生较大及以上生产安全和自然灾害事故。持续严格安全监管执法，强化重点场所消防、食品、药品、特种设备安全全链条监管。持续深化安全生产执法改革，健全重点行业领域执法检查重点事项清单。提升防灾减灾救灾能力。</w:t>
      </w:r>
      <w:r>
        <w:rPr>
          <w:rFonts w:ascii="Times New Roman" w:hAnsi="Times New Roman" w:eastAsia="方正仿宋_GBK" w:cs="Times New Roman"/>
          <w:b w:val="0"/>
          <w:bCs w:val="0"/>
          <w:sz w:val="32"/>
          <w:szCs w:val="32"/>
          <w:highlight w:val="none"/>
          <w:u w:val="none"/>
        </w:rPr>
        <w:t>优化完善应急预案，</w:t>
      </w:r>
      <w:r>
        <w:rPr>
          <w:rFonts w:hint="eastAsia" w:ascii="Times New Roman" w:hAnsi="Times New Roman" w:eastAsia="方正仿宋_GBK" w:cs="Times New Roman"/>
          <w:b w:val="0"/>
          <w:bCs w:val="0"/>
          <w:sz w:val="32"/>
          <w:szCs w:val="32"/>
          <w:highlight w:val="none"/>
          <w:u w:val="none"/>
          <w:lang w:val="en-US" w:eastAsia="zh-CN"/>
        </w:rPr>
        <w:t>加快</w:t>
      </w:r>
      <w:r>
        <w:rPr>
          <w:rFonts w:hint="eastAsia" w:ascii="Times New Roman" w:hAnsi="Times New Roman" w:eastAsia="方正仿宋_GBK" w:cs="Times New Roman"/>
          <w:b w:val="0"/>
          <w:bCs w:val="0"/>
          <w:sz w:val="32"/>
          <w:szCs w:val="32"/>
          <w:highlight w:val="none"/>
          <w:u w:val="none"/>
        </w:rPr>
        <w:t>推进</w:t>
      </w:r>
      <w:r>
        <w:rPr>
          <w:rFonts w:ascii="Times New Roman" w:hAnsi="Times New Roman" w:eastAsia="方正仿宋_GBK" w:cs="Times New Roman"/>
          <w:b w:val="0"/>
          <w:bCs w:val="0"/>
          <w:sz w:val="32"/>
          <w:szCs w:val="32"/>
          <w:highlight w:val="none"/>
          <w:u w:val="none"/>
        </w:rPr>
        <w:t>城市消防站点</w:t>
      </w:r>
      <w:r>
        <w:rPr>
          <w:rFonts w:hint="eastAsia" w:ascii="Times New Roman" w:hAnsi="Times New Roman" w:eastAsia="方正仿宋_GBK" w:cs="Times New Roman"/>
          <w:b w:val="0"/>
          <w:bCs w:val="0"/>
          <w:sz w:val="32"/>
          <w:szCs w:val="32"/>
          <w:highlight w:val="none"/>
          <w:u w:val="none"/>
          <w:lang w:val="en-US" w:eastAsia="zh-CN"/>
        </w:rPr>
        <w:t>和</w:t>
      </w:r>
      <w:r>
        <w:rPr>
          <w:rFonts w:hint="eastAsia" w:ascii="Times New Roman" w:hAnsi="Times New Roman" w:eastAsia="方正仿宋_GBK" w:cs="Times New Roman"/>
          <w:b w:val="0"/>
          <w:bCs w:val="0"/>
          <w:sz w:val="32"/>
          <w:szCs w:val="32"/>
          <w:highlight w:val="none"/>
          <w:u w:val="none"/>
        </w:rPr>
        <w:t>防灾减灾救灾基础设施建设</w:t>
      </w:r>
      <w:r>
        <w:rPr>
          <w:rFonts w:ascii="Times New Roman" w:hAnsi="Times New Roman" w:eastAsia="方正仿宋_GBK" w:cs="Times New Roman"/>
          <w:b w:val="0"/>
          <w:bCs w:val="0"/>
          <w:sz w:val="32"/>
          <w:szCs w:val="32"/>
          <w:highlight w:val="none"/>
          <w:u w:val="none"/>
        </w:rPr>
        <w:t>。强化科技赋能，</w:t>
      </w:r>
      <w:r>
        <w:rPr>
          <w:rFonts w:hint="eastAsia" w:ascii="Times New Roman" w:hAnsi="Times New Roman" w:eastAsia="方正仿宋_GBK" w:cs="方正仿宋_GBK"/>
          <w:b w:val="0"/>
          <w:bCs w:val="0"/>
          <w:color w:val="auto"/>
          <w:kern w:val="2"/>
          <w:sz w:val="32"/>
          <w:szCs w:val="36"/>
          <w:highlight w:val="none"/>
          <w:lang w:val="en-US" w:eastAsia="zh-CN"/>
        </w:rPr>
        <w:t>健全数字应急智慧指挥调度体系，鼓励企业打造“</w:t>
      </w:r>
      <w:r>
        <w:rPr>
          <w:rFonts w:hint="default" w:ascii="Times New Roman" w:hAnsi="Times New Roman" w:eastAsia="方正仿宋_GBK" w:cs="Times New Roman"/>
          <w:b w:val="0"/>
          <w:bCs w:val="0"/>
          <w:color w:val="auto"/>
          <w:kern w:val="2"/>
          <w:sz w:val="32"/>
          <w:szCs w:val="36"/>
          <w:highlight w:val="none"/>
          <w:lang w:val="en-US" w:eastAsia="zh-CN"/>
        </w:rPr>
        <w:t>AI</w:t>
      </w:r>
      <w:r>
        <w:rPr>
          <w:rFonts w:hint="eastAsia" w:ascii="Times New Roman" w:hAnsi="Times New Roman" w:eastAsia="方正仿宋_GBK" w:cs="方正仿宋_GBK"/>
          <w:b w:val="0"/>
          <w:bCs w:val="0"/>
          <w:color w:val="auto"/>
          <w:kern w:val="2"/>
          <w:sz w:val="32"/>
          <w:szCs w:val="36"/>
          <w:highlight w:val="none"/>
          <w:lang w:val="en-US" w:eastAsia="zh-CN"/>
        </w:rPr>
        <w:t>+”安全监管应用场景，加强重大风险监测预警。加强应急救援队伍建设、应急演练，拓展“应急救援指挥一张图”特色应用，提高各类灾害事故应急救援能力。强化战略性物资储备。</w:t>
      </w:r>
      <w:r>
        <w:rPr>
          <w:rFonts w:ascii="Times New Roman" w:hAnsi="Times New Roman" w:eastAsia="方正仿宋_GBK" w:cs="Times New Roman"/>
          <w:b w:val="0"/>
          <w:bCs w:val="0"/>
          <w:sz w:val="32"/>
          <w:szCs w:val="32"/>
          <w:highlight w:val="none"/>
          <w:u w:val="none"/>
        </w:rPr>
        <w:t>加大页岩气、锶等重要矿产资源的勘探开发力度，引入先进技术、优化勘查布局、推动绿色集约开发，提升战略性矿产资源的生产供给与储备潜力。系统提升能源、应急物资等核心链条的抗冲击能力。</w:t>
      </w:r>
    </w:p>
    <w:p w14:paraId="63874C49">
      <w:bookmarkStart w:id="0" w:name="_GoBack"/>
      <w:bookmarkEnd w:id="0"/>
    </w:p>
    <w:sectPr>
      <w:headerReference r:id="rId3" w:type="default"/>
      <w:footerReference r:id="rId4"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12EE6">
    <w:pPr>
      <w:pStyle w:val="3"/>
      <w:tabs>
        <w:tab w:val="clear" w:pos="4153"/>
        <w:tab w:val="clear" w:pos="8306"/>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posOffset>5026025</wp:posOffset>
              </wp:positionH>
              <wp:positionV relativeFrom="paragraph">
                <wp:posOffset>0</wp:posOffset>
              </wp:positionV>
              <wp:extent cx="869315" cy="4940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9315" cy="494030"/>
                      </a:xfrm>
                      <a:prstGeom prst="rect">
                        <a:avLst/>
                      </a:prstGeom>
                      <a:noFill/>
                      <a:ln>
                        <a:noFill/>
                      </a:ln>
                    </wps:spPr>
                    <wps:txbx>
                      <w:txbxContent>
                        <w:p w14:paraId="1C4303C6">
                          <w:pPr>
                            <w:pStyle w:val="3"/>
                            <w:keepNext w:val="0"/>
                            <w:keepLines w:val="0"/>
                            <w:pageBreakBefore w:val="0"/>
                            <w:widowControl w:val="0"/>
                            <w:tabs>
                              <w:tab w:val="clear" w:pos="4153"/>
                              <w:tab w:val="clear" w:pos="8306"/>
                            </w:tabs>
                            <w:kinsoku/>
                            <w:wordWrap/>
                            <w:overflowPunct/>
                            <w:topLinePunct w:val="0"/>
                            <w:autoSpaceDE/>
                            <w:autoSpaceDN/>
                            <w:bidi w:val="0"/>
                            <w:adjustRightInd/>
                            <w:snapToGrid w:val="0"/>
                            <w:spacing w:before="0" w:beforeLines="0" w:after="0" w:afterLines="0" w:line="240" w:lineRule="auto"/>
                            <w:ind w:right="320" w:rightChars="100"/>
                            <w:jc w:val="left"/>
                            <w:textAlignment w:val="auto"/>
                            <w:outlineLvl w:val="9"/>
                            <w:rPr>
                              <w:rStyle w:val="8"/>
                              <w:rFonts w:hint="eastAsia" w:ascii="宋体" w:eastAsia="宋体"/>
                              <w:sz w:val="30"/>
                              <w:szCs w:val="30"/>
                              <w:lang w:eastAsia="zh-CN"/>
                            </w:rPr>
                          </w:pPr>
                          <w:r>
                            <w:rPr>
                              <w:rStyle w:val="8"/>
                              <w:rFonts w:hint="eastAsia" w:ascii="宋体"/>
                              <w:sz w:val="30"/>
                              <w:szCs w:val="30"/>
                              <w:lang w:val="en-US" w:eastAsia="zh-CN"/>
                            </w:rPr>
                            <w:t>-</w:t>
                          </w:r>
                          <w:r>
                            <w:rPr>
                              <w:rStyle w:val="8"/>
                              <w:rFonts w:hint="eastAsia" w:ascii="宋体" w:eastAsia="宋体"/>
                              <w:sz w:val="30"/>
                              <w:szCs w:val="30"/>
                            </w:rPr>
                            <w:t xml:space="preserve"> </w:t>
                          </w:r>
                          <w:r>
                            <w:rPr>
                              <w:rFonts w:hint="eastAsia" w:ascii="宋体" w:eastAsia="宋体"/>
                              <w:sz w:val="30"/>
                              <w:szCs w:val="30"/>
                            </w:rPr>
                            <w:fldChar w:fldCharType="begin"/>
                          </w:r>
                          <w:r>
                            <w:rPr>
                              <w:rStyle w:val="8"/>
                              <w:rFonts w:hint="eastAsia" w:ascii="宋体" w:eastAsia="宋体"/>
                              <w:sz w:val="30"/>
                              <w:szCs w:val="30"/>
                            </w:rPr>
                            <w:instrText xml:space="preserve">PAGE  </w:instrText>
                          </w:r>
                          <w:r>
                            <w:rPr>
                              <w:rFonts w:hint="eastAsia" w:ascii="宋体" w:eastAsia="宋体"/>
                              <w:sz w:val="30"/>
                              <w:szCs w:val="30"/>
                            </w:rPr>
                            <w:fldChar w:fldCharType="separate"/>
                          </w:r>
                          <w:r>
                            <w:rPr>
                              <w:rStyle w:val="8"/>
                              <w:rFonts w:hint="eastAsia" w:ascii="宋体" w:eastAsia="宋体"/>
                              <w:sz w:val="30"/>
                              <w:szCs w:val="30"/>
                            </w:rPr>
                            <w:t>1</w:t>
                          </w:r>
                          <w:r>
                            <w:rPr>
                              <w:rFonts w:hint="eastAsia" w:ascii="宋体" w:eastAsia="宋体"/>
                              <w:sz w:val="30"/>
                              <w:szCs w:val="30"/>
                            </w:rPr>
                            <w:fldChar w:fldCharType="end"/>
                          </w:r>
                          <w:r>
                            <w:rPr>
                              <w:rStyle w:val="8"/>
                              <w:rFonts w:hint="eastAsia" w:ascii="宋体" w:eastAsia="宋体"/>
                              <w:sz w:val="30"/>
                              <w:szCs w:val="30"/>
                            </w:rPr>
                            <w:t xml:space="preserve"> </w:t>
                          </w:r>
                          <w:r>
                            <w:rPr>
                              <w:rStyle w:val="8"/>
                              <w:rFonts w:hint="eastAsia" w:ascii="宋体"/>
                              <w:sz w:val="30"/>
                              <w:szCs w:val="30"/>
                              <w:lang w:val="en-US" w:eastAsia="zh-CN"/>
                            </w:rPr>
                            <w:t>-</w:t>
                          </w:r>
                        </w:p>
                      </w:txbxContent>
                    </wps:txbx>
                    <wps:bodyPr lIns="0" tIns="0" rIns="0" bIns="0" upright="0"/>
                  </wps:wsp>
                </a:graphicData>
              </a:graphic>
            </wp:anchor>
          </w:drawing>
        </mc:Choice>
        <mc:Fallback>
          <w:pict>
            <v:shape id="_x0000_s1026" o:spid="_x0000_s1026" o:spt="202" type="#_x0000_t202" style="position:absolute;left:0pt;margin-left:395.75pt;margin-top:0pt;height:38.9pt;width:68.45pt;mso-position-horizontal-relative:margin;z-index:251659264;mso-width-relative:page;mso-height-relative:page;" filled="f" stroked="f" coordsize="21600,21600" o:gfxdata="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uBWbXAAAABwEAAA8AAAAAAAAAAQAgAAAAIgAAAGRycy9kb3ducmV2LnhtbFBLAQIU&#10;ABQAAAAIAIdO4kDVtOD5uwEAAHEDAAAOAAAAAAAAAAEAIAAAACYBAABkcnMvZTJvRG9jLnhtbFBL&#10;BQYAAAAABgAGAFkBAABTBQAAAAA=&#10;">
              <v:fill on="f" focussize="0,0"/>
              <v:stroke on="f"/>
              <v:imagedata o:title=""/>
              <o:lock v:ext="edit" aspectratio="f"/>
              <v:textbox inset="0mm,0mm,0mm,0mm">
                <w:txbxContent>
                  <w:p w14:paraId="1C4303C6">
                    <w:pPr>
                      <w:pStyle w:val="3"/>
                      <w:keepNext w:val="0"/>
                      <w:keepLines w:val="0"/>
                      <w:pageBreakBefore w:val="0"/>
                      <w:widowControl w:val="0"/>
                      <w:tabs>
                        <w:tab w:val="clear" w:pos="4153"/>
                        <w:tab w:val="clear" w:pos="8306"/>
                      </w:tabs>
                      <w:kinsoku/>
                      <w:wordWrap/>
                      <w:overflowPunct/>
                      <w:topLinePunct w:val="0"/>
                      <w:autoSpaceDE/>
                      <w:autoSpaceDN/>
                      <w:bidi w:val="0"/>
                      <w:adjustRightInd/>
                      <w:snapToGrid w:val="0"/>
                      <w:spacing w:before="0" w:beforeLines="0" w:after="0" w:afterLines="0" w:line="240" w:lineRule="auto"/>
                      <w:ind w:right="320" w:rightChars="100"/>
                      <w:jc w:val="left"/>
                      <w:textAlignment w:val="auto"/>
                      <w:outlineLvl w:val="9"/>
                      <w:rPr>
                        <w:rStyle w:val="8"/>
                        <w:rFonts w:hint="eastAsia" w:ascii="宋体" w:eastAsia="宋体"/>
                        <w:sz w:val="30"/>
                        <w:szCs w:val="30"/>
                        <w:lang w:eastAsia="zh-CN"/>
                      </w:rPr>
                    </w:pPr>
                    <w:r>
                      <w:rPr>
                        <w:rStyle w:val="8"/>
                        <w:rFonts w:hint="eastAsia" w:ascii="宋体"/>
                        <w:sz w:val="30"/>
                        <w:szCs w:val="30"/>
                        <w:lang w:val="en-US" w:eastAsia="zh-CN"/>
                      </w:rPr>
                      <w:t>-</w:t>
                    </w:r>
                    <w:r>
                      <w:rPr>
                        <w:rStyle w:val="8"/>
                        <w:rFonts w:hint="eastAsia" w:ascii="宋体" w:eastAsia="宋体"/>
                        <w:sz w:val="30"/>
                        <w:szCs w:val="30"/>
                      </w:rPr>
                      <w:t xml:space="preserve"> </w:t>
                    </w:r>
                    <w:r>
                      <w:rPr>
                        <w:rFonts w:hint="eastAsia" w:ascii="宋体" w:eastAsia="宋体"/>
                        <w:sz w:val="30"/>
                        <w:szCs w:val="30"/>
                      </w:rPr>
                      <w:fldChar w:fldCharType="begin"/>
                    </w:r>
                    <w:r>
                      <w:rPr>
                        <w:rStyle w:val="8"/>
                        <w:rFonts w:hint="eastAsia" w:ascii="宋体" w:eastAsia="宋体"/>
                        <w:sz w:val="30"/>
                        <w:szCs w:val="30"/>
                      </w:rPr>
                      <w:instrText xml:space="preserve">PAGE  </w:instrText>
                    </w:r>
                    <w:r>
                      <w:rPr>
                        <w:rFonts w:hint="eastAsia" w:ascii="宋体" w:eastAsia="宋体"/>
                        <w:sz w:val="30"/>
                        <w:szCs w:val="30"/>
                      </w:rPr>
                      <w:fldChar w:fldCharType="separate"/>
                    </w:r>
                    <w:r>
                      <w:rPr>
                        <w:rStyle w:val="8"/>
                        <w:rFonts w:hint="eastAsia" w:ascii="宋体" w:eastAsia="宋体"/>
                        <w:sz w:val="30"/>
                        <w:szCs w:val="30"/>
                      </w:rPr>
                      <w:t>1</w:t>
                    </w:r>
                    <w:r>
                      <w:rPr>
                        <w:rFonts w:hint="eastAsia" w:ascii="宋体" w:eastAsia="宋体"/>
                        <w:sz w:val="30"/>
                        <w:szCs w:val="30"/>
                      </w:rPr>
                      <w:fldChar w:fldCharType="end"/>
                    </w:r>
                    <w:r>
                      <w:rPr>
                        <w:rStyle w:val="8"/>
                        <w:rFonts w:hint="eastAsia" w:ascii="宋体" w:eastAsia="宋体"/>
                        <w:sz w:val="30"/>
                        <w:szCs w:val="30"/>
                      </w:rPr>
                      <w:t xml:space="preserve"> </w:t>
                    </w:r>
                    <w:r>
                      <w:rPr>
                        <w:rStyle w:val="8"/>
                        <w:rFonts w:hint="eastAsia" w:ascii="宋体"/>
                        <w:sz w:val="30"/>
                        <w:szCs w:val="30"/>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3BE4A">
    <w:pPr>
      <w:pStyle w:val="4"/>
      <w:pBdr>
        <w:bottom w:val="none" w:color="auto"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347A4"/>
    <w:rsid w:val="6C3F65A7"/>
    <w:rsid w:val="76234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方正仿宋_GBK" w:cs="Times New Roman"/>
      <w:color w:val="000000"/>
      <w:kern w:val="2"/>
      <w:sz w:val="21"/>
      <w:szCs w:val="24"/>
      <w:lang w:val="en-US" w:eastAsia="zh-CN" w:bidi="ar-SA"/>
    </w:rPr>
  </w:style>
  <w:style w:type="paragraph" w:styleId="3">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header"/>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7">
    <w:name w:val="Strong"/>
    <w:qFormat/>
    <w:uiPriority w:val="0"/>
    <w:rPr>
      <w:rFonts w:ascii="Times New Roman" w:hAnsi="Times New Roman" w:eastAsia="宋体" w:cs="Times New Roman"/>
      <w:b/>
      <w:bCs/>
      <w:sz w:val="20"/>
      <w:szCs w:val="20"/>
    </w:rPr>
  </w:style>
  <w:style w:type="character" w:styleId="8">
    <w:name w:val="page number"/>
    <w:uiPriority w:val="0"/>
    <w:rPr>
      <w:rFonts w:ascii="Times New Roman" w:hAnsi="Times New Roman" w:eastAsia="宋体" w:cs="Times New Roman"/>
      <w:sz w:val="20"/>
      <w:szCs w:val="20"/>
    </w:rPr>
  </w:style>
  <w:style w:type="paragraph" w:customStyle="1" w:styleId="9">
    <w:name w:val="Normal (Web)"/>
    <w:qFormat/>
    <w:uiPriority w:val="0"/>
    <w:pPr>
      <w:widowControl/>
      <w:spacing w:before="100" w:beforeLines="0" w:beforeAutospacing="1" w:after="100" w:afterLines="0" w:afterAutospacing="1"/>
      <w:jc w:val="left"/>
    </w:pPr>
    <w:rPr>
      <w:rFonts w:ascii="宋体" w:hAnsi="Times New Roman" w:eastAsia="宋体" w:cs="宋体"/>
      <w:kern w:val="0"/>
      <w:sz w:val="24"/>
      <w:szCs w:val="24"/>
      <w:lang w:val="en-US" w:eastAsia="zh-CN" w:bidi="ar-SA"/>
    </w:rPr>
  </w:style>
  <w:style w:type="character" w:customStyle="1" w:styleId="10">
    <w:name w:val="font111"/>
    <w:qFormat/>
    <w:uiPriority w:val="0"/>
    <w:rPr>
      <w:rFonts w:hint="eastAsia" w:ascii="方正仿宋_GBK" w:hAnsi="方正仿宋_GBK" w:eastAsia="方正仿宋_GBK" w:cs="方正仿宋_GBK"/>
      <w:color w:val="000000"/>
      <w:sz w:val="22"/>
      <w:szCs w:val="22"/>
      <w:u w:val="none"/>
    </w:rPr>
  </w:style>
  <w:style w:type="character" w:customStyle="1" w:styleId="11">
    <w:name w:val="font122"/>
    <w:qFormat/>
    <w:uiPriority w:val="0"/>
    <w:rPr>
      <w:rFonts w:hint="eastAsia" w:ascii="方正仿宋_GBK" w:hAnsi="方正仿宋_GBK" w:eastAsia="方正仿宋_GBK" w:cs="方正仿宋_GBK"/>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24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2026-03-09T01:43:00Z</dcterms:created>
  <dc:creator>wps19931996</dc:creator>
  <cp:lastModifiedBy>wps19931996</cp:lastModifiedBy>
  <dcterms:modified xsi:type="dcterms:W3CDTF">2026-03-09T02:09:16Z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E3173A4A53464377BF560063136204E8_11</vt:lpwstr>
  </property>
  <property fmtid="{D5CDD505-2E9C-101B-9397-08002B2CF9AE}" pid="4" name="KSOTemplateDocerSaveRecord">
    <vt:lpwstr>eyJoZGlkIjoiMTYyZDU3NzZhZjRlNmQ3ODg3MzNlMjllNTQ5Y2E3MWYiLCJ1c2VySWQiOiI0MTk4MTE1MzkifQ==</vt:lpwstr>
  </property>
</Properties>
</file>