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ageBreakBefore/>
        <w:adjustRightInd w:val="0"/>
        <w:spacing w:before="0" w:beforeAutospacing="0" w:after="0" w:afterAutospacing="0" w:line="560" w:lineRule="exact"/>
        <w:rPr>
          <w:rFonts w:cs="Times New Roman"/>
          <w:b/>
          <w:w w:val="80"/>
          <w:sz w:val="32"/>
          <w:szCs w:val="32"/>
        </w:rPr>
      </w:pPr>
      <w:r>
        <w:rPr>
          <w:rFonts w:hint="eastAsia" w:cs="Times New Roman"/>
          <w:b/>
          <w:w w:val="80"/>
          <w:sz w:val="32"/>
          <w:szCs w:val="32"/>
        </w:rPr>
        <w:t>附件：</w:t>
      </w:r>
    </w:p>
    <w:p>
      <w:pPr>
        <w:pStyle w:val="12"/>
        <w:adjustRightInd w:val="0"/>
        <w:spacing w:before="0" w:beforeAutospacing="0" w:after="0" w:afterAutospacing="0" w:line="560" w:lineRule="exact"/>
        <w:jc w:val="center"/>
        <w:rPr>
          <w:rFonts w:cs="Times New Roman"/>
          <w:b/>
          <w:w w:val="80"/>
          <w:sz w:val="32"/>
          <w:szCs w:val="32"/>
        </w:rPr>
      </w:pPr>
      <w:r>
        <w:rPr>
          <w:rFonts w:hint="eastAsia" w:cs="Times New Roman"/>
          <w:b/>
          <w:w w:val="80"/>
          <w:sz w:val="32"/>
          <w:szCs w:val="32"/>
        </w:rPr>
        <w:t>重庆双桥工业园区规划环境影响评价公众参与座谈会</w:t>
      </w:r>
    </w:p>
    <w:p>
      <w:pPr>
        <w:pStyle w:val="12"/>
        <w:adjustRightInd w:val="0"/>
        <w:spacing w:before="0" w:beforeAutospacing="0" w:after="0" w:afterAutospacing="0" w:line="560" w:lineRule="exact"/>
        <w:jc w:val="center"/>
        <w:rPr>
          <w:rFonts w:cs="Times New Roman"/>
          <w:b/>
          <w:w w:val="80"/>
          <w:sz w:val="32"/>
          <w:szCs w:val="32"/>
        </w:rPr>
      </w:pP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80" w:lineRule="exact"/>
        <w:ind w:firstLine="480" w:firstLineChars="200"/>
        <w:textAlignment w:val="auto"/>
      </w:pPr>
      <w:r>
        <w:rPr>
          <w:rFonts w:hint="eastAsia"/>
          <w:bCs/>
        </w:rPr>
        <w:t>重庆双桥工业园区发展中心于</w:t>
      </w:r>
      <w:r>
        <w:t>2022</w:t>
      </w:r>
      <w:r>
        <w:rPr>
          <w:rFonts w:hint="eastAsia"/>
        </w:rPr>
        <w:t>年</w:t>
      </w:r>
      <w:r>
        <w:t>8</w:t>
      </w:r>
      <w:r>
        <w:rPr>
          <w:rFonts w:hint="eastAsia"/>
        </w:rPr>
        <w:t>月</w:t>
      </w:r>
      <w:r>
        <w:t>11</w:t>
      </w:r>
      <w:r>
        <w:rPr>
          <w:rFonts w:hint="eastAsia"/>
        </w:rPr>
        <w:t>日上午，在双桥经开区企业服务中心</w:t>
      </w:r>
      <w:r>
        <w:t>706</w:t>
      </w:r>
      <w:r>
        <w:rPr>
          <w:rFonts w:hint="eastAsia"/>
        </w:rPr>
        <w:t>会议室主持召开了</w:t>
      </w:r>
      <w:r>
        <w:rPr>
          <w:rFonts w:hint="eastAsia" w:cs="Times New Roman"/>
        </w:rPr>
        <w:t>重庆双桥工业园区规划环境影响评价公众参与座谈会，</w:t>
      </w:r>
      <w:r>
        <w:rPr>
          <w:rFonts w:hint="eastAsia"/>
        </w:rPr>
        <w:t>参会人员包括双桥经开区经发局、双桥经开区建设局、双桥经开区生态环境局、双路街道、通桥街道、龙滩子街道、双桥集团等单位代表和企业代表。座谈会与会人员听取了重庆双桥工业园区发展中心的基本情况介绍以及重庆浩力环境工程股份有限公司关于规划环评主要结论、生态环境准入清单、规划调整建议的介绍，通过此次座谈会，与会代表就规划环评反馈的调整意见、生态环境准入清单、目前规划区内存在的环保问题和环境保护措施等方面进行了广泛深入的讨论，并对规划环评报告提出了宝贵意见和建议。意见和建议如下：</w:t>
      </w:r>
    </w:p>
    <w:p>
      <w:pPr>
        <w:keepNext w:val="0"/>
        <w:keepLines w:val="0"/>
        <w:pageBreakBefore w:val="0"/>
        <w:kinsoku/>
        <w:wordWrap/>
        <w:overflowPunct/>
        <w:topLinePunct w:val="0"/>
        <w:autoSpaceDE/>
        <w:autoSpaceDN/>
        <w:bidi w:val="0"/>
        <w:adjustRightInd w:val="0"/>
        <w:snapToGrid w:val="0"/>
        <w:spacing w:line="380" w:lineRule="exact"/>
        <w:ind w:firstLine="480" w:firstLineChars="200"/>
        <w:textAlignment w:val="auto"/>
        <w:rPr>
          <w:rFonts w:hAnsi="宋体"/>
          <w:sz w:val="24"/>
        </w:rPr>
      </w:pPr>
      <w:r>
        <w:rPr>
          <w:rFonts w:hint="eastAsia" w:hAnsi="宋体"/>
          <w:sz w:val="24"/>
        </w:rPr>
        <w:t>（</w:t>
      </w:r>
      <w:r>
        <w:rPr>
          <w:rFonts w:hAnsi="宋体"/>
          <w:sz w:val="24"/>
        </w:rPr>
        <w:t>1</w:t>
      </w:r>
      <w:r>
        <w:rPr>
          <w:rFonts w:hint="eastAsia" w:hAnsi="宋体"/>
          <w:sz w:val="24"/>
        </w:rPr>
        <w:t>）规划的实施对于带动双桥经开区发展具有重要意义，推动区域协调发展等方面具有重要的指导性作用。在科学规划，注意加强环境保护工作的前提下，各与会代表同意本次规划环评的结论，继续支持规划的实施，并表示对规划环境影响评价的开展将会积极支持；</w:t>
      </w:r>
      <w:r>
        <w:rPr>
          <w:rFonts w:hAnsi="宋体"/>
          <w:sz w:val="24"/>
        </w:rPr>
        <w:t xml:space="preserve"> </w:t>
      </w:r>
    </w:p>
    <w:p>
      <w:pPr>
        <w:keepNext w:val="0"/>
        <w:keepLines w:val="0"/>
        <w:pageBreakBefore w:val="0"/>
        <w:kinsoku/>
        <w:wordWrap/>
        <w:overflowPunct/>
        <w:topLinePunct w:val="0"/>
        <w:autoSpaceDE/>
        <w:autoSpaceDN/>
        <w:bidi w:val="0"/>
        <w:adjustRightInd w:val="0"/>
        <w:snapToGrid w:val="0"/>
        <w:spacing w:line="380" w:lineRule="exact"/>
        <w:ind w:firstLine="480" w:firstLineChars="200"/>
        <w:textAlignment w:val="auto"/>
        <w:rPr>
          <w:rFonts w:hAnsi="宋体"/>
          <w:sz w:val="24"/>
        </w:rPr>
      </w:pPr>
      <w:r>
        <w:rPr>
          <w:rFonts w:hint="eastAsia" w:hAnsi="宋体"/>
          <w:sz w:val="24"/>
        </w:rPr>
        <w:t>（</w:t>
      </w:r>
      <w:r>
        <w:rPr>
          <w:sz w:val="24"/>
        </w:rPr>
        <w:t>2</w:t>
      </w:r>
      <w:r>
        <w:rPr>
          <w:rFonts w:hint="eastAsia" w:hAnsi="宋体"/>
          <w:sz w:val="24"/>
        </w:rPr>
        <w:t>）双桥经开区经发局提出规划区应根据《重庆市人民政府关于加快推进全市产业园区高质量发展的意见》</w:t>
      </w:r>
      <w:r>
        <w:rPr>
          <w:rFonts w:hAnsi="宋体"/>
          <w:sz w:val="24"/>
        </w:rPr>
        <w:t>,</w:t>
      </w:r>
      <w:r>
        <w:rPr>
          <w:rFonts w:hint="eastAsia" w:hAnsi="宋体"/>
          <w:sz w:val="24"/>
        </w:rPr>
        <w:t>优化主导产业，主要发展新型产业，将装备制造业作为配套产业进行发展；</w:t>
      </w:r>
    </w:p>
    <w:p>
      <w:pPr>
        <w:keepNext w:val="0"/>
        <w:keepLines w:val="0"/>
        <w:pageBreakBefore w:val="0"/>
        <w:kinsoku/>
        <w:wordWrap/>
        <w:overflowPunct/>
        <w:topLinePunct w:val="0"/>
        <w:autoSpaceDE/>
        <w:autoSpaceDN/>
        <w:bidi w:val="0"/>
        <w:adjustRightInd w:val="0"/>
        <w:snapToGrid w:val="0"/>
        <w:spacing w:line="380" w:lineRule="exact"/>
        <w:ind w:firstLine="480" w:firstLineChars="200"/>
        <w:textAlignment w:val="auto"/>
        <w:rPr>
          <w:sz w:val="24"/>
        </w:rPr>
      </w:pPr>
      <w:r>
        <w:rPr>
          <w:rFonts w:hint="eastAsia"/>
          <w:sz w:val="24"/>
        </w:rPr>
        <w:t>（</w:t>
      </w:r>
      <w:r>
        <w:rPr>
          <w:sz w:val="24"/>
        </w:rPr>
        <w:t>3</w:t>
      </w:r>
      <w:r>
        <w:rPr>
          <w:rFonts w:hint="eastAsia"/>
          <w:sz w:val="24"/>
        </w:rPr>
        <w:t>）龙滩子街道建议规划区严格实施雨污分流制，调查规划区内污水管网是否满足污水输送负荷；双桥经开区建设局明确正在进行雨污分流整改，并将其纳入近期工作计划；</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80" w:lineRule="exact"/>
        <w:ind w:firstLine="480" w:firstLineChars="200"/>
        <w:textAlignment w:val="auto"/>
        <w:rPr>
          <w:rFonts w:cs="Times New Roman"/>
        </w:rPr>
      </w:pPr>
      <w:r>
        <w:rPr>
          <w:rFonts w:hint="eastAsia" w:cs="Times New Roman"/>
        </w:rPr>
        <w:t>（</w:t>
      </w:r>
      <w:r>
        <w:rPr>
          <w:rFonts w:cs="Times New Roman"/>
        </w:rPr>
        <w:t>4</w:t>
      </w:r>
      <w:r>
        <w:rPr>
          <w:rFonts w:hint="eastAsia" w:cs="Times New Roman"/>
        </w:rPr>
        <w:t>）双桥经开区生态环境局建议生态环境准入清单中，关于重点行业</w:t>
      </w:r>
      <w:r>
        <w:rPr>
          <w:rFonts w:cs="Times New Roman"/>
        </w:rPr>
        <w:t>VOCs</w:t>
      </w:r>
      <w:r>
        <w:rPr>
          <w:rFonts w:hint="eastAsia" w:cs="Times New Roman"/>
        </w:rPr>
        <w:t>排放管理要求，明确出具体行业，关于非重点行业</w:t>
      </w:r>
      <w:r>
        <w:rPr>
          <w:rFonts w:cs="Times New Roman"/>
        </w:rPr>
        <w:t>VOCs</w:t>
      </w:r>
      <w:r>
        <w:rPr>
          <w:rFonts w:hint="eastAsia" w:cs="Times New Roman"/>
        </w:rPr>
        <w:t>排放管理要求，不宜要求收集效率和处理效率达到</w:t>
      </w:r>
      <w:r>
        <w:rPr>
          <w:rFonts w:cs="Times New Roman"/>
        </w:rPr>
        <w:t>90%</w:t>
      </w:r>
      <w:r>
        <w:rPr>
          <w:rFonts w:hint="eastAsia" w:cs="Times New Roman"/>
        </w:rPr>
        <w:t>；</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80" w:lineRule="exact"/>
        <w:ind w:firstLine="480" w:firstLineChars="200"/>
        <w:textAlignment w:val="auto"/>
        <w:rPr>
          <w:rFonts w:cs="Times New Roman"/>
        </w:rPr>
      </w:pPr>
      <w:r>
        <w:rPr>
          <w:rFonts w:hint="eastAsia" w:cs="Times New Roman"/>
        </w:rPr>
        <w:t>（</w:t>
      </w:r>
      <w:r>
        <w:rPr>
          <w:rFonts w:cs="Times New Roman"/>
        </w:rPr>
        <w:t>6</w:t>
      </w:r>
      <w:r>
        <w:rPr>
          <w:rFonts w:hint="eastAsia" w:cs="Times New Roman"/>
        </w:rPr>
        <w:t>）企业代表均认同报告提出的限制条件，双钱集团明确已编制清洁能源技改可研报告，预计在</w:t>
      </w:r>
      <w:r>
        <w:rPr>
          <w:rFonts w:cs="Times New Roman"/>
        </w:rPr>
        <w:t>2022</w:t>
      </w:r>
      <w:r>
        <w:rPr>
          <w:rFonts w:hint="eastAsia" w:cs="Times New Roman"/>
        </w:rPr>
        <w:t>年底完成煤改气整改；</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80" w:lineRule="exact"/>
        <w:ind w:firstLine="480" w:firstLineChars="200"/>
        <w:textAlignment w:val="auto"/>
        <w:rPr>
          <w:rFonts w:cs="Times New Roman"/>
        </w:rPr>
      </w:pPr>
      <w:r>
        <w:rPr>
          <w:rFonts w:hint="eastAsia" w:cs="Times New Roman"/>
        </w:rPr>
        <w:t>（</w:t>
      </w:r>
      <w:r>
        <w:rPr>
          <w:rFonts w:cs="Times New Roman"/>
        </w:rPr>
        <w:t>7</w:t>
      </w:r>
      <w:r>
        <w:rPr>
          <w:rFonts w:hint="eastAsia" w:cs="Times New Roman"/>
        </w:rPr>
        <w:t>）针对规划区应急事故池问题，双桥污水处理厂指出目前无应急事故池建设计划，与会人员针对这一问题进行了讨论，讨论结果建议将污水处理厂旁边的水库用作临时应急事故池。</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80" w:lineRule="exact"/>
        <w:ind w:firstLine="480" w:firstLineChars="200"/>
        <w:jc w:val="center"/>
        <w:textAlignment w:val="auto"/>
        <w:rPr>
          <w:bCs/>
        </w:rPr>
      </w:pPr>
      <w:r>
        <w:rPr>
          <w:rFonts w:hint="eastAsia"/>
          <w:bCs/>
        </w:rPr>
        <w:t>重庆双桥工业园区发展中心</w:t>
      </w:r>
    </w:p>
    <w:p>
      <w:pPr>
        <w:pStyle w:val="12"/>
        <w:keepNext w:val="0"/>
        <w:keepLines w:val="0"/>
        <w:pageBreakBefore w:val="0"/>
        <w:kinsoku/>
        <w:wordWrap/>
        <w:overflowPunct/>
        <w:topLinePunct w:val="0"/>
        <w:autoSpaceDE/>
        <w:autoSpaceDN/>
        <w:bidi w:val="0"/>
        <w:adjustRightInd w:val="0"/>
        <w:snapToGrid w:val="0"/>
        <w:spacing w:before="0" w:beforeAutospacing="0" w:after="0" w:afterAutospacing="0" w:line="380" w:lineRule="exact"/>
        <w:ind w:firstLine="480" w:firstLineChars="200"/>
        <w:jc w:val="center"/>
        <w:textAlignment w:val="auto"/>
      </w:pPr>
      <w:r>
        <w:t>2022</w:t>
      </w:r>
      <w:r>
        <w:rPr>
          <w:rFonts w:hint="eastAsia"/>
        </w:rPr>
        <w:t>年</w:t>
      </w:r>
      <w:r>
        <w:rPr>
          <w:rFonts w:hint="eastAsia"/>
          <w:lang w:val="en-US" w:eastAsia="zh-CN"/>
        </w:rPr>
        <w:t>9</w:t>
      </w:r>
      <w:r>
        <w:rPr>
          <w:rFonts w:hint="eastAsia"/>
        </w:rPr>
        <w:t>月</w:t>
      </w:r>
      <w:r>
        <w:rPr>
          <w:rFonts w:hint="eastAsia"/>
          <w:lang w:val="en-US" w:eastAsia="zh-CN"/>
        </w:rPr>
        <w:t>8</w:t>
      </w:r>
      <w:r>
        <w:rPr>
          <w:rFonts w:hint="eastAsia"/>
        </w:rPr>
        <w:t>日</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984" w:left="1474" w:header="851" w:footer="992" w:gutter="0"/>
      <w:paperSrc/>
      <w:cols w:space="0" w:num="1"/>
      <w:titlePg/>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rFonts w:hint="eastAsia"/>
        <w:sz w:val="28"/>
        <w:szCs w:val="28"/>
      </w:rPr>
      <w:t>—</w:t>
    </w:r>
    <w:sdt>
      <w:sdtPr>
        <w:rPr>
          <w:rFonts w:ascii="Times New Roman" w:hAnsi="Times New Roman" w:cs="Times New Roman"/>
          <w:sz w:val="28"/>
          <w:szCs w:val="28"/>
        </w:rPr>
        <w:id w:val="182615598"/>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sdtContent>
    </w:sdt>
    <w:r>
      <w:rPr>
        <w:rFonts w:hint="eastAsia"/>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rFonts w:hint="eastAsia"/>
        <w:sz w:val="28"/>
        <w:szCs w:val="28"/>
      </w:rPr>
      <w:t>—</w:t>
    </w:r>
    <w:sdt>
      <w:sdtPr>
        <w:rPr>
          <w:rFonts w:ascii="Times New Roman" w:hAnsi="Times New Roman" w:cs="Times New Roman"/>
          <w:sz w:val="28"/>
          <w:szCs w:val="28"/>
        </w:rPr>
        <w:id w:val="182615609"/>
        <w:docPartObj>
          <w:docPartGallery w:val="AutoText"/>
        </w:docPartObj>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sdtContent>
    </w:sdt>
    <w:r>
      <w:rPr>
        <w:rFonts w:hint="eastAsia"/>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21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97"/>
    <w:rsid w:val="00001892"/>
    <w:rsid w:val="000053A8"/>
    <w:rsid w:val="00007445"/>
    <w:rsid w:val="000107D0"/>
    <w:rsid w:val="00017B3F"/>
    <w:rsid w:val="00026BB3"/>
    <w:rsid w:val="00030964"/>
    <w:rsid w:val="00031C2A"/>
    <w:rsid w:val="00032A84"/>
    <w:rsid w:val="00036BD1"/>
    <w:rsid w:val="0005361B"/>
    <w:rsid w:val="00053E53"/>
    <w:rsid w:val="0006007C"/>
    <w:rsid w:val="0006424B"/>
    <w:rsid w:val="0006482E"/>
    <w:rsid w:val="0007390A"/>
    <w:rsid w:val="00083CCD"/>
    <w:rsid w:val="00085933"/>
    <w:rsid w:val="000B32A1"/>
    <w:rsid w:val="000C428A"/>
    <w:rsid w:val="000D215F"/>
    <w:rsid w:val="000E0216"/>
    <w:rsid w:val="000E0BDC"/>
    <w:rsid w:val="000E1263"/>
    <w:rsid w:val="00102D43"/>
    <w:rsid w:val="00107BD5"/>
    <w:rsid w:val="00130BFB"/>
    <w:rsid w:val="00132037"/>
    <w:rsid w:val="001322B8"/>
    <w:rsid w:val="001409A0"/>
    <w:rsid w:val="00143405"/>
    <w:rsid w:val="00144813"/>
    <w:rsid w:val="0015018C"/>
    <w:rsid w:val="00166644"/>
    <w:rsid w:val="00171214"/>
    <w:rsid w:val="00172A8A"/>
    <w:rsid w:val="0017579D"/>
    <w:rsid w:val="00191406"/>
    <w:rsid w:val="00192B5F"/>
    <w:rsid w:val="001931AA"/>
    <w:rsid w:val="00193552"/>
    <w:rsid w:val="00193C72"/>
    <w:rsid w:val="001A0B13"/>
    <w:rsid w:val="001B167D"/>
    <w:rsid w:val="001C1000"/>
    <w:rsid w:val="001D1271"/>
    <w:rsid w:val="001D5CB0"/>
    <w:rsid w:val="001E2760"/>
    <w:rsid w:val="001F4804"/>
    <w:rsid w:val="002025C6"/>
    <w:rsid w:val="002038B6"/>
    <w:rsid w:val="00210DB0"/>
    <w:rsid w:val="002202F8"/>
    <w:rsid w:val="00222528"/>
    <w:rsid w:val="00226002"/>
    <w:rsid w:val="00232C37"/>
    <w:rsid w:val="00237953"/>
    <w:rsid w:val="002450B4"/>
    <w:rsid w:val="002467A1"/>
    <w:rsid w:val="00256FD6"/>
    <w:rsid w:val="00260CC3"/>
    <w:rsid w:val="00262BD6"/>
    <w:rsid w:val="002664CF"/>
    <w:rsid w:val="00277976"/>
    <w:rsid w:val="00281EB4"/>
    <w:rsid w:val="00286020"/>
    <w:rsid w:val="002860AA"/>
    <w:rsid w:val="00294813"/>
    <w:rsid w:val="002A5A21"/>
    <w:rsid w:val="002A7316"/>
    <w:rsid w:val="002B2C5D"/>
    <w:rsid w:val="002B5A11"/>
    <w:rsid w:val="002B5B2F"/>
    <w:rsid w:val="002B7486"/>
    <w:rsid w:val="002C418E"/>
    <w:rsid w:val="002C6B65"/>
    <w:rsid w:val="002C75C1"/>
    <w:rsid w:val="002E21D5"/>
    <w:rsid w:val="002E66E4"/>
    <w:rsid w:val="002F39D1"/>
    <w:rsid w:val="002F4A75"/>
    <w:rsid w:val="002F6E0B"/>
    <w:rsid w:val="003049B0"/>
    <w:rsid w:val="00304C7A"/>
    <w:rsid w:val="00306642"/>
    <w:rsid w:val="00307F46"/>
    <w:rsid w:val="0031061F"/>
    <w:rsid w:val="0033321E"/>
    <w:rsid w:val="00341087"/>
    <w:rsid w:val="00341DD2"/>
    <w:rsid w:val="00343D49"/>
    <w:rsid w:val="00344D63"/>
    <w:rsid w:val="00367389"/>
    <w:rsid w:val="00371921"/>
    <w:rsid w:val="00380D05"/>
    <w:rsid w:val="00381637"/>
    <w:rsid w:val="0038663C"/>
    <w:rsid w:val="003975EE"/>
    <w:rsid w:val="003A327D"/>
    <w:rsid w:val="003A7311"/>
    <w:rsid w:val="003B2C1A"/>
    <w:rsid w:val="003B5B5E"/>
    <w:rsid w:val="003B7999"/>
    <w:rsid w:val="003C0D1F"/>
    <w:rsid w:val="003C443A"/>
    <w:rsid w:val="003D542B"/>
    <w:rsid w:val="003E241A"/>
    <w:rsid w:val="003F31FB"/>
    <w:rsid w:val="003F64D8"/>
    <w:rsid w:val="004172EF"/>
    <w:rsid w:val="00426939"/>
    <w:rsid w:val="00435E06"/>
    <w:rsid w:val="00442355"/>
    <w:rsid w:val="00443DBB"/>
    <w:rsid w:val="00445717"/>
    <w:rsid w:val="00451645"/>
    <w:rsid w:val="00453654"/>
    <w:rsid w:val="00453673"/>
    <w:rsid w:val="004545BE"/>
    <w:rsid w:val="00457681"/>
    <w:rsid w:val="00463EEC"/>
    <w:rsid w:val="004675B1"/>
    <w:rsid w:val="00472ABD"/>
    <w:rsid w:val="00475AA7"/>
    <w:rsid w:val="00477128"/>
    <w:rsid w:val="0048483F"/>
    <w:rsid w:val="004861F6"/>
    <w:rsid w:val="0048642E"/>
    <w:rsid w:val="00497FDB"/>
    <w:rsid w:val="004A0702"/>
    <w:rsid w:val="004A5B95"/>
    <w:rsid w:val="004B1340"/>
    <w:rsid w:val="004B17AE"/>
    <w:rsid w:val="004B4E21"/>
    <w:rsid w:val="004C7C03"/>
    <w:rsid w:val="004D068C"/>
    <w:rsid w:val="004D6CB9"/>
    <w:rsid w:val="0050457E"/>
    <w:rsid w:val="0051312B"/>
    <w:rsid w:val="00542381"/>
    <w:rsid w:val="0055602E"/>
    <w:rsid w:val="00561722"/>
    <w:rsid w:val="0056345D"/>
    <w:rsid w:val="0056453B"/>
    <w:rsid w:val="00565074"/>
    <w:rsid w:val="00565583"/>
    <w:rsid w:val="00572752"/>
    <w:rsid w:val="00583AD6"/>
    <w:rsid w:val="00592597"/>
    <w:rsid w:val="00592B6C"/>
    <w:rsid w:val="005A0083"/>
    <w:rsid w:val="005A20F9"/>
    <w:rsid w:val="005B0045"/>
    <w:rsid w:val="005B0AC9"/>
    <w:rsid w:val="005B3087"/>
    <w:rsid w:val="005C256E"/>
    <w:rsid w:val="005C34FE"/>
    <w:rsid w:val="005C3596"/>
    <w:rsid w:val="005C3CCC"/>
    <w:rsid w:val="005C4830"/>
    <w:rsid w:val="005C6404"/>
    <w:rsid w:val="005D0FF5"/>
    <w:rsid w:val="005D3163"/>
    <w:rsid w:val="005D5D69"/>
    <w:rsid w:val="005E03D0"/>
    <w:rsid w:val="005E14D8"/>
    <w:rsid w:val="005E1917"/>
    <w:rsid w:val="005E31F4"/>
    <w:rsid w:val="005E44AC"/>
    <w:rsid w:val="005F73AC"/>
    <w:rsid w:val="00600911"/>
    <w:rsid w:val="006009B6"/>
    <w:rsid w:val="0060109C"/>
    <w:rsid w:val="0060392C"/>
    <w:rsid w:val="00606A7D"/>
    <w:rsid w:val="00613A0C"/>
    <w:rsid w:val="00616B1A"/>
    <w:rsid w:val="0062015C"/>
    <w:rsid w:val="00627106"/>
    <w:rsid w:val="00627283"/>
    <w:rsid w:val="00627F7C"/>
    <w:rsid w:val="006339DE"/>
    <w:rsid w:val="006371F2"/>
    <w:rsid w:val="0064525C"/>
    <w:rsid w:val="00647385"/>
    <w:rsid w:val="00647A50"/>
    <w:rsid w:val="0065059C"/>
    <w:rsid w:val="00652DB5"/>
    <w:rsid w:val="00653032"/>
    <w:rsid w:val="0065600B"/>
    <w:rsid w:val="006575EE"/>
    <w:rsid w:val="00662F80"/>
    <w:rsid w:val="00666340"/>
    <w:rsid w:val="006779A8"/>
    <w:rsid w:val="006806AE"/>
    <w:rsid w:val="00685702"/>
    <w:rsid w:val="006A018D"/>
    <w:rsid w:val="006C38DF"/>
    <w:rsid w:val="006D5457"/>
    <w:rsid w:val="006E064F"/>
    <w:rsid w:val="006E6D45"/>
    <w:rsid w:val="006F2ED6"/>
    <w:rsid w:val="006F35E6"/>
    <w:rsid w:val="007039AE"/>
    <w:rsid w:val="007067A6"/>
    <w:rsid w:val="00713511"/>
    <w:rsid w:val="0071371A"/>
    <w:rsid w:val="00716144"/>
    <w:rsid w:val="007234EF"/>
    <w:rsid w:val="007253AB"/>
    <w:rsid w:val="00733F33"/>
    <w:rsid w:val="007406CC"/>
    <w:rsid w:val="00742C8B"/>
    <w:rsid w:val="00745C21"/>
    <w:rsid w:val="007476E5"/>
    <w:rsid w:val="007521C9"/>
    <w:rsid w:val="00753F38"/>
    <w:rsid w:val="0075649D"/>
    <w:rsid w:val="00760769"/>
    <w:rsid w:val="00761DA2"/>
    <w:rsid w:val="00766A98"/>
    <w:rsid w:val="0077365A"/>
    <w:rsid w:val="00774F2B"/>
    <w:rsid w:val="0077603D"/>
    <w:rsid w:val="007810D5"/>
    <w:rsid w:val="00782B1F"/>
    <w:rsid w:val="00797226"/>
    <w:rsid w:val="00797BB5"/>
    <w:rsid w:val="007A262E"/>
    <w:rsid w:val="007A66AC"/>
    <w:rsid w:val="007B2747"/>
    <w:rsid w:val="007B6A39"/>
    <w:rsid w:val="007C217D"/>
    <w:rsid w:val="007D466D"/>
    <w:rsid w:val="007D4866"/>
    <w:rsid w:val="007D73A9"/>
    <w:rsid w:val="007D75F9"/>
    <w:rsid w:val="007E1B85"/>
    <w:rsid w:val="007E395C"/>
    <w:rsid w:val="007E5529"/>
    <w:rsid w:val="007E5C62"/>
    <w:rsid w:val="007E64FA"/>
    <w:rsid w:val="007F4EB3"/>
    <w:rsid w:val="007F7CA7"/>
    <w:rsid w:val="0080075A"/>
    <w:rsid w:val="00801CFC"/>
    <w:rsid w:val="008052B1"/>
    <w:rsid w:val="00806C5B"/>
    <w:rsid w:val="00811AC6"/>
    <w:rsid w:val="008144A5"/>
    <w:rsid w:val="00824031"/>
    <w:rsid w:val="00825A34"/>
    <w:rsid w:val="00832331"/>
    <w:rsid w:val="00833E26"/>
    <w:rsid w:val="008455E9"/>
    <w:rsid w:val="00850F0B"/>
    <w:rsid w:val="008601DD"/>
    <w:rsid w:val="00860A8C"/>
    <w:rsid w:val="00864A62"/>
    <w:rsid w:val="0086627C"/>
    <w:rsid w:val="008710A2"/>
    <w:rsid w:val="00874947"/>
    <w:rsid w:val="008823A3"/>
    <w:rsid w:val="00882890"/>
    <w:rsid w:val="0088429E"/>
    <w:rsid w:val="00885275"/>
    <w:rsid w:val="008B4729"/>
    <w:rsid w:val="008B56CE"/>
    <w:rsid w:val="008B5DF9"/>
    <w:rsid w:val="008C3BD9"/>
    <w:rsid w:val="008C7322"/>
    <w:rsid w:val="008D2DC0"/>
    <w:rsid w:val="008D406D"/>
    <w:rsid w:val="008D5718"/>
    <w:rsid w:val="008F015E"/>
    <w:rsid w:val="009032EC"/>
    <w:rsid w:val="009133FB"/>
    <w:rsid w:val="0091361C"/>
    <w:rsid w:val="009137B0"/>
    <w:rsid w:val="00914FF6"/>
    <w:rsid w:val="00916CFD"/>
    <w:rsid w:val="00917975"/>
    <w:rsid w:val="0092734B"/>
    <w:rsid w:val="009312F9"/>
    <w:rsid w:val="009423D6"/>
    <w:rsid w:val="00947002"/>
    <w:rsid w:val="009574F1"/>
    <w:rsid w:val="00957B71"/>
    <w:rsid w:val="00967068"/>
    <w:rsid w:val="00970A5B"/>
    <w:rsid w:val="009822F9"/>
    <w:rsid w:val="009870D8"/>
    <w:rsid w:val="00990886"/>
    <w:rsid w:val="00990A89"/>
    <w:rsid w:val="00993ED5"/>
    <w:rsid w:val="009A0E90"/>
    <w:rsid w:val="009A50E4"/>
    <w:rsid w:val="009A7E99"/>
    <w:rsid w:val="009B49BB"/>
    <w:rsid w:val="009B6C1B"/>
    <w:rsid w:val="009B72A2"/>
    <w:rsid w:val="009C187B"/>
    <w:rsid w:val="009C5480"/>
    <w:rsid w:val="009D14A4"/>
    <w:rsid w:val="009D1F09"/>
    <w:rsid w:val="009D6672"/>
    <w:rsid w:val="009E2B7F"/>
    <w:rsid w:val="009E3B55"/>
    <w:rsid w:val="009F29C9"/>
    <w:rsid w:val="009F7B7F"/>
    <w:rsid w:val="00A17144"/>
    <w:rsid w:val="00A20E84"/>
    <w:rsid w:val="00A224D7"/>
    <w:rsid w:val="00A27601"/>
    <w:rsid w:val="00A27962"/>
    <w:rsid w:val="00A3266E"/>
    <w:rsid w:val="00A36F62"/>
    <w:rsid w:val="00A52997"/>
    <w:rsid w:val="00A5720E"/>
    <w:rsid w:val="00A6192B"/>
    <w:rsid w:val="00A63883"/>
    <w:rsid w:val="00A84473"/>
    <w:rsid w:val="00A856B4"/>
    <w:rsid w:val="00A86885"/>
    <w:rsid w:val="00A9273B"/>
    <w:rsid w:val="00A95E33"/>
    <w:rsid w:val="00A95F34"/>
    <w:rsid w:val="00AA2CF9"/>
    <w:rsid w:val="00AA312B"/>
    <w:rsid w:val="00AA4DDE"/>
    <w:rsid w:val="00AA544E"/>
    <w:rsid w:val="00AB41DD"/>
    <w:rsid w:val="00AB4EEB"/>
    <w:rsid w:val="00AB57D7"/>
    <w:rsid w:val="00AC7AB7"/>
    <w:rsid w:val="00AD2DDC"/>
    <w:rsid w:val="00AE0CD2"/>
    <w:rsid w:val="00AE15C6"/>
    <w:rsid w:val="00AE280F"/>
    <w:rsid w:val="00AF0522"/>
    <w:rsid w:val="00AF059E"/>
    <w:rsid w:val="00AF2985"/>
    <w:rsid w:val="00AF2CCA"/>
    <w:rsid w:val="00AF4000"/>
    <w:rsid w:val="00AF4C61"/>
    <w:rsid w:val="00AF7A78"/>
    <w:rsid w:val="00B02CC9"/>
    <w:rsid w:val="00B04A19"/>
    <w:rsid w:val="00B25F70"/>
    <w:rsid w:val="00B400A3"/>
    <w:rsid w:val="00B46C53"/>
    <w:rsid w:val="00B50DCA"/>
    <w:rsid w:val="00B52382"/>
    <w:rsid w:val="00B569BC"/>
    <w:rsid w:val="00B57843"/>
    <w:rsid w:val="00B636CB"/>
    <w:rsid w:val="00B67BD0"/>
    <w:rsid w:val="00B72F86"/>
    <w:rsid w:val="00B7595D"/>
    <w:rsid w:val="00B75E5B"/>
    <w:rsid w:val="00B77699"/>
    <w:rsid w:val="00B7776D"/>
    <w:rsid w:val="00B85D03"/>
    <w:rsid w:val="00B94FBC"/>
    <w:rsid w:val="00B95A76"/>
    <w:rsid w:val="00B96FC4"/>
    <w:rsid w:val="00BA13E5"/>
    <w:rsid w:val="00BA5E61"/>
    <w:rsid w:val="00BB2681"/>
    <w:rsid w:val="00BB37EE"/>
    <w:rsid w:val="00BC0524"/>
    <w:rsid w:val="00BC44D0"/>
    <w:rsid w:val="00BC645C"/>
    <w:rsid w:val="00BE306A"/>
    <w:rsid w:val="00BE3426"/>
    <w:rsid w:val="00BE7A8B"/>
    <w:rsid w:val="00BF06AE"/>
    <w:rsid w:val="00BF63AD"/>
    <w:rsid w:val="00BF6E3A"/>
    <w:rsid w:val="00BF7B15"/>
    <w:rsid w:val="00C027E0"/>
    <w:rsid w:val="00C044A0"/>
    <w:rsid w:val="00C11E77"/>
    <w:rsid w:val="00C17A3E"/>
    <w:rsid w:val="00C21A5D"/>
    <w:rsid w:val="00C21E19"/>
    <w:rsid w:val="00C22151"/>
    <w:rsid w:val="00C22DE4"/>
    <w:rsid w:val="00C24B7E"/>
    <w:rsid w:val="00C35A0E"/>
    <w:rsid w:val="00C42976"/>
    <w:rsid w:val="00C454E3"/>
    <w:rsid w:val="00C45F64"/>
    <w:rsid w:val="00C46CC7"/>
    <w:rsid w:val="00C50747"/>
    <w:rsid w:val="00C52FAD"/>
    <w:rsid w:val="00C5597A"/>
    <w:rsid w:val="00C62327"/>
    <w:rsid w:val="00C6340B"/>
    <w:rsid w:val="00C67130"/>
    <w:rsid w:val="00C73918"/>
    <w:rsid w:val="00C742EA"/>
    <w:rsid w:val="00C75CD8"/>
    <w:rsid w:val="00C80B05"/>
    <w:rsid w:val="00C82AB9"/>
    <w:rsid w:val="00C9208A"/>
    <w:rsid w:val="00C9328E"/>
    <w:rsid w:val="00C93F38"/>
    <w:rsid w:val="00C9791A"/>
    <w:rsid w:val="00CA2B13"/>
    <w:rsid w:val="00CA2C29"/>
    <w:rsid w:val="00CA4B75"/>
    <w:rsid w:val="00CB00F7"/>
    <w:rsid w:val="00CB46BF"/>
    <w:rsid w:val="00CB6413"/>
    <w:rsid w:val="00CC7468"/>
    <w:rsid w:val="00CC756B"/>
    <w:rsid w:val="00CD1C59"/>
    <w:rsid w:val="00CD1F91"/>
    <w:rsid w:val="00CE27B0"/>
    <w:rsid w:val="00CE4CF3"/>
    <w:rsid w:val="00CF0DBB"/>
    <w:rsid w:val="00CF2D35"/>
    <w:rsid w:val="00CF40E3"/>
    <w:rsid w:val="00D00F87"/>
    <w:rsid w:val="00D100D6"/>
    <w:rsid w:val="00D13C23"/>
    <w:rsid w:val="00D13E0F"/>
    <w:rsid w:val="00D1465D"/>
    <w:rsid w:val="00D25FAB"/>
    <w:rsid w:val="00D35F34"/>
    <w:rsid w:val="00D46832"/>
    <w:rsid w:val="00D512E5"/>
    <w:rsid w:val="00D57200"/>
    <w:rsid w:val="00D5764D"/>
    <w:rsid w:val="00D57BF5"/>
    <w:rsid w:val="00D61797"/>
    <w:rsid w:val="00D67D95"/>
    <w:rsid w:val="00D82AC0"/>
    <w:rsid w:val="00D90F12"/>
    <w:rsid w:val="00D918FE"/>
    <w:rsid w:val="00DA1731"/>
    <w:rsid w:val="00DA5276"/>
    <w:rsid w:val="00DB19D1"/>
    <w:rsid w:val="00DB2383"/>
    <w:rsid w:val="00DC1B34"/>
    <w:rsid w:val="00DD38DF"/>
    <w:rsid w:val="00DD6EF4"/>
    <w:rsid w:val="00DD70B8"/>
    <w:rsid w:val="00DE5061"/>
    <w:rsid w:val="00DE68E5"/>
    <w:rsid w:val="00DF06CC"/>
    <w:rsid w:val="00DF12AF"/>
    <w:rsid w:val="00DF1E26"/>
    <w:rsid w:val="00E01FB8"/>
    <w:rsid w:val="00E02B45"/>
    <w:rsid w:val="00E0379B"/>
    <w:rsid w:val="00E110B6"/>
    <w:rsid w:val="00E12ABB"/>
    <w:rsid w:val="00E25897"/>
    <w:rsid w:val="00E25D84"/>
    <w:rsid w:val="00E31D41"/>
    <w:rsid w:val="00E338AD"/>
    <w:rsid w:val="00E353F1"/>
    <w:rsid w:val="00E3764C"/>
    <w:rsid w:val="00E4526F"/>
    <w:rsid w:val="00E5331E"/>
    <w:rsid w:val="00E55D82"/>
    <w:rsid w:val="00E57F55"/>
    <w:rsid w:val="00E6093C"/>
    <w:rsid w:val="00E64584"/>
    <w:rsid w:val="00E6554F"/>
    <w:rsid w:val="00E67B40"/>
    <w:rsid w:val="00E722BD"/>
    <w:rsid w:val="00E7552F"/>
    <w:rsid w:val="00E760F2"/>
    <w:rsid w:val="00E8000E"/>
    <w:rsid w:val="00E80BBF"/>
    <w:rsid w:val="00E80DA2"/>
    <w:rsid w:val="00E82DE8"/>
    <w:rsid w:val="00E845E5"/>
    <w:rsid w:val="00E967CC"/>
    <w:rsid w:val="00EA5C5B"/>
    <w:rsid w:val="00EA79C0"/>
    <w:rsid w:val="00EB2ACE"/>
    <w:rsid w:val="00ED2439"/>
    <w:rsid w:val="00ED2D9A"/>
    <w:rsid w:val="00ED6A90"/>
    <w:rsid w:val="00EE04CB"/>
    <w:rsid w:val="00EE49DB"/>
    <w:rsid w:val="00EE4E7A"/>
    <w:rsid w:val="00EF09A1"/>
    <w:rsid w:val="00EF4013"/>
    <w:rsid w:val="00EF4795"/>
    <w:rsid w:val="00F01DC7"/>
    <w:rsid w:val="00F02EE6"/>
    <w:rsid w:val="00F063DC"/>
    <w:rsid w:val="00F11A26"/>
    <w:rsid w:val="00F12FB5"/>
    <w:rsid w:val="00F158A0"/>
    <w:rsid w:val="00F20951"/>
    <w:rsid w:val="00F26793"/>
    <w:rsid w:val="00F27C6B"/>
    <w:rsid w:val="00F3082D"/>
    <w:rsid w:val="00F31221"/>
    <w:rsid w:val="00F31FE0"/>
    <w:rsid w:val="00F36994"/>
    <w:rsid w:val="00F434E1"/>
    <w:rsid w:val="00F44F8A"/>
    <w:rsid w:val="00F47A10"/>
    <w:rsid w:val="00F52831"/>
    <w:rsid w:val="00F6450D"/>
    <w:rsid w:val="00F658B8"/>
    <w:rsid w:val="00F6595A"/>
    <w:rsid w:val="00F677CC"/>
    <w:rsid w:val="00F67E43"/>
    <w:rsid w:val="00F72D90"/>
    <w:rsid w:val="00F74833"/>
    <w:rsid w:val="00F76050"/>
    <w:rsid w:val="00F7697E"/>
    <w:rsid w:val="00F80A98"/>
    <w:rsid w:val="00F852DE"/>
    <w:rsid w:val="00F93650"/>
    <w:rsid w:val="00FA3C04"/>
    <w:rsid w:val="00FB0A4E"/>
    <w:rsid w:val="00FB52E1"/>
    <w:rsid w:val="00FB70C0"/>
    <w:rsid w:val="00FC197D"/>
    <w:rsid w:val="00FC7CC9"/>
    <w:rsid w:val="00FD4710"/>
    <w:rsid w:val="00FD59E9"/>
    <w:rsid w:val="00FE4AA9"/>
    <w:rsid w:val="00FF0307"/>
    <w:rsid w:val="00FF2DBE"/>
    <w:rsid w:val="11A06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0"/>
      <w:sz w:val="21"/>
      <w:szCs w:val="24"/>
      <w:lang w:val="en-US" w:eastAsia="zh-CN" w:bidi="ar-SA"/>
    </w:rPr>
  </w:style>
  <w:style w:type="paragraph" w:styleId="2">
    <w:name w:val="heading 8"/>
    <w:basedOn w:val="1"/>
    <w:next w:val="1"/>
    <w:link w:val="13"/>
    <w:qFormat/>
    <w:uiPriority w:val="9"/>
    <w:pPr>
      <w:keepNext/>
      <w:keepLines/>
      <w:adjustRightInd w:val="0"/>
      <w:snapToGrid w:val="0"/>
      <w:spacing w:before="240" w:beforeLines="10" w:after="64" w:line="320" w:lineRule="atLeast"/>
      <w:outlineLvl w:val="7"/>
    </w:pPr>
    <w:rPr>
      <w:rFonts w:ascii="Arial" w:hAnsi="Arial" w:eastAsia="黑体"/>
      <w:sz w:val="24"/>
      <w:lang w:val="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napToGrid w:val="0"/>
      <w:spacing w:after="160" w:line="240" w:lineRule="exact"/>
      <w:jc w:val="left"/>
    </w:pPr>
    <w:rPr>
      <w:rFonts w:ascii="Calibri" w:hAnsi="Calibri"/>
      <w:szCs w:val="22"/>
    </w:rPr>
  </w:style>
  <w:style w:type="character" w:customStyle="1" w:styleId="11">
    <w:name w:val="日期 Char"/>
    <w:basedOn w:val="7"/>
    <w:link w:val="3"/>
    <w:semiHidden/>
    <w:uiPriority w:val="99"/>
    <w:rPr>
      <w:rFonts w:ascii="Times New Roman" w:hAnsi="Times New Roman" w:eastAsia="宋体" w:cs="Times New Roman"/>
      <w:szCs w:val="24"/>
    </w:rPr>
  </w:style>
  <w:style w:type="paragraph" w:customStyle="1" w:styleId="12">
    <w:name w:val="p0"/>
    <w:basedOn w:val="1"/>
    <w:uiPriority w:val="0"/>
    <w:pPr>
      <w:widowControl/>
      <w:spacing w:before="100" w:beforeAutospacing="1" w:after="100" w:afterAutospacing="1"/>
      <w:jc w:val="left"/>
    </w:pPr>
    <w:rPr>
      <w:rFonts w:ascii="宋体" w:hAnsi="宋体" w:cs="宋体"/>
      <w:snapToGrid/>
      <w:sz w:val="24"/>
    </w:rPr>
  </w:style>
  <w:style w:type="character" w:customStyle="1" w:styleId="13">
    <w:name w:val="标题 8 Char"/>
    <w:basedOn w:val="7"/>
    <w:link w:val="2"/>
    <w:uiPriority w:val="9"/>
    <w:rPr>
      <w:rFonts w:ascii="Arial" w:hAnsi="Arial" w:eastAsia="黑体" w:cs="Times New Roman"/>
      <w:snapToGrid w:val="0"/>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1</Pages>
  <Words>130</Words>
  <Characters>744</Characters>
  <Lines>6</Lines>
  <Paragraphs>1</Paragraphs>
  <TotalTime>14</TotalTime>
  <ScaleCrop>false</ScaleCrop>
  <LinksUpToDate>false</LinksUpToDate>
  <CharactersWithSpaces>873</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2021-11-02T08:44:00Z</dcterms:created>
  <dc:creator>admin</dc:creator>
  <cp:lastModifiedBy>随缘聚散</cp:lastModifiedBy>
  <cp:lastPrinted>2019-08-07T00:59:00Z</cp:lastPrinted>
  <dcterms:modified xsi:type="dcterms:W3CDTF">2022-09-08T04:06:34Z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A8FFBB7AA1B14FAAAFF821EEA77A4A41</vt:lpwstr>
  </property>
</Properties>
</file>